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B0F17" w14:textId="77777777" w:rsidR="00F27845" w:rsidRPr="0065550E" w:rsidRDefault="00F27845" w:rsidP="00F27845">
      <w:pPr>
        <w:pStyle w:val="TableText"/>
        <w:jc w:val="center"/>
        <w:rPr>
          <w:rFonts w:asciiTheme="minorHAnsi" w:hAnsiTheme="minorHAnsi" w:cstheme="minorHAnsi"/>
          <w:b/>
        </w:rPr>
      </w:pPr>
    </w:p>
    <w:p w14:paraId="556EEA81" w14:textId="77777777" w:rsidR="00F27845" w:rsidRPr="0065550E" w:rsidRDefault="00F27845" w:rsidP="00F27845">
      <w:pPr>
        <w:rPr>
          <w:rFonts w:asciiTheme="minorHAnsi" w:hAnsiTheme="minorHAnsi" w:cstheme="minorHAnsi"/>
        </w:rPr>
      </w:pPr>
    </w:p>
    <w:p w14:paraId="1B27282A" w14:textId="77777777" w:rsidR="00F27845" w:rsidRPr="0065550E" w:rsidRDefault="00F27845" w:rsidP="00F27845">
      <w:pPr>
        <w:rPr>
          <w:rFonts w:asciiTheme="minorHAnsi" w:hAnsiTheme="minorHAnsi" w:cstheme="minorHAnsi"/>
        </w:rPr>
      </w:pPr>
    </w:p>
    <w:p w14:paraId="483C89CE" w14:textId="77777777" w:rsidR="00F27845" w:rsidRPr="0065550E" w:rsidRDefault="00F27845" w:rsidP="00F27845">
      <w:pPr>
        <w:jc w:val="both"/>
        <w:rPr>
          <w:rFonts w:asciiTheme="minorHAnsi" w:eastAsia="Times New Roman" w:hAnsiTheme="minorHAnsi" w:cstheme="minorHAnsi"/>
          <w:i/>
          <w:sz w:val="28"/>
          <w:szCs w:val="28"/>
        </w:rPr>
      </w:pPr>
    </w:p>
    <w:p w14:paraId="557F86AA" w14:textId="77777777" w:rsidR="00F27845" w:rsidRPr="0065550E" w:rsidRDefault="00F27845" w:rsidP="00F27845">
      <w:pPr>
        <w:jc w:val="center"/>
        <w:rPr>
          <w:rFonts w:asciiTheme="minorHAnsi" w:hAnsiTheme="minorHAnsi" w:cstheme="minorHAnsi"/>
          <w:b/>
          <w:sz w:val="40"/>
          <w:szCs w:val="40"/>
        </w:rPr>
      </w:pPr>
    </w:p>
    <w:p w14:paraId="185E1801" w14:textId="77777777" w:rsidR="00F27845" w:rsidRPr="0065550E" w:rsidRDefault="00F27845" w:rsidP="00F27845">
      <w:pPr>
        <w:jc w:val="center"/>
        <w:rPr>
          <w:rFonts w:asciiTheme="minorHAnsi" w:hAnsiTheme="minorHAnsi" w:cstheme="minorHAnsi"/>
          <w:b/>
          <w:sz w:val="40"/>
          <w:szCs w:val="40"/>
        </w:rPr>
      </w:pPr>
      <w:r w:rsidRPr="0065550E">
        <w:rPr>
          <w:rFonts w:asciiTheme="minorHAnsi" w:hAnsiTheme="minorHAnsi" w:cstheme="minorHAnsi"/>
          <w:b/>
          <w:sz w:val="40"/>
          <w:szCs w:val="40"/>
        </w:rPr>
        <w:t xml:space="preserve">Home Equity Reverse Mortgage Information Technology </w:t>
      </w:r>
    </w:p>
    <w:p w14:paraId="6CCB9595" w14:textId="77777777" w:rsidR="00F27845" w:rsidRPr="0065550E" w:rsidRDefault="00F27845" w:rsidP="00F27845">
      <w:pPr>
        <w:jc w:val="center"/>
        <w:rPr>
          <w:rFonts w:asciiTheme="minorHAnsi" w:hAnsiTheme="minorHAnsi" w:cstheme="minorHAnsi"/>
        </w:rPr>
      </w:pPr>
      <w:r w:rsidRPr="0065550E">
        <w:rPr>
          <w:rFonts w:asciiTheme="minorHAnsi" w:hAnsiTheme="minorHAnsi" w:cstheme="minorHAnsi"/>
          <w:b/>
          <w:sz w:val="40"/>
          <w:szCs w:val="40"/>
        </w:rPr>
        <w:t>(HERMIT)</w:t>
      </w:r>
    </w:p>
    <w:p w14:paraId="5936704F" w14:textId="77777777" w:rsidR="00F27845" w:rsidRPr="0065550E" w:rsidRDefault="00F27845" w:rsidP="00F27845">
      <w:pPr>
        <w:rPr>
          <w:rFonts w:asciiTheme="minorHAnsi" w:hAnsiTheme="minorHAnsi" w:cstheme="minorHAnsi"/>
        </w:rPr>
      </w:pPr>
    </w:p>
    <w:p w14:paraId="187F7838" w14:textId="77777777" w:rsidR="00F27845" w:rsidRPr="0065550E" w:rsidRDefault="00F27845" w:rsidP="00F27845">
      <w:pPr>
        <w:jc w:val="center"/>
        <w:rPr>
          <w:rFonts w:asciiTheme="minorHAnsi" w:hAnsiTheme="minorHAnsi" w:cstheme="minorHAnsi"/>
          <w:b/>
          <w:sz w:val="40"/>
          <w:szCs w:val="40"/>
        </w:rPr>
      </w:pPr>
    </w:p>
    <w:p w14:paraId="6D33B6EF" w14:textId="77777777" w:rsidR="00F27845" w:rsidRPr="0065550E" w:rsidRDefault="00F27845" w:rsidP="00F27845">
      <w:pPr>
        <w:jc w:val="center"/>
        <w:rPr>
          <w:rFonts w:asciiTheme="minorHAnsi" w:hAnsiTheme="minorHAnsi" w:cstheme="minorHAnsi"/>
          <w:b/>
          <w:sz w:val="40"/>
          <w:szCs w:val="40"/>
        </w:rPr>
      </w:pPr>
    </w:p>
    <w:p w14:paraId="73FDF0AC" w14:textId="77777777" w:rsidR="00F27845" w:rsidRPr="0065550E" w:rsidRDefault="00F27845" w:rsidP="00F27845">
      <w:pPr>
        <w:jc w:val="center"/>
        <w:rPr>
          <w:rFonts w:asciiTheme="minorHAnsi" w:hAnsiTheme="minorHAnsi" w:cstheme="minorHAnsi"/>
          <w:b/>
          <w:sz w:val="40"/>
          <w:szCs w:val="40"/>
        </w:rPr>
      </w:pPr>
    </w:p>
    <w:p w14:paraId="7006EE71" w14:textId="5EBFAD49" w:rsidR="00F27845" w:rsidRPr="0065550E" w:rsidRDefault="00F27845" w:rsidP="00F27845">
      <w:pPr>
        <w:jc w:val="center"/>
        <w:rPr>
          <w:rFonts w:asciiTheme="minorHAnsi" w:hAnsiTheme="minorHAnsi" w:cstheme="minorHAnsi"/>
          <w:b/>
          <w:sz w:val="40"/>
          <w:szCs w:val="40"/>
        </w:rPr>
      </w:pPr>
      <w:r w:rsidRPr="0065550E">
        <w:rPr>
          <w:rFonts w:asciiTheme="minorHAnsi" w:hAnsiTheme="minorHAnsi" w:cstheme="minorHAnsi"/>
          <w:b/>
          <w:sz w:val="40"/>
          <w:szCs w:val="40"/>
        </w:rPr>
        <w:t xml:space="preserve">HERMIT System Changes – Release </w:t>
      </w:r>
      <w:r>
        <w:rPr>
          <w:rFonts w:asciiTheme="minorHAnsi" w:hAnsiTheme="minorHAnsi" w:cstheme="minorHAnsi"/>
          <w:b/>
          <w:sz w:val="40"/>
          <w:szCs w:val="40"/>
        </w:rPr>
        <w:t>7</w:t>
      </w:r>
      <w:r w:rsidRPr="0065550E">
        <w:rPr>
          <w:rFonts w:asciiTheme="minorHAnsi" w:hAnsiTheme="minorHAnsi" w:cstheme="minorHAnsi"/>
          <w:b/>
          <w:sz w:val="40"/>
          <w:szCs w:val="40"/>
        </w:rPr>
        <w:t>.</w:t>
      </w:r>
      <w:r w:rsidR="00670B00">
        <w:rPr>
          <w:rFonts w:asciiTheme="minorHAnsi" w:hAnsiTheme="minorHAnsi" w:cstheme="minorHAnsi"/>
          <w:b/>
          <w:sz w:val="40"/>
          <w:szCs w:val="40"/>
        </w:rPr>
        <w:t>3</w:t>
      </w:r>
    </w:p>
    <w:p w14:paraId="54F65DE9" w14:textId="77777777" w:rsidR="00F27845" w:rsidRPr="0065550E" w:rsidRDefault="00F27845" w:rsidP="00F27845">
      <w:pPr>
        <w:jc w:val="center"/>
        <w:rPr>
          <w:rFonts w:asciiTheme="minorHAnsi" w:hAnsiTheme="minorHAnsi" w:cstheme="minorHAnsi"/>
          <w:b/>
          <w:sz w:val="32"/>
          <w:szCs w:val="32"/>
        </w:rPr>
      </w:pPr>
    </w:p>
    <w:p w14:paraId="0A7D8D0A" w14:textId="1A014973" w:rsidR="00F27845" w:rsidRPr="0065550E" w:rsidRDefault="00F27845" w:rsidP="00F27845">
      <w:pPr>
        <w:jc w:val="center"/>
        <w:rPr>
          <w:rFonts w:asciiTheme="minorHAnsi" w:hAnsiTheme="minorHAnsi" w:cstheme="minorHAnsi"/>
          <w:b/>
          <w:sz w:val="32"/>
          <w:szCs w:val="32"/>
        </w:rPr>
      </w:pPr>
      <w:r w:rsidRPr="0065550E">
        <w:rPr>
          <w:rFonts w:asciiTheme="minorHAnsi" w:hAnsiTheme="minorHAnsi" w:cstheme="minorHAnsi"/>
          <w:b/>
          <w:sz w:val="32"/>
          <w:szCs w:val="32"/>
        </w:rPr>
        <w:t xml:space="preserve">Release Date: </w:t>
      </w:r>
      <w:r w:rsidR="00A41D7F">
        <w:rPr>
          <w:rFonts w:asciiTheme="minorHAnsi" w:hAnsiTheme="minorHAnsi" w:cstheme="minorHAnsi"/>
          <w:b/>
          <w:sz w:val="32"/>
          <w:szCs w:val="32"/>
        </w:rPr>
        <w:t>06/24/23</w:t>
      </w:r>
    </w:p>
    <w:p w14:paraId="0D986080" w14:textId="5BEFEC02" w:rsidR="00F27845" w:rsidRPr="0065550E" w:rsidRDefault="00F27845" w:rsidP="00F27845">
      <w:pPr>
        <w:jc w:val="center"/>
        <w:rPr>
          <w:rFonts w:asciiTheme="minorHAnsi" w:hAnsiTheme="minorHAnsi" w:cstheme="minorHAnsi"/>
          <w:b/>
          <w:sz w:val="32"/>
          <w:szCs w:val="32"/>
        </w:rPr>
      </w:pPr>
      <w:r w:rsidRPr="0065550E">
        <w:rPr>
          <w:rFonts w:asciiTheme="minorHAnsi" w:hAnsiTheme="minorHAnsi" w:cstheme="minorHAnsi"/>
          <w:b/>
          <w:sz w:val="32"/>
          <w:szCs w:val="32"/>
        </w:rPr>
        <w:t xml:space="preserve">Document Date: </w:t>
      </w:r>
      <w:r w:rsidR="00A41D7F">
        <w:rPr>
          <w:rFonts w:asciiTheme="minorHAnsi" w:hAnsiTheme="minorHAnsi" w:cstheme="minorHAnsi"/>
          <w:b/>
          <w:sz w:val="32"/>
          <w:szCs w:val="32"/>
        </w:rPr>
        <w:t>0</w:t>
      </w:r>
      <w:r w:rsidR="008523A4">
        <w:rPr>
          <w:rFonts w:asciiTheme="minorHAnsi" w:hAnsiTheme="minorHAnsi" w:cstheme="minorHAnsi"/>
          <w:b/>
          <w:sz w:val="32"/>
          <w:szCs w:val="32"/>
        </w:rPr>
        <w:t>7</w:t>
      </w:r>
      <w:r w:rsidR="00A41D7F">
        <w:rPr>
          <w:rFonts w:asciiTheme="minorHAnsi" w:hAnsiTheme="minorHAnsi" w:cstheme="minorHAnsi"/>
          <w:b/>
          <w:sz w:val="32"/>
          <w:szCs w:val="32"/>
        </w:rPr>
        <w:t>/</w:t>
      </w:r>
      <w:r w:rsidR="008523A4">
        <w:rPr>
          <w:rFonts w:asciiTheme="minorHAnsi" w:hAnsiTheme="minorHAnsi" w:cstheme="minorHAnsi"/>
          <w:b/>
          <w:sz w:val="32"/>
          <w:szCs w:val="32"/>
        </w:rPr>
        <w:t>26</w:t>
      </w:r>
      <w:r w:rsidR="00A41D7F">
        <w:rPr>
          <w:rFonts w:asciiTheme="minorHAnsi" w:hAnsiTheme="minorHAnsi" w:cstheme="minorHAnsi"/>
          <w:b/>
          <w:sz w:val="32"/>
          <w:szCs w:val="32"/>
        </w:rPr>
        <w:t>/23</w:t>
      </w:r>
    </w:p>
    <w:p w14:paraId="29BAB3E4" w14:textId="77777777" w:rsidR="00F27845" w:rsidRPr="0065550E" w:rsidRDefault="00F27845" w:rsidP="00F27845">
      <w:pPr>
        <w:pStyle w:val="ColumnHeading"/>
        <w:rPr>
          <w:rFonts w:asciiTheme="minorHAnsi" w:hAnsiTheme="minorHAnsi" w:cstheme="minorHAnsi"/>
          <w:sz w:val="32"/>
          <w:szCs w:val="32"/>
        </w:rPr>
      </w:pPr>
      <w:r w:rsidRPr="0065550E">
        <w:rPr>
          <w:rFonts w:asciiTheme="minorHAnsi" w:hAnsiTheme="minorHAnsi" w:cstheme="minorHAnsi"/>
          <w:sz w:val="32"/>
          <w:szCs w:val="32"/>
        </w:rPr>
        <w:tab/>
      </w:r>
    </w:p>
    <w:p w14:paraId="7A93FDCD" w14:textId="77777777" w:rsidR="00F27845" w:rsidRPr="0065550E" w:rsidRDefault="00F27845" w:rsidP="00F27845">
      <w:pPr>
        <w:pStyle w:val="ColumnHeading"/>
        <w:rPr>
          <w:rFonts w:asciiTheme="minorHAnsi" w:hAnsiTheme="minorHAnsi" w:cstheme="minorHAnsi"/>
          <w:sz w:val="32"/>
          <w:szCs w:val="32"/>
        </w:rPr>
      </w:pPr>
    </w:p>
    <w:p w14:paraId="1A7CA8B9" w14:textId="77777777" w:rsidR="00F27845" w:rsidRPr="0065550E" w:rsidRDefault="00F27845" w:rsidP="00F27845">
      <w:pPr>
        <w:pStyle w:val="ColumnHeading"/>
        <w:rPr>
          <w:rFonts w:asciiTheme="minorHAnsi" w:hAnsiTheme="minorHAnsi" w:cstheme="minorHAnsi"/>
          <w:sz w:val="32"/>
          <w:szCs w:val="32"/>
        </w:rPr>
      </w:pPr>
    </w:p>
    <w:p w14:paraId="3B616F70" w14:textId="2AB10122" w:rsidR="00F27845" w:rsidRPr="0065550E" w:rsidRDefault="00A41D7F" w:rsidP="00F27845">
      <w:pPr>
        <w:pStyle w:val="ColumnHeading"/>
        <w:rPr>
          <w:rFonts w:asciiTheme="minorHAnsi" w:hAnsiTheme="minorHAnsi" w:cstheme="minorHAnsi"/>
          <w:sz w:val="32"/>
          <w:szCs w:val="32"/>
        </w:rPr>
      </w:pPr>
      <w:r>
        <w:rPr>
          <w:rFonts w:asciiTheme="minorHAnsi" w:hAnsiTheme="minorHAnsi" w:cstheme="minorHAnsi"/>
          <w:sz w:val="32"/>
          <w:szCs w:val="32"/>
        </w:rPr>
        <w:t>June</w:t>
      </w:r>
      <w:r w:rsidR="00320323">
        <w:rPr>
          <w:rFonts w:asciiTheme="minorHAnsi" w:hAnsiTheme="minorHAnsi" w:cstheme="minorHAnsi"/>
          <w:sz w:val="32"/>
          <w:szCs w:val="32"/>
        </w:rPr>
        <w:t xml:space="preserve"> </w:t>
      </w:r>
      <w:r w:rsidR="00670B00">
        <w:rPr>
          <w:rFonts w:asciiTheme="minorHAnsi" w:hAnsiTheme="minorHAnsi" w:cstheme="minorHAnsi"/>
          <w:sz w:val="32"/>
          <w:szCs w:val="32"/>
        </w:rPr>
        <w:t>2023</w:t>
      </w:r>
    </w:p>
    <w:p w14:paraId="23FCF84D" w14:textId="77777777" w:rsidR="00F27845" w:rsidRPr="0065550E" w:rsidRDefault="00F27845" w:rsidP="00F27845">
      <w:pPr>
        <w:pStyle w:val="ColumnHeading"/>
        <w:rPr>
          <w:rFonts w:asciiTheme="minorHAnsi" w:hAnsiTheme="minorHAnsi" w:cstheme="minorHAnsi"/>
          <w:sz w:val="32"/>
          <w:szCs w:val="32"/>
        </w:rPr>
      </w:pPr>
    </w:p>
    <w:p w14:paraId="3ACE68EE" w14:textId="77777777" w:rsidR="00F27845" w:rsidRPr="0065550E" w:rsidRDefault="00F27845" w:rsidP="00F27845">
      <w:pPr>
        <w:pStyle w:val="ColumnHeading"/>
        <w:rPr>
          <w:rFonts w:asciiTheme="minorHAnsi" w:hAnsiTheme="minorHAnsi" w:cstheme="minorHAnsi"/>
          <w:sz w:val="32"/>
          <w:szCs w:val="32"/>
        </w:rPr>
      </w:pPr>
    </w:p>
    <w:p w14:paraId="1B9C4CD4" w14:textId="77777777" w:rsidR="00F27845" w:rsidRPr="0065550E" w:rsidRDefault="00F27845" w:rsidP="00F27845">
      <w:pPr>
        <w:rPr>
          <w:rFonts w:asciiTheme="minorHAnsi" w:hAnsiTheme="minorHAnsi" w:cstheme="minorHAnsi"/>
        </w:rPr>
      </w:pPr>
    </w:p>
    <w:p w14:paraId="563C16BD" w14:textId="77777777" w:rsidR="00F27845" w:rsidRPr="0065550E" w:rsidRDefault="00F27845" w:rsidP="00F27845">
      <w:pPr>
        <w:rPr>
          <w:rFonts w:asciiTheme="minorHAnsi" w:hAnsiTheme="minorHAnsi" w:cstheme="minorHAnsi"/>
        </w:rPr>
      </w:pPr>
    </w:p>
    <w:p w14:paraId="5A413390" w14:textId="77777777" w:rsidR="00F27845" w:rsidRPr="0065550E" w:rsidRDefault="00F27845" w:rsidP="00F27845">
      <w:pPr>
        <w:rPr>
          <w:rFonts w:asciiTheme="minorHAnsi" w:hAnsiTheme="minorHAnsi" w:cstheme="minorHAnsi"/>
        </w:rPr>
      </w:pPr>
    </w:p>
    <w:p w14:paraId="12641287" w14:textId="77777777" w:rsidR="00F27845" w:rsidRPr="0065550E" w:rsidRDefault="00F27845" w:rsidP="00F27845">
      <w:pPr>
        <w:rPr>
          <w:rFonts w:asciiTheme="minorHAnsi" w:hAnsiTheme="minorHAnsi" w:cstheme="minorHAnsi"/>
        </w:rPr>
      </w:pPr>
    </w:p>
    <w:p w14:paraId="24277825" w14:textId="77777777" w:rsidR="00F27845" w:rsidRPr="0065550E" w:rsidRDefault="00F27845" w:rsidP="00F27845">
      <w:pPr>
        <w:spacing w:before="0" w:after="0"/>
        <w:rPr>
          <w:rFonts w:asciiTheme="minorHAnsi" w:eastAsia="Times New Roman" w:hAnsiTheme="minorHAnsi" w:cstheme="minorHAnsi"/>
          <w:sz w:val="20"/>
          <w:szCs w:val="20"/>
        </w:rPr>
      </w:pPr>
      <w:r w:rsidRPr="0065550E">
        <w:rPr>
          <w:rFonts w:asciiTheme="minorHAnsi" w:eastAsia="Times New Roman" w:hAnsiTheme="minorHAnsi" w:cstheme="minorHAnsi"/>
          <w:sz w:val="20"/>
          <w:szCs w:val="20"/>
        </w:rPr>
        <w:br w:type="page"/>
      </w:r>
    </w:p>
    <w:p w14:paraId="1938F8A3" w14:textId="77777777" w:rsidR="00F27845" w:rsidRPr="0065550E" w:rsidRDefault="00F27845" w:rsidP="00F27845">
      <w:pPr>
        <w:jc w:val="center"/>
        <w:rPr>
          <w:rFonts w:asciiTheme="minorHAnsi" w:eastAsia="Times New Roman" w:hAnsiTheme="minorHAnsi" w:cstheme="minorHAnsi"/>
          <w:sz w:val="20"/>
          <w:szCs w:val="20"/>
        </w:rPr>
        <w:sectPr w:rsidR="00F27845" w:rsidRPr="0065550E" w:rsidSect="00326A8A">
          <w:headerReference w:type="default" r:id="rId8"/>
          <w:footerReference w:type="defaul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fmt="lowerRoman" w:start="1"/>
          <w:cols w:space="720"/>
          <w:titlePg/>
          <w:docGrid w:linePitch="360"/>
        </w:sectPr>
      </w:pPr>
    </w:p>
    <w:p w14:paraId="39A74CD9" w14:textId="77777777" w:rsidR="00F27845" w:rsidRPr="0065550E" w:rsidRDefault="00F27845" w:rsidP="00F27845">
      <w:pPr>
        <w:spacing w:before="0" w:after="0"/>
        <w:rPr>
          <w:rFonts w:asciiTheme="minorHAnsi" w:eastAsia="Times New Roman" w:hAnsiTheme="minorHAnsi" w:cstheme="minorHAnsi"/>
          <w:b/>
          <w:sz w:val="28"/>
          <w:szCs w:val="28"/>
        </w:rPr>
      </w:pPr>
      <w:r w:rsidRPr="0065550E">
        <w:rPr>
          <w:rFonts w:asciiTheme="minorHAnsi" w:eastAsia="Times New Roman" w:hAnsiTheme="minorHAnsi" w:cstheme="minorHAnsi"/>
          <w:b/>
          <w:sz w:val="28"/>
          <w:szCs w:val="28"/>
        </w:rPr>
        <w:lastRenderedPageBreak/>
        <w:t>INTRODUCTION</w:t>
      </w:r>
    </w:p>
    <w:p w14:paraId="623BED2F" w14:textId="63853FE7" w:rsidR="00F27845" w:rsidRPr="0065550E" w:rsidRDefault="00F27845" w:rsidP="00F27845">
      <w:pPr>
        <w:rPr>
          <w:rFonts w:asciiTheme="minorHAnsi" w:hAnsiTheme="minorHAnsi" w:cstheme="minorHAnsi"/>
        </w:rPr>
      </w:pPr>
      <w:r w:rsidRPr="0065550E">
        <w:rPr>
          <w:rFonts w:asciiTheme="minorHAnsi" w:hAnsiTheme="minorHAnsi" w:cstheme="minorHAnsi"/>
        </w:rPr>
        <w:t xml:space="preserve">The Home Equity Reverse Mortgage Information Technology (HERMIT) software release version </w:t>
      </w:r>
      <w:r>
        <w:rPr>
          <w:rFonts w:asciiTheme="minorHAnsi" w:hAnsiTheme="minorHAnsi" w:cstheme="minorHAnsi"/>
        </w:rPr>
        <w:t>7</w:t>
      </w:r>
      <w:r w:rsidRPr="0065550E">
        <w:rPr>
          <w:rFonts w:asciiTheme="minorHAnsi" w:hAnsiTheme="minorHAnsi" w:cstheme="minorHAnsi"/>
        </w:rPr>
        <w:t>.</w:t>
      </w:r>
      <w:r w:rsidR="00670B00">
        <w:rPr>
          <w:rFonts w:asciiTheme="minorHAnsi" w:hAnsiTheme="minorHAnsi" w:cstheme="minorHAnsi"/>
        </w:rPr>
        <w:t>3</w:t>
      </w:r>
      <w:r w:rsidRPr="0065550E">
        <w:rPr>
          <w:rFonts w:asciiTheme="minorHAnsi" w:hAnsiTheme="minorHAnsi" w:cstheme="minorHAnsi"/>
        </w:rPr>
        <w:t xml:space="preserve"> consists of the following system changes: </w:t>
      </w:r>
    </w:p>
    <w:sdt>
      <w:sdtPr>
        <w:rPr>
          <w:rFonts w:asciiTheme="minorHAnsi" w:eastAsia="Calibri" w:hAnsiTheme="minorHAnsi" w:cstheme="minorHAnsi"/>
          <w:bCs w:val="0"/>
          <w:i w:val="0"/>
          <w:sz w:val="22"/>
          <w:szCs w:val="22"/>
          <w:lang w:eastAsia="en-US"/>
        </w:rPr>
        <w:id w:val="-1561557262"/>
        <w:docPartObj>
          <w:docPartGallery w:val="Table of Contents"/>
          <w:docPartUnique/>
        </w:docPartObj>
      </w:sdtPr>
      <w:sdtEndPr>
        <w:rPr>
          <w:b/>
          <w:noProof/>
        </w:rPr>
      </w:sdtEndPr>
      <w:sdtContent>
        <w:p w14:paraId="30070170" w14:textId="77777777" w:rsidR="00F27845" w:rsidRPr="0065550E" w:rsidRDefault="00F27845" w:rsidP="00F27845">
          <w:pPr>
            <w:pStyle w:val="TOCHeading"/>
            <w:jc w:val="center"/>
            <w:rPr>
              <w:rFonts w:asciiTheme="minorHAnsi" w:hAnsiTheme="minorHAnsi" w:cstheme="minorHAnsi"/>
              <w:u w:val="single"/>
            </w:rPr>
          </w:pPr>
          <w:r w:rsidRPr="0065550E">
            <w:rPr>
              <w:rFonts w:asciiTheme="minorHAnsi" w:hAnsiTheme="minorHAnsi" w:cstheme="minorHAnsi"/>
              <w:u w:val="single"/>
            </w:rPr>
            <w:t>Table of Contents</w:t>
          </w:r>
        </w:p>
        <w:p w14:paraId="7F50EAC4" w14:textId="30AB2470" w:rsidR="006F0434" w:rsidRDefault="00F27845">
          <w:pPr>
            <w:pStyle w:val="TOC1"/>
            <w:tabs>
              <w:tab w:val="right" w:leader="dot" w:pos="9350"/>
            </w:tabs>
            <w:rPr>
              <w:rFonts w:asciiTheme="minorHAnsi" w:eastAsiaTheme="minorEastAsia" w:hAnsiTheme="minorHAnsi" w:cstheme="minorBidi"/>
              <w:noProof/>
              <w:kern w:val="2"/>
              <w14:ligatures w14:val="standardContextual"/>
            </w:rPr>
          </w:pPr>
          <w:r w:rsidRPr="0065550E">
            <w:rPr>
              <w:rFonts w:asciiTheme="minorHAnsi" w:hAnsiTheme="minorHAnsi"/>
              <w:noProof/>
            </w:rPr>
            <w:fldChar w:fldCharType="begin"/>
          </w:r>
          <w:r w:rsidRPr="0065550E">
            <w:rPr>
              <w:rFonts w:asciiTheme="minorHAnsi" w:hAnsiTheme="minorHAnsi"/>
            </w:rPr>
            <w:instrText xml:space="preserve"> TOC \o "1-2" \h \z \u </w:instrText>
          </w:r>
          <w:r w:rsidRPr="0065550E">
            <w:rPr>
              <w:rFonts w:asciiTheme="minorHAnsi" w:hAnsiTheme="minorHAnsi"/>
              <w:noProof/>
            </w:rPr>
            <w:fldChar w:fldCharType="separate"/>
          </w:r>
          <w:hyperlink w:anchor="_Toc138766346" w:history="1">
            <w:r w:rsidR="006F0434" w:rsidRPr="00972099">
              <w:rPr>
                <w:rStyle w:val="Hyperlink"/>
                <w:noProof/>
              </w:rPr>
              <w:t>Servicer Related Changes</w:t>
            </w:r>
            <w:r w:rsidR="006F0434">
              <w:rPr>
                <w:noProof/>
                <w:webHidden/>
              </w:rPr>
              <w:tab/>
            </w:r>
            <w:r w:rsidR="006F0434">
              <w:rPr>
                <w:noProof/>
                <w:webHidden/>
              </w:rPr>
              <w:fldChar w:fldCharType="begin"/>
            </w:r>
            <w:r w:rsidR="006F0434">
              <w:rPr>
                <w:noProof/>
                <w:webHidden/>
              </w:rPr>
              <w:instrText xml:space="preserve"> PAGEREF _Toc138766346 \h </w:instrText>
            </w:r>
            <w:r w:rsidR="006F0434">
              <w:rPr>
                <w:noProof/>
                <w:webHidden/>
              </w:rPr>
            </w:r>
            <w:r w:rsidR="006F0434">
              <w:rPr>
                <w:noProof/>
                <w:webHidden/>
              </w:rPr>
              <w:fldChar w:fldCharType="separate"/>
            </w:r>
            <w:r w:rsidR="006F0434">
              <w:rPr>
                <w:noProof/>
                <w:webHidden/>
              </w:rPr>
              <w:t>3</w:t>
            </w:r>
            <w:r w:rsidR="006F0434">
              <w:rPr>
                <w:noProof/>
                <w:webHidden/>
              </w:rPr>
              <w:fldChar w:fldCharType="end"/>
            </w:r>
          </w:hyperlink>
        </w:p>
        <w:p w14:paraId="5E4B6886" w14:textId="6204F0A4" w:rsidR="006F0434" w:rsidRDefault="00AC1487">
          <w:pPr>
            <w:pStyle w:val="TOC2"/>
            <w:rPr>
              <w:rFonts w:asciiTheme="minorHAnsi" w:eastAsiaTheme="minorEastAsia" w:hAnsiTheme="minorHAnsi" w:cstheme="minorBidi"/>
              <w:kern w:val="2"/>
              <w14:ligatures w14:val="standardContextual"/>
            </w:rPr>
          </w:pPr>
          <w:hyperlink w:anchor="_Toc138766347" w:history="1">
            <w:r w:rsidR="006F0434" w:rsidRPr="00972099">
              <w:rPr>
                <w:rStyle w:val="Hyperlink"/>
                <w:rFonts w:cstheme="minorHAnsi"/>
              </w:rPr>
              <w:t>1.</w:t>
            </w:r>
            <w:r w:rsidR="006F0434">
              <w:rPr>
                <w:rFonts w:asciiTheme="minorHAnsi" w:eastAsiaTheme="minorEastAsia" w:hAnsiTheme="minorHAnsi" w:cstheme="minorBidi"/>
                <w:kern w:val="2"/>
                <w14:ligatures w14:val="standardContextual"/>
              </w:rPr>
              <w:tab/>
            </w:r>
            <w:r w:rsidR="006F0434" w:rsidRPr="00972099">
              <w:rPr>
                <w:rStyle w:val="Hyperlink"/>
                <w:rFonts w:cstheme="minorHAnsi"/>
              </w:rPr>
              <w:t>Claims – Do not auto-populate MIP on a CT24 Supplemental claim form other than a CT24 Supplemental claim form after CT23 with FHA Case # Assigned Date on or after 09/19/17 (586041)</w:t>
            </w:r>
            <w:r w:rsidR="006F0434">
              <w:rPr>
                <w:webHidden/>
              </w:rPr>
              <w:tab/>
            </w:r>
            <w:r w:rsidR="006F0434">
              <w:rPr>
                <w:webHidden/>
              </w:rPr>
              <w:fldChar w:fldCharType="begin"/>
            </w:r>
            <w:r w:rsidR="006F0434">
              <w:rPr>
                <w:webHidden/>
              </w:rPr>
              <w:instrText xml:space="preserve"> PAGEREF _Toc138766347 \h </w:instrText>
            </w:r>
            <w:r w:rsidR="006F0434">
              <w:rPr>
                <w:webHidden/>
              </w:rPr>
            </w:r>
            <w:r w:rsidR="006F0434">
              <w:rPr>
                <w:webHidden/>
              </w:rPr>
              <w:fldChar w:fldCharType="separate"/>
            </w:r>
            <w:r w:rsidR="006F0434">
              <w:rPr>
                <w:webHidden/>
              </w:rPr>
              <w:t>3</w:t>
            </w:r>
            <w:r w:rsidR="006F0434">
              <w:rPr>
                <w:webHidden/>
              </w:rPr>
              <w:fldChar w:fldCharType="end"/>
            </w:r>
          </w:hyperlink>
        </w:p>
        <w:p w14:paraId="0DF5B852" w14:textId="3FF96BD6" w:rsidR="006F0434" w:rsidRDefault="00AC1487">
          <w:pPr>
            <w:pStyle w:val="TOC2"/>
            <w:rPr>
              <w:rFonts w:asciiTheme="minorHAnsi" w:eastAsiaTheme="minorEastAsia" w:hAnsiTheme="minorHAnsi" w:cstheme="minorBidi"/>
              <w:kern w:val="2"/>
              <w14:ligatures w14:val="standardContextual"/>
            </w:rPr>
          </w:pPr>
          <w:hyperlink w:anchor="_Toc138766348" w:history="1">
            <w:r w:rsidR="006F0434" w:rsidRPr="00972099">
              <w:rPr>
                <w:rStyle w:val="Hyperlink"/>
                <w:rFonts w:cstheme="minorHAnsi"/>
              </w:rPr>
              <w:t>2.</w:t>
            </w:r>
            <w:r w:rsidR="006F0434">
              <w:rPr>
                <w:rFonts w:asciiTheme="minorHAnsi" w:eastAsiaTheme="minorEastAsia" w:hAnsiTheme="minorHAnsi" w:cstheme="minorBidi"/>
                <w:kern w:val="2"/>
                <w14:ligatures w14:val="standardContextual"/>
              </w:rPr>
              <w:tab/>
            </w:r>
            <w:r w:rsidR="006F0434" w:rsidRPr="00972099">
              <w:rPr>
                <w:rStyle w:val="Hyperlink"/>
                <w:rFonts w:cstheme="minorHAnsi"/>
              </w:rPr>
              <w:t>Claims – Prevent Claim Filing, Resubmission, and Approval when Monthly MIP is currently in Failed/Retired batch status (585423)</w:t>
            </w:r>
            <w:r w:rsidR="006F0434">
              <w:rPr>
                <w:webHidden/>
              </w:rPr>
              <w:tab/>
            </w:r>
            <w:r w:rsidR="006F0434">
              <w:rPr>
                <w:webHidden/>
              </w:rPr>
              <w:fldChar w:fldCharType="begin"/>
            </w:r>
            <w:r w:rsidR="006F0434">
              <w:rPr>
                <w:webHidden/>
              </w:rPr>
              <w:instrText xml:space="preserve"> PAGEREF _Toc138766348 \h </w:instrText>
            </w:r>
            <w:r w:rsidR="006F0434">
              <w:rPr>
                <w:webHidden/>
              </w:rPr>
            </w:r>
            <w:r w:rsidR="006F0434">
              <w:rPr>
                <w:webHidden/>
              </w:rPr>
              <w:fldChar w:fldCharType="separate"/>
            </w:r>
            <w:r w:rsidR="006F0434">
              <w:rPr>
                <w:webHidden/>
              </w:rPr>
              <w:t>3</w:t>
            </w:r>
            <w:r w:rsidR="006F0434">
              <w:rPr>
                <w:webHidden/>
              </w:rPr>
              <w:fldChar w:fldCharType="end"/>
            </w:r>
          </w:hyperlink>
        </w:p>
        <w:p w14:paraId="26ACDAE3" w14:textId="320939F1" w:rsidR="006F0434" w:rsidRDefault="00AC1487">
          <w:pPr>
            <w:pStyle w:val="TOC2"/>
            <w:rPr>
              <w:rFonts w:asciiTheme="minorHAnsi" w:eastAsiaTheme="minorEastAsia" w:hAnsiTheme="minorHAnsi" w:cstheme="minorBidi"/>
              <w:kern w:val="2"/>
              <w14:ligatures w14:val="standardContextual"/>
            </w:rPr>
          </w:pPr>
          <w:hyperlink w:anchor="_Toc138766349" w:history="1">
            <w:r w:rsidR="006F0434" w:rsidRPr="00972099">
              <w:rPr>
                <w:rStyle w:val="Hyperlink"/>
                <w:rFonts w:cstheme="minorHAnsi"/>
              </w:rPr>
              <w:t>3.</w:t>
            </w:r>
            <w:r w:rsidR="006F0434">
              <w:rPr>
                <w:rFonts w:asciiTheme="minorHAnsi" w:eastAsiaTheme="minorEastAsia" w:hAnsiTheme="minorHAnsi" w:cstheme="minorBidi"/>
                <w:kern w:val="2"/>
                <w14:ligatures w14:val="standardContextual"/>
              </w:rPr>
              <w:tab/>
            </w:r>
            <w:r w:rsidR="006F0434" w:rsidRPr="00972099">
              <w:rPr>
                <w:rStyle w:val="Hyperlink"/>
                <w:rFonts w:cstheme="minorHAnsi"/>
              </w:rPr>
              <w:t>Claims – CT21 Add Curtailment for Default Reason “16 No Default DIL” (586557)</w:t>
            </w:r>
            <w:r w:rsidR="006F0434">
              <w:rPr>
                <w:webHidden/>
              </w:rPr>
              <w:tab/>
            </w:r>
            <w:r w:rsidR="006F0434">
              <w:rPr>
                <w:webHidden/>
              </w:rPr>
              <w:fldChar w:fldCharType="begin"/>
            </w:r>
            <w:r w:rsidR="006F0434">
              <w:rPr>
                <w:webHidden/>
              </w:rPr>
              <w:instrText xml:space="preserve"> PAGEREF _Toc138766349 \h </w:instrText>
            </w:r>
            <w:r w:rsidR="006F0434">
              <w:rPr>
                <w:webHidden/>
              </w:rPr>
            </w:r>
            <w:r w:rsidR="006F0434">
              <w:rPr>
                <w:webHidden/>
              </w:rPr>
              <w:fldChar w:fldCharType="separate"/>
            </w:r>
            <w:r w:rsidR="006F0434">
              <w:rPr>
                <w:webHidden/>
              </w:rPr>
              <w:t>3</w:t>
            </w:r>
            <w:r w:rsidR="006F0434">
              <w:rPr>
                <w:webHidden/>
              </w:rPr>
              <w:fldChar w:fldCharType="end"/>
            </w:r>
          </w:hyperlink>
        </w:p>
        <w:p w14:paraId="5055F9AD" w14:textId="2E7EAFBD" w:rsidR="006F0434" w:rsidRDefault="00AC1487">
          <w:pPr>
            <w:pStyle w:val="TOC2"/>
            <w:rPr>
              <w:rFonts w:asciiTheme="minorHAnsi" w:eastAsiaTheme="minorEastAsia" w:hAnsiTheme="minorHAnsi" w:cstheme="minorBidi"/>
              <w:kern w:val="2"/>
              <w14:ligatures w14:val="standardContextual"/>
            </w:rPr>
          </w:pPr>
          <w:hyperlink w:anchor="_Toc138766350" w:history="1">
            <w:r w:rsidR="006F0434" w:rsidRPr="00972099">
              <w:rPr>
                <w:rStyle w:val="Hyperlink"/>
                <w:rFonts w:cstheme="minorHAnsi"/>
              </w:rPr>
              <w:t>4.</w:t>
            </w:r>
            <w:r w:rsidR="006F0434">
              <w:rPr>
                <w:rFonts w:asciiTheme="minorHAnsi" w:eastAsiaTheme="minorEastAsia" w:hAnsiTheme="minorHAnsi" w:cstheme="minorBidi"/>
                <w:kern w:val="2"/>
                <w14:ligatures w14:val="standardContextual"/>
              </w:rPr>
              <w:tab/>
            </w:r>
            <w:r w:rsidR="006F0434" w:rsidRPr="00972099">
              <w:rPr>
                <w:rStyle w:val="Hyperlink"/>
                <w:rFonts w:cstheme="minorHAnsi"/>
              </w:rPr>
              <w:t>Added Auto Note when Servicer Authorizes a Transaction on the Accounting &gt; Authorization Page (541316)</w:t>
            </w:r>
            <w:r w:rsidR="006F0434">
              <w:rPr>
                <w:webHidden/>
              </w:rPr>
              <w:tab/>
            </w:r>
            <w:r w:rsidR="006F0434">
              <w:rPr>
                <w:webHidden/>
              </w:rPr>
              <w:fldChar w:fldCharType="begin"/>
            </w:r>
            <w:r w:rsidR="006F0434">
              <w:rPr>
                <w:webHidden/>
              </w:rPr>
              <w:instrText xml:space="preserve"> PAGEREF _Toc138766350 \h </w:instrText>
            </w:r>
            <w:r w:rsidR="006F0434">
              <w:rPr>
                <w:webHidden/>
              </w:rPr>
            </w:r>
            <w:r w:rsidR="006F0434">
              <w:rPr>
                <w:webHidden/>
              </w:rPr>
              <w:fldChar w:fldCharType="separate"/>
            </w:r>
            <w:r w:rsidR="006F0434">
              <w:rPr>
                <w:webHidden/>
              </w:rPr>
              <w:t>4</w:t>
            </w:r>
            <w:r w:rsidR="006F0434">
              <w:rPr>
                <w:webHidden/>
              </w:rPr>
              <w:fldChar w:fldCharType="end"/>
            </w:r>
          </w:hyperlink>
        </w:p>
        <w:p w14:paraId="0D583911" w14:textId="53834908" w:rsidR="006F0434" w:rsidRDefault="00AC1487">
          <w:pPr>
            <w:pStyle w:val="TOC2"/>
            <w:rPr>
              <w:rFonts w:asciiTheme="minorHAnsi" w:eastAsiaTheme="minorEastAsia" w:hAnsiTheme="minorHAnsi" w:cstheme="minorBidi"/>
              <w:kern w:val="2"/>
              <w14:ligatures w14:val="standardContextual"/>
            </w:rPr>
          </w:pPr>
          <w:hyperlink w:anchor="_Toc138766351" w:history="1">
            <w:r w:rsidR="006F0434" w:rsidRPr="00972099">
              <w:rPr>
                <w:rStyle w:val="Hyperlink"/>
                <w:rFonts w:cstheme="minorHAnsi"/>
              </w:rPr>
              <w:t>5.</w:t>
            </w:r>
            <w:r w:rsidR="006F0434">
              <w:rPr>
                <w:rFonts w:asciiTheme="minorHAnsi" w:eastAsiaTheme="minorEastAsia" w:hAnsiTheme="minorHAnsi" w:cstheme="minorBidi"/>
                <w:kern w:val="2"/>
                <w14:ligatures w14:val="standardContextual"/>
              </w:rPr>
              <w:tab/>
            </w:r>
            <w:r w:rsidR="006F0434" w:rsidRPr="00972099">
              <w:rPr>
                <w:rStyle w:val="Hyperlink"/>
                <w:rFonts w:cstheme="minorHAnsi"/>
              </w:rPr>
              <w:t>New Over Claim Reason Code “Bankruptcy Payments Owed to HUD” (586590)</w:t>
            </w:r>
            <w:r w:rsidR="006F0434">
              <w:rPr>
                <w:webHidden/>
              </w:rPr>
              <w:tab/>
            </w:r>
            <w:r w:rsidR="006F0434">
              <w:rPr>
                <w:webHidden/>
              </w:rPr>
              <w:fldChar w:fldCharType="begin"/>
            </w:r>
            <w:r w:rsidR="006F0434">
              <w:rPr>
                <w:webHidden/>
              </w:rPr>
              <w:instrText xml:space="preserve"> PAGEREF _Toc138766351 \h </w:instrText>
            </w:r>
            <w:r w:rsidR="006F0434">
              <w:rPr>
                <w:webHidden/>
              </w:rPr>
            </w:r>
            <w:r w:rsidR="006F0434">
              <w:rPr>
                <w:webHidden/>
              </w:rPr>
              <w:fldChar w:fldCharType="separate"/>
            </w:r>
            <w:r w:rsidR="006F0434">
              <w:rPr>
                <w:webHidden/>
              </w:rPr>
              <w:t>4</w:t>
            </w:r>
            <w:r w:rsidR="006F0434">
              <w:rPr>
                <w:webHidden/>
              </w:rPr>
              <w:fldChar w:fldCharType="end"/>
            </w:r>
          </w:hyperlink>
        </w:p>
        <w:p w14:paraId="0C920524" w14:textId="3B166550" w:rsidR="006F0434" w:rsidRDefault="00AC1487">
          <w:pPr>
            <w:pStyle w:val="TOC2"/>
            <w:rPr>
              <w:rFonts w:asciiTheme="minorHAnsi" w:eastAsiaTheme="minorEastAsia" w:hAnsiTheme="minorHAnsi" w:cstheme="minorBidi"/>
              <w:kern w:val="2"/>
              <w14:ligatures w14:val="standardContextual"/>
            </w:rPr>
          </w:pPr>
          <w:hyperlink w:anchor="_Toc138766352" w:history="1">
            <w:r w:rsidR="006F0434" w:rsidRPr="00972099">
              <w:rPr>
                <w:rStyle w:val="Hyperlink"/>
                <w:rFonts w:cstheme="minorHAnsi"/>
              </w:rPr>
              <w:t>6.</w:t>
            </w:r>
            <w:r w:rsidR="006F0434">
              <w:rPr>
                <w:rFonts w:asciiTheme="minorHAnsi" w:eastAsiaTheme="minorEastAsia" w:hAnsiTheme="minorHAnsi" w:cstheme="minorBidi"/>
                <w:kern w:val="2"/>
                <w14:ligatures w14:val="standardContextual"/>
              </w:rPr>
              <w:tab/>
            </w:r>
            <w:r w:rsidR="006F0434" w:rsidRPr="00972099">
              <w:rPr>
                <w:rStyle w:val="Hyperlink"/>
                <w:rFonts w:cstheme="minorHAnsi"/>
              </w:rPr>
              <w:t>Reports Module Updates</w:t>
            </w:r>
            <w:r w:rsidR="006F0434">
              <w:rPr>
                <w:webHidden/>
              </w:rPr>
              <w:tab/>
            </w:r>
            <w:r w:rsidR="006F0434">
              <w:rPr>
                <w:webHidden/>
              </w:rPr>
              <w:fldChar w:fldCharType="begin"/>
            </w:r>
            <w:r w:rsidR="006F0434">
              <w:rPr>
                <w:webHidden/>
              </w:rPr>
              <w:instrText xml:space="preserve"> PAGEREF _Toc138766352 \h </w:instrText>
            </w:r>
            <w:r w:rsidR="006F0434">
              <w:rPr>
                <w:webHidden/>
              </w:rPr>
            </w:r>
            <w:r w:rsidR="006F0434">
              <w:rPr>
                <w:webHidden/>
              </w:rPr>
              <w:fldChar w:fldCharType="separate"/>
            </w:r>
            <w:r w:rsidR="006F0434">
              <w:rPr>
                <w:webHidden/>
              </w:rPr>
              <w:t>5</w:t>
            </w:r>
            <w:r w:rsidR="006F0434">
              <w:rPr>
                <w:webHidden/>
              </w:rPr>
              <w:fldChar w:fldCharType="end"/>
            </w:r>
          </w:hyperlink>
        </w:p>
        <w:p w14:paraId="58DBDFE3" w14:textId="3395B04F" w:rsidR="006F0434" w:rsidRDefault="00AC1487">
          <w:pPr>
            <w:pStyle w:val="TOC2"/>
            <w:rPr>
              <w:rFonts w:asciiTheme="minorHAnsi" w:eastAsiaTheme="minorEastAsia" w:hAnsiTheme="minorHAnsi" w:cstheme="minorBidi"/>
              <w:kern w:val="2"/>
              <w14:ligatures w14:val="standardContextual"/>
            </w:rPr>
          </w:pPr>
          <w:hyperlink w:anchor="_Toc138766353" w:history="1">
            <w:r w:rsidR="006F0434" w:rsidRPr="00972099">
              <w:rPr>
                <w:rStyle w:val="Hyperlink"/>
                <w:rFonts w:cstheme="minorHAnsi"/>
              </w:rPr>
              <w:t>7.</w:t>
            </w:r>
            <w:r w:rsidR="006F0434">
              <w:rPr>
                <w:rFonts w:asciiTheme="minorHAnsi" w:eastAsiaTheme="minorEastAsia" w:hAnsiTheme="minorHAnsi" w:cstheme="minorBidi"/>
                <w:kern w:val="2"/>
                <w14:ligatures w14:val="standardContextual"/>
              </w:rPr>
              <w:tab/>
            </w:r>
            <w:r w:rsidR="006F0434" w:rsidRPr="00972099">
              <w:rPr>
                <w:rStyle w:val="Hyperlink"/>
                <w:rFonts w:cstheme="minorHAnsi"/>
              </w:rPr>
              <w:t>Added Clear Button on the Timeline Search Screens (585111)</w:t>
            </w:r>
            <w:r w:rsidR="006F0434">
              <w:rPr>
                <w:webHidden/>
              </w:rPr>
              <w:tab/>
            </w:r>
            <w:r w:rsidR="006F0434">
              <w:rPr>
                <w:webHidden/>
              </w:rPr>
              <w:fldChar w:fldCharType="begin"/>
            </w:r>
            <w:r w:rsidR="006F0434">
              <w:rPr>
                <w:webHidden/>
              </w:rPr>
              <w:instrText xml:space="preserve"> PAGEREF _Toc138766353 \h </w:instrText>
            </w:r>
            <w:r w:rsidR="006F0434">
              <w:rPr>
                <w:webHidden/>
              </w:rPr>
            </w:r>
            <w:r w:rsidR="006F0434">
              <w:rPr>
                <w:webHidden/>
              </w:rPr>
              <w:fldChar w:fldCharType="separate"/>
            </w:r>
            <w:r w:rsidR="006F0434">
              <w:rPr>
                <w:webHidden/>
              </w:rPr>
              <w:t>5</w:t>
            </w:r>
            <w:r w:rsidR="006F0434">
              <w:rPr>
                <w:webHidden/>
              </w:rPr>
              <w:fldChar w:fldCharType="end"/>
            </w:r>
          </w:hyperlink>
        </w:p>
        <w:p w14:paraId="0628EEF2" w14:textId="76163C61" w:rsidR="006F0434" w:rsidRDefault="00AC1487">
          <w:pPr>
            <w:pStyle w:val="TOC2"/>
            <w:rPr>
              <w:rFonts w:asciiTheme="minorHAnsi" w:eastAsiaTheme="minorEastAsia" w:hAnsiTheme="minorHAnsi" w:cstheme="minorBidi"/>
              <w:kern w:val="2"/>
              <w14:ligatures w14:val="standardContextual"/>
            </w:rPr>
          </w:pPr>
          <w:hyperlink w:anchor="_Toc138766354" w:history="1">
            <w:r w:rsidR="006F0434" w:rsidRPr="00972099">
              <w:rPr>
                <w:rStyle w:val="Hyperlink"/>
                <w:rFonts w:cstheme="minorHAnsi"/>
              </w:rPr>
              <w:t>8.</w:t>
            </w:r>
            <w:r w:rsidR="006F0434">
              <w:rPr>
                <w:rFonts w:asciiTheme="minorHAnsi" w:eastAsiaTheme="minorEastAsia" w:hAnsiTheme="minorHAnsi" w:cstheme="minorBidi"/>
                <w:kern w:val="2"/>
                <w14:ligatures w14:val="standardContextual"/>
              </w:rPr>
              <w:tab/>
            </w:r>
            <w:r w:rsidR="006F0434" w:rsidRPr="00972099">
              <w:rPr>
                <w:rStyle w:val="Hyperlink"/>
                <w:rFonts w:cstheme="minorHAnsi"/>
              </w:rPr>
              <w:t>Updated HERMIT to prohibit Uploads of Editable PDF’s (585512)</w:t>
            </w:r>
            <w:r w:rsidR="006F0434">
              <w:rPr>
                <w:webHidden/>
              </w:rPr>
              <w:tab/>
            </w:r>
            <w:r w:rsidR="006F0434">
              <w:rPr>
                <w:webHidden/>
              </w:rPr>
              <w:fldChar w:fldCharType="begin"/>
            </w:r>
            <w:r w:rsidR="006F0434">
              <w:rPr>
                <w:webHidden/>
              </w:rPr>
              <w:instrText xml:space="preserve"> PAGEREF _Toc138766354 \h </w:instrText>
            </w:r>
            <w:r w:rsidR="006F0434">
              <w:rPr>
                <w:webHidden/>
              </w:rPr>
            </w:r>
            <w:r w:rsidR="006F0434">
              <w:rPr>
                <w:webHidden/>
              </w:rPr>
              <w:fldChar w:fldCharType="separate"/>
            </w:r>
            <w:r w:rsidR="006F0434">
              <w:rPr>
                <w:webHidden/>
              </w:rPr>
              <w:t>5</w:t>
            </w:r>
            <w:r w:rsidR="006F0434">
              <w:rPr>
                <w:webHidden/>
              </w:rPr>
              <w:fldChar w:fldCharType="end"/>
            </w:r>
          </w:hyperlink>
        </w:p>
        <w:p w14:paraId="6B636778" w14:textId="7DF30216" w:rsidR="006F0434" w:rsidRDefault="00AC1487">
          <w:pPr>
            <w:pStyle w:val="TOC1"/>
            <w:tabs>
              <w:tab w:val="right" w:leader="dot" w:pos="9350"/>
            </w:tabs>
            <w:rPr>
              <w:rFonts w:asciiTheme="minorHAnsi" w:eastAsiaTheme="minorEastAsia" w:hAnsiTheme="minorHAnsi" w:cstheme="minorBidi"/>
              <w:noProof/>
              <w:kern w:val="2"/>
              <w14:ligatures w14:val="standardContextual"/>
            </w:rPr>
          </w:pPr>
          <w:hyperlink w:anchor="_Toc138766355" w:history="1">
            <w:r w:rsidR="006F0434" w:rsidRPr="00972099">
              <w:rPr>
                <w:rStyle w:val="Hyperlink"/>
                <w:noProof/>
              </w:rPr>
              <w:t>NSC / HUD Related Changes</w:t>
            </w:r>
            <w:r w:rsidR="006F0434">
              <w:rPr>
                <w:noProof/>
                <w:webHidden/>
              </w:rPr>
              <w:tab/>
            </w:r>
            <w:r w:rsidR="006F0434">
              <w:rPr>
                <w:noProof/>
                <w:webHidden/>
              </w:rPr>
              <w:fldChar w:fldCharType="begin"/>
            </w:r>
            <w:r w:rsidR="006F0434">
              <w:rPr>
                <w:noProof/>
                <w:webHidden/>
              </w:rPr>
              <w:instrText xml:space="preserve"> PAGEREF _Toc138766355 \h </w:instrText>
            </w:r>
            <w:r w:rsidR="006F0434">
              <w:rPr>
                <w:noProof/>
                <w:webHidden/>
              </w:rPr>
            </w:r>
            <w:r w:rsidR="006F0434">
              <w:rPr>
                <w:noProof/>
                <w:webHidden/>
              </w:rPr>
              <w:fldChar w:fldCharType="separate"/>
            </w:r>
            <w:r w:rsidR="006F0434">
              <w:rPr>
                <w:noProof/>
                <w:webHidden/>
              </w:rPr>
              <w:t>6</w:t>
            </w:r>
            <w:r w:rsidR="006F0434">
              <w:rPr>
                <w:noProof/>
                <w:webHidden/>
              </w:rPr>
              <w:fldChar w:fldCharType="end"/>
            </w:r>
          </w:hyperlink>
        </w:p>
        <w:p w14:paraId="5F855137" w14:textId="291D4FF6" w:rsidR="006F0434" w:rsidRDefault="00AC1487">
          <w:pPr>
            <w:pStyle w:val="TOC2"/>
            <w:rPr>
              <w:rFonts w:asciiTheme="minorHAnsi" w:eastAsiaTheme="minorEastAsia" w:hAnsiTheme="minorHAnsi" w:cstheme="minorBidi"/>
              <w:kern w:val="2"/>
              <w14:ligatures w14:val="standardContextual"/>
            </w:rPr>
          </w:pPr>
          <w:hyperlink w:anchor="_Toc138766356" w:history="1">
            <w:r w:rsidR="006F0434" w:rsidRPr="00972099">
              <w:rPr>
                <w:rStyle w:val="Hyperlink"/>
                <w:rFonts w:cstheme="minorHAnsi"/>
              </w:rPr>
              <w:t>9.</w:t>
            </w:r>
            <w:r w:rsidR="006F0434">
              <w:rPr>
                <w:rFonts w:asciiTheme="minorHAnsi" w:eastAsiaTheme="minorEastAsia" w:hAnsiTheme="minorHAnsi" w:cstheme="minorBidi"/>
                <w:kern w:val="2"/>
                <w14:ligatures w14:val="standardContextual"/>
              </w:rPr>
              <w:tab/>
            </w:r>
            <w:r w:rsidR="006F0434" w:rsidRPr="00972099">
              <w:rPr>
                <w:rStyle w:val="Hyperlink"/>
                <w:rFonts w:cstheme="minorHAnsi"/>
              </w:rPr>
              <w:t>Updated Assigned loans transactions to allow Termination with an Effective Date prior to previous Transaction's Effective Date (582904 &amp; 575232)</w:t>
            </w:r>
            <w:r w:rsidR="006F0434">
              <w:rPr>
                <w:webHidden/>
              </w:rPr>
              <w:tab/>
            </w:r>
            <w:r w:rsidR="006F0434">
              <w:rPr>
                <w:webHidden/>
              </w:rPr>
              <w:fldChar w:fldCharType="begin"/>
            </w:r>
            <w:r w:rsidR="006F0434">
              <w:rPr>
                <w:webHidden/>
              </w:rPr>
              <w:instrText xml:space="preserve"> PAGEREF _Toc138766356 \h </w:instrText>
            </w:r>
            <w:r w:rsidR="006F0434">
              <w:rPr>
                <w:webHidden/>
              </w:rPr>
            </w:r>
            <w:r w:rsidR="006F0434">
              <w:rPr>
                <w:webHidden/>
              </w:rPr>
              <w:fldChar w:fldCharType="separate"/>
            </w:r>
            <w:r w:rsidR="006F0434">
              <w:rPr>
                <w:webHidden/>
              </w:rPr>
              <w:t>6</w:t>
            </w:r>
            <w:r w:rsidR="006F0434">
              <w:rPr>
                <w:webHidden/>
              </w:rPr>
              <w:fldChar w:fldCharType="end"/>
            </w:r>
          </w:hyperlink>
        </w:p>
        <w:p w14:paraId="1889971B" w14:textId="3B2BA7A7" w:rsidR="006F0434" w:rsidRDefault="00AC1487">
          <w:pPr>
            <w:pStyle w:val="TOC2"/>
            <w:rPr>
              <w:rFonts w:asciiTheme="minorHAnsi" w:eastAsiaTheme="minorEastAsia" w:hAnsiTheme="minorHAnsi" w:cstheme="minorBidi"/>
              <w:kern w:val="2"/>
              <w14:ligatures w14:val="standardContextual"/>
            </w:rPr>
          </w:pPr>
          <w:hyperlink w:anchor="_Toc138766357" w:history="1">
            <w:r w:rsidR="006F0434" w:rsidRPr="00972099">
              <w:rPr>
                <w:rStyle w:val="Hyperlink"/>
                <w:rFonts w:cstheme="minorHAnsi"/>
              </w:rPr>
              <w:t>10.</w:t>
            </w:r>
            <w:r w:rsidR="006F0434">
              <w:rPr>
                <w:rFonts w:asciiTheme="minorHAnsi" w:eastAsiaTheme="minorEastAsia" w:hAnsiTheme="minorHAnsi" w:cstheme="minorBidi"/>
                <w:kern w:val="2"/>
                <w14:ligatures w14:val="standardContextual"/>
              </w:rPr>
              <w:tab/>
            </w:r>
            <w:r w:rsidR="006F0434" w:rsidRPr="00972099">
              <w:rPr>
                <w:rStyle w:val="Hyperlink"/>
                <w:rFonts w:cstheme="minorHAnsi"/>
              </w:rPr>
              <w:t>Updated loans in HUD’s portfolio to display an Error Message when Funds are available in the Overage. (539353)</w:t>
            </w:r>
            <w:r w:rsidR="006F0434">
              <w:rPr>
                <w:webHidden/>
              </w:rPr>
              <w:tab/>
            </w:r>
            <w:r w:rsidR="006F0434">
              <w:rPr>
                <w:webHidden/>
              </w:rPr>
              <w:fldChar w:fldCharType="begin"/>
            </w:r>
            <w:r w:rsidR="006F0434">
              <w:rPr>
                <w:webHidden/>
              </w:rPr>
              <w:instrText xml:space="preserve"> PAGEREF _Toc138766357 \h </w:instrText>
            </w:r>
            <w:r w:rsidR="006F0434">
              <w:rPr>
                <w:webHidden/>
              </w:rPr>
            </w:r>
            <w:r w:rsidR="006F0434">
              <w:rPr>
                <w:webHidden/>
              </w:rPr>
              <w:fldChar w:fldCharType="separate"/>
            </w:r>
            <w:r w:rsidR="006F0434">
              <w:rPr>
                <w:webHidden/>
              </w:rPr>
              <w:t>9</w:t>
            </w:r>
            <w:r w:rsidR="006F0434">
              <w:rPr>
                <w:webHidden/>
              </w:rPr>
              <w:fldChar w:fldCharType="end"/>
            </w:r>
          </w:hyperlink>
        </w:p>
        <w:p w14:paraId="71769E67" w14:textId="66B871BF" w:rsidR="006F0434" w:rsidRDefault="00AC1487">
          <w:pPr>
            <w:pStyle w:val="TOC2"/>
            <w:rPr>
              <w:rFonts w:asciiTheme="minorHAnsi" w:eastAsiaTheme="minorEastAsia" w:hAnsiTheme="minorHAnsi" w:cstheme="minorBidi"/>
              <w:kern w:val="2"/>
              <w14:ligatures w14:val="standardContextual"/>
            </w:rPr>
          </w:pPr>
          <w:hyperlink w:anchor="_Toc138766358" w:history="1">
            <w:r w:rsidR="006F0434" w:rsidRPr="00972099">
              <w:rPr>
                <w:rStyle w:val="Hyperlink"/>
                <w:rFonts w:cstheme="minorHAnsi"/>
              </w:rPr>
              <w:t>11.</w:t>
            </w:r>
            <w:r w:rsidR="006F0434">
              <w:rPr>
                <w:rFonts w:asciiTheme="minorHAnsi" w:eastAsiaTheme="minorEastAsia" w:hAnsiTheme="minorHAnsi" w:cstheme="minorBidi"/>
                <w:kern w:val="2"/>
                <w14:ligatures w14:val="standardContextual"/>
              </w:rPr>
              <w:tab/>
            </w:r>
            <w:r w:rsidR="006F0434" w:rsidRPr="00972099">
              <w:rPr>
                <w:rStyle w:val="Hyperlink"/>
                <w:rFonts w:cstheme="minorHAnsi"/>
              </w:rPr>
              <w:t>Automatically Write-Off the “Disb-Unscheduled LOC Release Fee” Transaction when added to loans in HUD’s portfolio. (539353)</w:t>
            </w:r>
            <w:r w:rsidR="006F0434">
              <w:rPr>
                <w:webHidden/>
              </w:rPr>
              <w:tab/>
            </w:r>
            <w:r w:rsidR="006F0434">
              <w:rPr>
                <w:webHidden/>
              </w:rPr>
              <w:fldChar w:fldCharType="begin"/>
            </w:r>
            <w:r w:rsidR="006F0434">
              <w:rPr>
                <w:webHidden/>
              </w:rPr>
              <w:instrText xml:space="preserve"> PAGEREF _Toc138766358 \h </w:instrText>
            </w:r>
            <w:r w:rsidR="006F0434">
              <w:rPr>
                <w:webHidden/>
              </w:rPr>
            </w:r>
            <w:r w:rsidR="006F0434">
              <w:rPr>
                <w:webHidden/>
              </w:rPr>
              <w:fldChar w:fldCharType="separate"/>
            </w:r>
            <w:r w:rsidR="006F0434">
              <w:rPr>
                <w:webHidden/>
              </w:rPr>
              <w:t>11</w:t>
            </w:r>
            <w:r w:rsidR="006F0434">
              <w:rPr>
                <w:webHidden/>
              </w:rPr>
              <w:fldChar w:fldCharType="end"/>
            </w:r>
          </w:hyperlink>
        </w:p>
        <w:p w14:paraId="6EA7CD13" w14:textId="2E55E670" w:rsidR="006F0434" w:rsidRDefault="00AC1487">
          <w:pPr>
            <w:pStyle w:val="TOC2"/>
            <w:rPr>
              <w:rFonts w:asciiTheme="minorHAnsi" w:eastAsiaTheme="minorEastAsia" w:hAnsiTheme="minorHAnsi" w:cstheme="minorBidi"/>
              <w:kern w:val="2"/>
              <w14:ligatures w14:val="standardContextual"/>
            </w:rPr>
          </w:pPr>
          <w:hyperlink w:anchor="_Toc138766359" w:history="1">
            <w:r w:rsidR="006F0434" w:rsidRPr="00972099">
              <w:rPr>
                <w:rStyle w:val="Hyperlink"/>
                <w:rFonts w:cstheme="minorHAnsi"/>
              </w:rPr>
              <w:t>12.</w:t>
            </w:r>
            <w:r w:rsidR="006F0434">
              <w:rPr>
                <w:rFonts w:asciiTheme="minorHAnsi" w:eastAsiaTheme="minorEastAsia" w:hAnsiTheme="minorHAnsi" w:cstheme="minorBidi"/>
                <w:kern w:val="2"/>
                <w14:ligatures w14:val="standardContextual"/>
              </w:rPr>
              <w:tab/>
            </w:r>
            <w:r w:rsidR="006F0434" w:rsidRPr="00972099">
              <w:rPr>
                <w:rStyle w:val="Hyperlink"/>
                <w:rFonts w:cstheme="minorHAnsi"/>
              </w:rPr>
              <w:t>Added NSC File Upload page (582223)</w:t>
            </w:r>
            <w:r w:rsidR="006F0434">
              <w:rPr>
                <w:webHidden/>
              </w:rPr>
              <w:tab/>
            </w:r>
            <w:r w:rsidR="006F0434">
              <w:rPr>
                <w:webHidden/>
              </w:rPr>
              <w:fldChar w:fldCharType="begin"/>
            </w:r>
            <w:r w:rsidR="006F0434">
              <w:rPr>
                <w:webHidden/>
              </w:rPr>
              <w:instrText xml:space="preserve"> PAGEREF _Toc138766359 \h </w:instrText>
            </w:r>
            <w:r w:rsidR="006F0434">
              <w:rPr>
                <w:webHidden/>
              </w:rPr>
            </w:r>
            <w:r w:rsidR="006F0434">
              <w:rPr>
                <w:webHidden/>
              </w:rPr>
              <w:fldChar w:fldCharType="separate"/>
            </w:r>
            <w:r w:rsidR="006F0434">
              <w:rPr>
                <w:webHidden/>
              </w:rPr>
              <w:t>11</w:t>
            </w:r>
            <w:r w:rsidR="006F0434">
              <w:rPr>
                <w:webHidden/>
              </w:rPr>
              <w:fldChar w:fldCharType="end"/>
            </w:r>
          </w:hyperlink>
        </w:p>
        <w:p w14:paraId="36735541" w14:textId="085158E6" w:rsidR="006F0434" w:rsidRDefault="00AC1487">
          <w:pPr>
            <w:pStyle w:val="TOC2"/>
            <w:rPr>
              <w:rFonts w:asciiTheme="minorHAnsi" w:eastAsiaTheme="minorEastAsia" w:hAnsiTheme="minorHAnsi" w:cstheme="minorBidi"/>
              <w:kern w:val="2"/>
              <w14:ligatures w14:val="standardContextual"/>
            </w:rPr>
          </w:pPr>
          <w:hyperlink w:anchor="_Toc138766360" w:history="1">
            <w:r w:rsidR="006F0434" w:rsidRPr="00972099">
              <w:rPr>
                <w:rStyle w:val="Hyperlink"/>
                <w:rFonts w:cstheme="minorHAnsi"/>
              </w:rPr>
              <w:t>13.</w:t>
            </w:r>
            <w:r w:rsidR="006F0434">
              <w:rPr>
                <w:rFonts w:asciiTheme="minorHAnsi" w:eastAsiaTheme="minorEastAsia" w:hAnsiTheme="minorHAnsi" w:cstheme="minorBidi"/>
                <w:kern w:val="2"/>
                <w14:ligatures w14:val="standardContextual"/>
              </w:rPr>
              <w:tab/>
            </w:r>
            <w:r w:rsidR="006F0434" w:rsidRPr="00972099">
              <w:rPr>
                <w:rStyle w:val="Hyperlink"/>
                <w:rFonts w:cstheme="minorHAnsi"/>
              </w:rPr>
              <w:t>Tax Services Interface</w:t>
            </w:r>
            <w:r w:rsidR="006F0434">
              <w:rPr>
                <w:webHidden/>
              </w:rPr>
              <w:tab/>
            </w:r>
            <w:r w:rsidR="006F0434">
              <w:rPr>
                <w:webHidden/>
              </w:rPr>
              <w:fldChar w:fldCharType="begin"/>
            </w:r>
            <w:r w:rsidR="006F0434">
              <w:rPr>
                <w:webHidden/>
              </w:rPr>
              <w:instrText xml:space="preserve"> PAGEREF _Toc138766360 \h </w:instrText>
            </w:r>
            <w:r w:rsidR="006F0434">
              <w:rPr>
                <w:webHidden/>
              </w:rPr>
            </w:r>
            <w:r w:rsidR="006F0434">
              <w:rPr>
                <w:webHidden/>
              </w:rPr>
              <w:fldChar w:fldCharType="separate"/>
            </w:r>
            <w:r w:rsidR="006F0434">
              <w:rPr>
                <w:webHidden/>
              </w:rPr>
              <w:t>13</w:t>
            </w:r>
            <w:r w:rsidR="006F0434">
              <w:rPr>
                <w:webHidden/>
              </w:rPr>
              <w:fldChar w:fldCharType="end"/>
            </w:r>
          </w:hyperlink>
        </w:p>
        <w:p w14:paraId="178FBAB4" w14:textId="40A160B7" w:rsidR="00F27845" w:rsidRPr="0065550E" w:rsidRDefault="00F27845" w:rsidP="00F27845">
          <w:pPr>
            <w:rPr>
              <w:rFonts w:asciiTheme="minorHAnsi" w:hAnsiTheme="minorHAnsi" w:cstheme="minorHAnsi"/>
            </w:rPr>
          </w:pPr>
          <w:r w:rsidRPr="0065550E">
            <w:rPr>
              <w:rFonts w:asciiTheme="minorHAnsi" w:hAnsiTheme="minorHAnsi" w:cstheme="minorHAnsi"/>
              <w:b/>
              <w:caps/>
            </w:rPr>
            <w:fldChar w:fldCharType="end"/>
          </w:r>
        </w:p>
      </w:sdtContent>
    </w:sdt>
    <w:p w14:paraId="7FFA4B27" w14:textId="77777777" w:rsidR="00F27845" w:rsidRPr="0065550E" w:rsidRDefault="00F27845" w:rsidP="00F27845">
      <w:pPr>
        <w:spacing w:before="0" w:after="0"/>
        <w:rPr>
          <w:rFonts w:asciiTheme="minorHAnsi" w:hAnsiTheme="minorHAnsi" w:cstheme="minorHAnsi"/>
          <w:sz w:val="24"/>
          <w:szCs w:val="24"/>
        </w:rPr>
      </w:pPr>
      <w:r w:rsidRPr="0065550E">
        <w:rPr>
          <w:rFonts w:asciiTheme="minorHAnsi" w:hAnsiTheme="minorHAnsi" w:cstheme="minorHAnsi"/>
          <w:sz w:val="24"/>
          <w:szCs w:val="24"/>
        </w:rPr>
        <w:t xml:space="preserve">If you have any questions regarding the functionality of the software release, please contact the HERMIT Help Desk at 561-899-2610 or at </w:t>
      </w:r>
      <w:hyperlink r:id="rId10" w:history="1">
        <w:r w:rsidRPr="0065550E">
          <w:rPr>
            <w:rStyle w:val="Hyperlink"/>
            <w:rFonts w:asciiTheme="minorHAnsi" w:hAnsiTheme="minorHAnsi" w:cstheme="minorHAnsi"/>
            <w:sz w:val="24"/>
            <w:szCs w:val="24"/>
          </w:rPr>
          <w:t>servicingsupport@hermitsp.com</w:t>
        </w:r>
      </w:hyperlink>
      <w:r w:rsidRPr="0065550E">
        <w:rPr>
          <w:rFonts w:asciiTheme="minorHAnsi" w:hAnsiTheme="minorHAnsi" w:cstheme="minorHAnsi"/>
          <w:sz w:val="24"/>
          <w:szCs w:val="24"/>
        </w:rPr>
        <w:t xml:space="preserve">. If you have any policy related questions, please send an email to HUD at </w:t>
      </w:r>
      <w:hyperlink r:id="rId11" w:history="1">
        <w:r w:rsidRPr="0065550E">
          <w:rPr>
            <w:rStyle w:val="Hyperlink"/>
            <w:rFonts w:asciiTheme="minorHAnsi" w:hAnsiTheme="minorHAnsi" w:cstheme="minorHAnsi"/>
            <w:sz w:val="24"/>
            <w:szCs w:val="24"/>
          </w:rPr>
          <w:t>answers@hud.gov</w:t>
        </w:r>
      </w:hyperlink>
      <w:r w:rsidRPr="0065550E">
        <w:rPr>
          <w:rFonts w:asciiTheme="minorHAnsi" w:hAnsiTheme="minorHAnsi" w:cstheme="minorHAnsi"/>
          <w:sz w:val="24"/>
          <w:szCs w:val="24"/>
        </w:rPr>
        <w:t xml:space="preserve">. </w:t>
      </w:r>
    </w:p>
    <w:p w14:paraId="4022071C" w14:textId="77777777" w:rsidR="00F27845" w:rsidRDefault="00F27845" w:rsidP="00F27845">
      <w:pPr>
        <w:spacing w:before="0" w:after="160" w:line="259" w:lineRule="auto"/>
        <w:jc w:val="both"/>
        <w:rPr>
          <w:rFonts w:asciiTheme="minorHAnsi" w:hAnsiTheme="minorHAnsi" w:cstheme="minorHAnsi"/>
          <w:sz w:val="24"/>
          <w:szCs w:val="24"/>
        </w:rPr>
      </w:pPr>
      <w:bookmarkStart w:id="0" w:name="_Toc31779985"/>
    </w:p>
    <w:p w14:paraId="00107387" w14:textId="52D91185" w:rsidR="00F27845" w:rsidRPr="004D144C" w:rsidRDefault="00F27845" w:rsidP="004D144C">
      <w:pPr>
        <w:spacing w:before="0" w:after="160" w:line="259" w:lineRule="auto"/>
        <w:rPr>
          <w:rFonts w:ascii="Arial" w:eastAsia="Times New Roman" w:hAnsi="Arial" w:cs="Arial"/>
          <w:b/>
          <w:bCs/>
          <w:sz w:val="24"/>
          <w:szCs w:val="24"/>
        </w:rPr>
      </w:pPr>
    </w:p>
    <w:p w14:paraId="414BE6CA" w14:textId="29E01A6A" w:rsidR="00860D27" w:rsidRPr="00C9548D" w:rsidRDefault="00860D27" w:rsidP="00860D27">
      <w:pPr>
        <w:pStyle w:val="Heading1"/>
      </w:pPr>
      <w:bookmarkStart w:id="1" w:name="_Toc138766346"/>
      <w:bookmarkEnd w:id="0"/>
      <w:r>
        <w:lastRenderedPageBreak/>
        <w:t xml:space="preserve">Servicer </w:t>
      </w:r>
      <w:r w:rsidRPr="00C9548D">
        <w:t>Related Changes</w:t>
      </w:r>
      <w:bookmarkEnd w:id="1"/>
    </w:p>
    <w:p w14:paraId="122CBB4B" w14:textId="36020F93" w:rsidR="00F27845" w:rsidRDefault="00F72FF9" w:rsidP="00F27845">
      <w:pPr>
        <w:pStyle w:val="Heading2"/>
        <w:numPr>
          <w:ilvl w:val="0"/>
          <w:numId w:val="1"/>
        </w:numPr>
        <w:tabs>
          <w:tab w:val="num" w:pos="360"/>
        </w:tabs>
        <w:ind w:left="0" w:firstLine="0"/>
        <w:rPr>
          <w:rFonts w:asciiTheme="minorHAnsi" w:hAnsiTheme="minorHAnsi" w:cstheme="minorHAnsi"/>
        </w:rPr>
      </w:pPr>
      <w:bookmarkStart w:id="2" w:name="_Toc138766347"/>
      <w:r>
        <w:rPr>
          <w:rFonts w:asciiTheme="minorHAnsi" w:hAnsiTheme="minorHAnsi" w:cstheme="minorHAnsi"/>
        </w:rPr>
        <w:t xml:space="preserve">Claims – Do not auto-populate MIP on </w:t>
      </w:r>
      <w:r w:rsidR="00DE66F7">
        <w:rPr>
          <w:rFonts w:asciiTheme="minorHAnsi" w:hAnsiTheme="minorHAnsi" w:cstheme="minorHAnsi"/>
        </w:rPr>
        <w:t xml:space="preserve">a </w:t>
      </w:r>
      <w:r>
        <w:rPr>
          <w:rFonts w:asciiTheme="minorHAnsi" w:hAnsiTheme="minorHAnsi" w:cstheme="minorHAnsi"/>
        </w:rPr>
        <w:t>CT24 Supplemental</w:t>
      </w:r>
      <w:r w:rsidR="009615ED">
        <w:rPr>
          <w:rFonts w:asciiTheme="minorHAnsi" w:hAnsiTheme="minorHAnsi" w:cstheme="minorHAnsi"/>
        </w:rPr>
        <w:t xml:space="preserve"> claim</w:t>
      </w:r>
      <w:r w:rsidR="00A23EDC">
        <w:rPr>
          <w:rFonts w:asciiTheme="minorHAnsi" w:hAnsiTheme="minorHAnsi" w:cstheme="minorHAnsi"/>
        </w:rPr>
        <w:t xml:space="preserve"> form</w:t>
      </w:r>
      <w:r>
        <w:rPr>
          <w:rFonts w:asciiTheme="minorHAnsi" w:hAnsiTheme="minorHAnsi" w:cstheme="minorHAnsi"/>
        </w:rPr>
        <w:t xml:space="preserve"> </w:t>
      </w:r>
      <w:r w:rsidR="00FF21F7">
        <w:rPr>
          <w:rFonts w:asciiTheme="minorHAnsi" w:hAnsiTheme="minorHAnsi" w:cstheme="minorHAnsi"/>
        </w:rPr>
        <w:t xml:space="preserve">other </w:t>
      </w:r>
      <w:r w:rsidR="006F0434">
        <w:rPr>
          <w:rFonts w:asciiTheme="minorHAnsi" w:hAnsiTheme="minorHAnsi" w:cstheme="minorHAnsi"/>
        </w:rPr>
        <w:t>than a</w:t>
      </w:r>
      <w:r w:rsidR="00AC6929">
        <w:rPr>
          <w:rFonts w:asciiTheme="minorHAnsi" w:hAnsiTheme="minorHAnsi" w:cstheme="minorHAnsi"/>
        </w:rPr>
        <w:t xml:space="preserve"> </w:t>
      </w:r>
      <w:r>
        <w:rPr>
          <w:rFonts w:asciiTheme="minorHAnsi" w:hAnsiTheme="minorHAnsi" w:cstheme="minorHAnsi"/>
        </w:rPr>
        <w:t xml:space="preserve">CT24 </w:t>
      </w:r>
      <w:r w:rsidR="00AC6929">
        <w:rPr>
          <w:rFonts w:asciiTheme="minorHAnsi" w:hAnsiTheme="minorHAnsi" w:cstheme="minorHAnsi"/>
        </w:rPr>
        <w:t xml:space="preserve">Supplemental claim </w:t>
      </w:r>
      <w:r w:rsidR="00DE66F7">
        <w:rPr>
          <w:rFonts w:asciiTheme="minorHAnsi" w:hAnsiTheme="minorHAnsi" w:cstheme="minorHAnsi"/>
        </w:rPr>
        <w:t xml:space="preserve">form </w:t>
      </w:r>
      <w:r>
        <w:rPr>
          <w:rFonts w:asciiTheme="minorHAnsi" w:hAnsiTheme="minorHAnsi" w:cstheme="minorHAnsi"/>
        </w:rPr>
        <w:t>after CT23 with FHA Case # Assigned Date on or after 09/19/17 (</w:t>
      </w:r>
      <w:r w:rsidRPr="00F72FF9">
        <w:rPr>
          <w:rFonts w:asciiTheme="minorHAnsi" w:hAnsiTheme="minorHAnsi" w:cstheme="minorHAnsi"/>
        </w:rPr>
        <w:t>586041</w:t>
      </w:r>
      <w:r>
        <w:rPr>
          <w:rFonts w:asciiTheme="minorHAnsi" w:hAnsiTheme="minorHAnsi" w:cstheme="minorHAnsi"/>
        </w:rPr>
        <w:t>)</w:t>
      </w:r>
      <w:bookmarkEnd w:id="2"/>
    </w:p>
    <w:p w14:paraId="20D92826" w14:textId="192D3472" w:rsidR="00A4395F" w:rsidRDefault="00254A91" w:rsidP="003A4951">
      <w:pPr>
        <w:rPr>
          <w:rFonts w:asciiTheme="minorHAnsi" w:hAnsiTheme="minorHAnsi" w:cstheme="minorHAnsi"/>
          <w:sz w:val="20"/>
          <w:szCs w:val="20"/>
        </w:rPr>
      </w:pPr>
      <w:r w:rsidRPr="00254A91">
        <w:rPr>
          <w:rFonts w:asciiTheme="minorHAnsi" w:hAnsiTheme="minorHAnsi" w:cstheme="minorHAnsi"/>
          <w:sz w:val="20"/>
          <w:szCs w:val="20"/>
        </w:rPr>
        <w:t xml:space="preserve">MIP </w:t>
      </w:r>
      <w:r w:rsidR="003A4951">
        <w:rPr>
          <w:rFonts w:asciiTheme="minorHAnsi" w:hAnsiTheme="minorHAnsi" w:cstheme="minorHAnsi"/>
          <w:sz w:val="20"/>
          <w:szCs w:val="20"/>
        </w:rPr>
        <w:t xml:space="preserve">in Section 311 </w:t>
      </w:r>
      <w:r w:rsidRPr="00254A91">
        <w:rPr>
          <w:rFonts w:asciiTheme="minorHAnsi" w:hAnsiTheme="minorHAnsi" w:cstheme="minorHAnsi"/>
          <w:sz w:val="20"/>
          <w:szCs w:val="20"/>
        </w:rPr>
        <w:t xml:space="preserve">on the CT24 Supplemental Claim </w:t>
      </w:r>
      <w:r w:rsidR="003A4951">
        <w:rPr>
          <w:rFonts w:asciiTheme="minorHAnsi" w:hAnsiTheme="minorHAnsi" w:cstheme="minorHAnsi"/>
          <w:sz w:val="20"/>
          <w:szCs w:val="20"/>
        </w:rPr>
        <w:t xml:space="preserve">form will no longer auto-populate with MIP from the Loan &gt; Transactions &gt; Loan page </w:t>
      </w:r>
      <w:r w:rsidRPr="00254A91">
        <w:rPr>
          <w:rFonts w:asciiTheme="minorHAnsi" w:hAnsiTheme="minorHAnsi" w:cstheme="minorHAnsi"/>
          <w:sz w:val="20"/>
          <w:szCs w:val="20"/>
        </w:rPr>
        <w:t xml:space="preserve">except for </w:t>
      </w:r>
      <w:r w:rsidR="00AC6929">
        <w:rPr>
          <w:rFonts w:asciiTheme="minorHAnsi" w:hAnsiTheme="minorHAnsi" w:cstheme="minorHAnsi"/>
          <w:sz w:val="20"/>
          <w:szCs w:val="20"/>
        </w:rPr>
        <w:t xml:space="preserve">a </w:t>
      </w:r>
      <w:r w:rsidRPr="00254A91">
        <w:rPr>
          <w:rFonts w:asciiTheme="minorHAnsi" w:hAnsiTheme="minorHAnsi" w:cstheme="minorHAnsi"/>
          <w:sz w:val="20"/>
          <w:szCs w:val="20"/>
        </w:rPr>
        <w:t xml:space="preserve">CT24 </w:t>
      </w:r>
      <w:r w:rsidR="003A4951">
        <w:rPr>
          <w:rFonts w:asciiTheme="minorHAnsi" w:hAnsiTheme="minorHAnsi" w:cstheme="minorHAnsi"/>
          <w:sz w:val="20"/>
          <w:szCs w:val="20"/>
        </w:rPr>
        <w:t>after a</w:t>
      </w:r>
      <w:r w:rsidRPr="00254A91">
        <w:rPr>
          <w:rFonts w:asciiTheme="minorHAnsi" w:hAnsiTheme="minorHAnsi" w:cstheme="minorHAnsi"/>
          <w:sz w:val="20"/>
          <w:szCs w:val="20"/>
        </w:rPr>
        <w:t xml:space="preserve"> CT23 with FHA Case # Assigned Date on or After 9/19/17</w:t>
      </w:r>
      <w:r w:rsidR="00AC6929">
        <w:rPr>
          <w:rFonts w:asciiTheme="minorHAnsi" w:hAnsiTheme="minorHAnsi" w:cstheme="minorHAnsi"/>
          <w:sz w:val="20"/>
          <w:szCs w:val="20"/>
        </w:rPr>
        <w:t xml:space="preserve">.  </w:t>
      </w:r>
      <w:r w:rsidR="00A23EDC">
        <w:rPr>
          <w:rFonts w:asciiTheme="minorHAnsi" w:hAnsiTheme="minorHAnsi" w:cstheme="minorHAnsi"/>
          <w:sz w:val="20"/>
          <w:szCs w:val="20"/>
        </w:rPr>
        <w:t xml:space="preserve">Prior to Release 7.3 </w:t>
      </w:r>
      <w:r w:rsidR="009F7476">
        <w:rPr>
          <w:rFonts w:asciiTheme="minorHAnsi" w:hAnsiTheme="minorHAnsi" w:cstheme="minorHAnsi"/>
          <w:sz w:val="20"/>
          <w:szCs w:val="20"/>
        </w:rPr>
        <w:t xml:space="preserve">MIP accruals and adjustments added to the </w:t>
      </w:r>
      <w:r w:rsidR="00EA4203">
        <w:rPr>
          <w:rFonts w:asciiTheme="minorHAnsi" w:hAnsiTheme="minorHAnsi" w:cstheme="minorHAnsi"/>
          <w:sz w:val="20"/>
          <w:szCs w:val="20"/>
        </w:rPr>
        <w:t xml:space="preserve">Transaction&gt;Loan history after the Parent claim had been paid </w:t>
      </w:r>
      <w:r w:rsidR="00100EFF">
        <w:rPr>
          <w:rFonts w:asciiTheme="minorHAnsi" w:hAnsiTheme="minorHAnsi" w:cstheme="minorHAnsi"/>
          <w:sz w:val="20"/>
          <w:szCs w:val="20"/>
        </w:rPr>
        <w:t>were</w:t>
      </w:r>
      <w:r w:rsidR="00EA4203">
        <w:rPr>
          <w:rFonts w:asciiTheme="minorHAnsi" w:hAnsiTheme="minorHAnsi" w:cstheme="minorHAnsi"/>
          <w:sz w:val="20"/>
          <w:szCs w:val="20"/>
        </w:rPr>
        <w:t xml:space="preserve"> auto-populated to the claim form, but were not being collected/</w:t>
      </w:r>
      <w:r w:rsidR="00A4395F">
        <w:rPr>
          <w:rFonts w:asciiTheme="minorHAnsi" w:hAnsiTheme="minorHAnsi" w:cstheme="minorHAnsi"/>
          <w:sz w:val="20"/>
          <w:szCs w:val="20"/>
        </w:rPr>
        <w:t>paid out</w:t>
      </w:r>
      <w:r w:rsidR="00EA4203">
        <w:rPr>
          <w:rFonts w:asciiTheme="minorHAnsi" w:hAnsiTheme="minorHAnsi" w:cstheme="minorHAnsi"/>
          <w:sz w:val="20"/>
          <w:szCs w:val="20"/>
        </w:rPr>
        <w:t xml:space="preserve">. </w:t>
      </w:r>
    </w:p>
    <w:p w14:paraId="13007693" w14:textId="24368A7F" w:rsidR="00A41D7F" w:rsidRDefault="00AC6929" w:rsidP="003A4951">
      <w:pPr>
        <w:rPr>
          <w:rFonts w:asciiTheme="minorHAnsi" w:hAnsiTheme="minorHAnsi" w:cstheme="minorHAnsi"/>
          <w:sz w:val="20"/>
          <w:szCs w:val="20"/>
        </w:rPr>
      </w:pPr>
      <w:r>
        <w:rPr>
          <w:rFonts w:asciiTheme="minorHAnsi" w:hAnsiTheme="minorHAnsi" w:cstheme="minorHAnsi"/>
          <w:sz w:val="20"/>
          <w:szCs w:val="20"/>
        </w:rPr>
        <w:t xml:space="preserve">The MIP will </w:t>
      </w:r>
      <w:r w:rsidR="003A4951">
        <w:rPr>
          <w:rFonts w:asciiTheme="minorHAnsi" w:hAnsiTheme="minorHAnsi" w:cstheme="minorHAnsi"/>
          <w:sz w:val="20"/>
          <w:szCs w:val="20"/>
        </w:rPr>
        <w:t xml:space="preserve">continue to populate </w:t>
      </w:r>
      <w:r>
        <w:rPr>
          <w:rFonts w:asciiTheme="minorHAnsi" w:hAnsiTheme="minorHAnsi" w:cstheme="minorHAnsi"/>
          <w:sz w:val="20"/>
          <w:szCs w:val="20"/>
        </w:rPr>
        <w:t xml:space="preserve">on this population of claim </w:t>
      </w:r>
      <w:r w:rsidR="003A4951">
        <w:rPr>
          <w:rFonts w:asciiTheme="minorHAnsi" w:hAnsiTheme="minorHAnsi" w:cstheme="minorHAnsi"/>
          <w:sz w:val="20"/>
          <w:szCs w:val="20"/>
        </w:rPr>
        <w:t xml:space="preserve">with </w:t>
      </w:r>
      <w:r>
        <w:rPr>
          <w:rFonts w:asciiTheme="minorHAnsi" w:hAnsiTheme="minorHAnsi" w:cstheme="minorHAnsi"/>
          <w:sz w:val="20"/>
          <w:szCs w:val="20"/>
        </w:rPr>
        <w:t xml:space="preserve">the </w:t>
      </w:r>
      <w:r w:rsidR="003A4951">
        <w:rPr>
          <w:rFonts w:asciiTheme="minorHAnsi" w:hAnsiTheme="minorHAnsi" w:cstheme="minorHAnsi"/>
          <w:sz w:val="20"/>
          <w:szCs w:val="20"/>
        </w:rPr>
        <w:t xml:space="preserve">final prorated MIP, when applicable. The reason for this change is that after a Parent Claim is paid, Monthly MIP is </w:t>
      </w:r>
      <w:r w:rsidR="006F0434">
        <w:rPr>
          <w:rFonts w:asciiTheme="minorHAnsi" w:hAnsiTheme="minorHAnsi" w:cstheme="minorHAnsi"/>
          <w:sz w:val="20"/>
          <w:szCs w:val="20"/>
        </w:rPr>
        <w:t>not collected</w:t>
      </w:r>
      <w:r w:rsidR="003A4951">
        <w:rPr>
          <w:rFonts w:asciiTheme="minorHAnsi" w:hAnsiTheme="minorHAnsi" w:cstheme="minorHAnsi"/>
          <w:sz w:val="20"/>
          <w:szCs w:val="20"/>
        </w:rPr>
        <w:t xml:space="preserve"> and therefore should not be paid </w:t>
      </w:r>
      <w:r w:rsidR="00F60D51">
        <w:rPr>
          <w:rFonts w:asciiTheme="minorHAnsi" w:hAnsiTheme="minorHAnsi" w:cstheme="minorHAnsi"/>
          <w:sz w:val="20"/>
          <w:szCs w:val="20"/>
        </w:rPr>
        <w:t xml:space="preserve">out </w:t>
      </w:r>
      <w:r w:rsidR="003A4951">
        <w:rPr>
          <w:rFonts w:asciiTheme="minorHAnsi" w:hAnsiTheme="minorHAnsi" w:cstheme="minorHAnsi"/>
          <w:sz w:val="20"/>
          <w:szCs w:val="20"/>
        </w:rPr>
        <w:t xml:space="preserve">on the CT24 Supplemental Claim. </w:t>
      </w:r>
    </w:p>
    <w:p w14:paraId="5B4033FF" w14:textId="3ADFAB85" w:rsidR="003A4951" w:rsidRDefault="003A4951" w:rsidP="003A4951">
      <w:pPr>
        <w:pStyle w:val="ListParagraph"/>
        <w:numPr>
          <w:ilvl w:val="0"/>
          <w:numId w:val="12"/>
        </w:numPr>
        <w:rPr>
          <w:rFonts w:asciiTheme="minorHAnsi" w:hAnsiTheme="minorHAnsi" w:cstheme="minorHAnsi"/>
          <w:sz w:val="20"/>
          <w:szCs w:val="20"/>
        </w:rPr>
      </w:pPr>
      <w:r w:rsidRPr="00F72FF9">
        <w:rPr>
          <w:rFonts w:asciiTheme="minorHAnsi" w:hAnsiTheme="minorHAnsi" w:cstheme="minorHAnsi"/>
          <w:sz w:val="20"/>
          <w:szCs w:val="20"/>
        </w:rPr>
        <w:t>For CT24 following a CT23 with FHA Case # Assigned Date on or after 09/19/17</w:t>
      </w:r>
      <w:r>
        <w:rPr>
          <w:rFonts w:asciiTheme="minorHAnsi" w:hAnsiTheme="minorHAnsi" w:cstheme="minorHAnsi"/>
          <w:sz w:val="20"/>
          <w:szCs w:val="20"/>
        </w:rPr>
        <w:t>:</w:t>
      </w:r>
      <w:r w:rsidRPr="00F72FF9">
        <w:rPr>
          <w:rFonts w:asciiTheme="minorHAnsi" w:hAnsiTheme="minorHAnsi" w:cstheme="minorHAnsi"/>
          <w:sz w:val="20"/>
          <w:szCs w:val="20"/>
        </w:rPr>
        <w:t xml:space="preserve"> </w:t>
      </w:r>
      <w:r>
        <w:rPr>
          <w:rFonts w:asciiTheme="minorHAnsi" w:hAnsiTheme="minorHAnsi" w:cstheme="minorHAnsi"/>
          <w:sz w:val="20"/>
          <w:szCs w:val="20"/>
        </w:rPr>
        <w:t>MIP</w:t>
      </w:r>
      <w:r w:rsidR="00174D0C">
        <w:rPr>
          <w:rFonts w:asciiTheme="minorHAnsi" w:hAnsiTheme="minorHAnsi" w:cstheme="minorHAnsi"/>
          <w:sz w:val="20"/>
          <w:szCs w:val="20"/>
        </w:rPr>
        <w:t xml:space="preserve"> will </w:t>
      </w:r>
      <w:r w:rsidR="00A86868">
        <w:rPr>
          <w:rFonts w:asciiTheme="minorHAnsi" w:hAnsiTheme="minorHAnsi" w:cstheme="minorHAnsi"/>
          <w:sz w:val="20"/>
          <w:szCs w:val="20"/>
        </w:rPr>
        <w:t xml:space="preserve">continue </w:t>
      </w:r>
      <w:r w:rsidR="006F0434">
        <w:rPr>
          <w:rFonts w:asciiTheme="minorHAnsi" w:hAnsiTheme="minorHAnsi" w:cstheme="minorHAnsi"/>
          <w:sz w:val="20"/>
          <w:szCs w:val="20"/>
        </w:rPr>
        <w:t>to populate</w:t>
      </w:r>
      <w:r w:rsidR="00174D0C">
        <w:rPr>
          <w:rFonts w:asciiTheme="minorHAnsi" w:hAnsiTheme="minorHAnsi" w:cstheme="minorHAnsi"/>
          <w:sz w:val="20"/>
          <w:szCs w:val="20"/>
        </w:rPr>
        <w:t xml:space="preserve"> the CT24</w:t>
      </w:r>
      <w:r w:rsidR="001751FC">
        <w:rPr>
          <w:rFonts w:asciiTheme="minorHAnsi" w:hAnsiTheme="minorHAnsi" w:cstheme="minorHAnsi"/>
          <w:sz w:val="20"/>
          <w:szCs w:val="20"/>
        </w:rPr>
        <w:t xml:space="preserve"> claim form and be collected/paid</w:t>
      </w:r>
      <w:r w:rsidR="00F51295">
        <w:rPr>
          <w:rFonts w:asciiTheme="minorHAnsi" w:hAnsiTheme="minorHAnsi" w:cstheme="minorHAnsi"/>
          <w:sz w:val="20"/>
          <w:szCs w:val="20"/>
        </w:rPr>
        <w:t xml:space="preserve"> </w:t>
      </w:r>
      <w:r w:rsidR="006F0434">
        <w:rPr>
          <w:rFonts w:asciiTheme="minorHAnsi" w:hAnsiTheme="minorHAnsi" w:cstheme="minorHAnsi"/>
          <w:sz w:val="20"/>
          <w:szCs w:val="20"/>
        </w:rPr>
        <w:t>out.</w:t>
      </w:r>
    </w:p>
    <w:p w14:paraId="71399850" w14:textId="722659EB" w:rsidR="003A4951" w:rsidRPr="003A4951" w:rsidRDefault="003A4951" w:rsidP="00FC16BF">
      <w:pPr>
        <w:pStyle w:val="ListParagraph"/>
        <w:numPr>
          <w:ilvl w:val="0"/>
          <w:numId w:val="12"/>
        </w:numPr>
        <w:rPr>
          <w:rFonts w:asciiTheme="minorHAnsi" w:hAnsiTheme="minorHAnsi" w:cstheme="minorHAnsi"/>
          <w:sz w:val="20"/>
          <w:szCs w:val="20"/>
        </w:rPr>
      </w:pPr>
      <w:r w:rsidRPr="003A4951">
        <w:rPr>
          <w:rFonts w:asciiTheme="minorHAnsi" w:hAnsiTheme="minorHAnsi" w:cstheme="minorHAnsi"/>
          <w:sz w:val="20"/>
          <w:szCs w:val="20"/>
        </w:rPr>
        <w:t xml:space="preserve">For all other CT24 Supplemental claims: </w:t>
      </w:r>
      <w:r w:rsidR="00174D0C">
        <w:rPr>
          <w:rFonts w:asciiTheme="minorHAnsi" w:hAnsiTheme="minorHAnsi" w:cstheme="minorHAnsi"/>
          <w:sz w:val="20"/>
          <w:szCs w:val="20"/>
        </w:rPr>
        <w:t xml:space="preserve">MIP will not populate on the CT24. If Transactions are added to the loan which cause </w:t>
      </w:r>
      <w:r w:rsidRPr="003A4951">
        <w:rPr>
          <w:rFonts w:asciiTheme="minorHAnsi" w:hAnsiTheme="minorHAnsi" w:cstheme="minorHAnsi"/>
          <w:sz w:val="20"/>
          <w:szCs w:val="20"/>
        </w:rPr>
        <w:t xml:space="preserve">Monthly MIP accruals </w:t>
      </w:r>
      <w:r w:rsidR="006F0434" w:rsidRPr="003A4951">
        <w:rPr>
          <w:rFonts w:asciiTheme="minorHAnsi" w:hAnsiTheme="minorHAnsi" w:cstheme="minorHAnsi"/>
          <w:sz w:val="20"/>
          <w:szCs w:val="20"/>
        </w:rPr>
        <w:t xml:space="preserve">adjustments, </w:t>
      </w:r>
      <w:r w:rsidR="006F0434">
        <w:rPr>
          <w:rFonts w:asciiTheme="minorHAnsi" w:hAnsiTheme="minorHAnsi" w:cstheme="minorHAnsi"/>
          <w:sz w:val="20"/>
          <w:szCs w:val="20"/>
        </w:rPr>
        <w:t>they will</w:t>
      </w:r>
      <w:r w:rsidR="00174D0C">
        <w:rPr>
          <w:rFonts w:asciiTheme="minorHAnsi" w:hAnsiTheme="minorHAnsi" w:cstheme="minorHAnsi"/>
          <w:sz w:val="20"/>
          <w:szCs w:val="20"/>
        </w:rPr>
        <w:t xml:space="preserve"> </w:t>
      </w:r>
      <w:r w:rsidR="005A4256">
        <w:rPr>
          <w:rFonts w:asciiTheme="minorHAnsi" w:hAnsiTheme="minorHAnsi" w:cstheme="minorHAnsi"/>
          <w:sz w:val="20"/>
          <w:szCs w:val="20"/>
        </w:rPr>
        <w:t xml:space="preserve">continue to </w:t>
      </w:r>
      <w:r w:rsidR="00174D0C">
        <w:rPr>
          <w:rFonts w:asciiTheme="minorHAnsi" w:hAnsiTheme="minorHAnsi" w:cstheme="minorHAnsi"/>
          <w:sz w:val="20"/>
          <w:szCs w:val="20"/>
        </w:rPr>
        <w:t xml:space="preserve">show in the Transaction &gt; Loan </w:t>
      </w:r>
      <w:r w:rsidR="006F0434">
        <w:rPr>
          <w:rFonts w:asciiTheme="minorHAnsi" w:hAnsiTheme="minorHAnsi" w:cstheme="minorHAnsi"/>
          <w:sz w:val="20"/>
          <w:szCs w:val="20"/>
        </w:rPr>
        <w:t>page, but</w:t>
      </w:r>
      <w:r w:rsidR="00174D0C">
        <w:rPr>
          <w:rFonts w:asciiTheme="minorHAnsi" w:hAnsiTheme="minorHAnsi" w:cstheme="minorHAnsi"/>
          <w:sz w:val="20"/>
          <w:szCs w:val="20"/>
        </w:rPr>
        <w:t xml:space="preserve"> will not </w:t>
      </w:r>
      <w:r w:rsidR="005A4256">
        <w:rPr>
          <w:rFonts w:asciiTheme="minorHAnsi" w:hAnsiTheme="minorHAnsi" w:cstheme="minorHAnsi"/>
          <w:sz w:val="20"/>
          <w:szCs w:val="20"/>
        </w:rPr>
        <w:t xml:space="preserve">be automatically </w:t>
      </w:r>
      <w:r w:rsidR="00174D0C">
        <w:rPr>
          <w:rFonts w:asciiTheme="minorHAnsi" w:hAnsiTheme="minorHAnsi" w:cstheme="minorHAnsi"/>
          <w:sz w:val="20"/>
          <w:szCs w:val="20"/>
        </w:rPr>
        <w:t>pull</w:t>
      </w:r>
      <w:r w:rsidR="005A4256">
        <w:rPr>
          <w:rFonts w:asciiTheme="minorHAnsi" w:hAnsiTheme="minorHAnsi" w:cstheme="minorHAnsi"/>
          <w:sz w:val="20"/>
          <w:szCs w:val="20"/>
        </w:rPr>
        <w:t>ed</w:t>
      </w:r>
      <w:r w:rsidR="00174D0C">
        <w:rPr>
          <w:rFonts w:asciiTheme="minorHAnsi" w:hAnsiTheme="minorHAnsi" w:cstheme="minorHAnsi"/>
          <w:sz w:val="20"/>
          <w:szCs w:val="20"/>
        </w:rPr>
        <w:t xml:space="preserve"> into the CT24</w:t>
      </w:r>
      <w:r>
        <w:rPr>
          <w:rFonts w:asciiTheme="minorHAnsi" w:hAnsiTheme="minorHAnsi" w:cstheme="minorHAnsi"/>
          <w:sz w:val="20"/>
          <w:szCs w:val="20"/>
        </w:rPr>
        <w:t xml:space="preserve"> </w:t>
      </w:r>
      <w:r w:rsidR="005A4256">
        <w:rPr>
          <w:rFonts w:asciiTheme="minorHAnsi" w:hAnsiTheme="minorHAnsi" w:cstheme="minorHAnsi"/>
          <w:sz w:val="20"/>
          <w:szCs w:val="20"/>
        </w:rPr>
        <w:t xml:space="preserve">claim form </w:t>
      </w:r>
      <w:r>
        <w:rPr>
          <w:rFonts w:asciiTheme="minorHAnsi" w:hAnsiTheme="minorHAnsi" w:cstheme="minorHAnsi"/>
          <w:sz w:val="20"/>
          <w:szCs w:val="20"/>
        </w:rPr>
        <w:t xml:space="preserve">since </w:t>
      </w:r>
      <w:r w:rsidR="005A4256">
        <w:rPr>
          <w:rFonts w:asciiTheme="minorHAnsi" w:hAnsiTheme="minorHAnsi" w:cstheme="minorHAnsi"/>
          <w:sz w:val="20"/>
          <w:szCs w:val="20"/>
        </w:rPr>
        <w:t xml:space="preserve">they </w:t>
      </w:r>
      <w:r w:rsidR="006F0434">
        <w:rPr>
          <w:rFonts w:asciiTheme="minorHAnsi" w:hAnsiTheme="minorHAnsi" w:cstheme="minorHAnsi"/>
          <w:sz w:val="20"/>
          <w:szCs w:val="20"/>
        </w:rPr>
        <w:t>are not</w:t>
      </w:r>
      <w:r>
        <w:rPr>
          <w:rFonts w:asciiTheme="minorHAnsi" w:hAnsiTheme="minorHAnsi" w:cstheme="minorHAnsi"/>
          <w:sz w:val="20"/>
          <w:szCs w:val="20"/>
        </w:rPr>
        <w:t xml:space="preserve"> collected.</w:t>
      </w:r>
    </w:p>
    <w:p w14:paraId="00056755" w14:textId="6E2477DA" w:rsidR="00F72FF9" w:rsidRDefault="00F72FF9" w:rsidP="00F72FF9">
      <w:pPr>
        <w:pStyle w:val="Heading2"/>
        <w:numPr>
          <w:ilvl w:val="0"/>
          <w:numId w:val="1"/>
        </w:numPr>
        <w:tabs>
          <w:tab w:val="num" w:pos="360"/>
        </w:tabs>
        <w:ind w:left="0" w:firstLine="0"/>
        <w:rPr>
          <w:rFonts w:asciiTheme="minorHAnsi" w:hAnsiTheme="minorHAnsi" w:cstheme="minorHAnsi"/>
        </w:rPr>
      </w:pPr>
      <w:bookmarkStart w:id="3" w:name="_Toc138766348"/>
      <w:r>
        <w:rPr>
          <w:rFonts w:asciiTheme="minorHAnsi" w:hAnsiTheme="minorHAnsi" w:cstheme="minorHAnsi"/>
        </w:rPr>
        <w:t xml:space="preserve">Claims – </w:t>
      </w:r>
      <w:r w:rsidR="009D57EB">
        <w:rPr>
          <w:rFonts w:asciiTheme="minorHAnsi" w:hAnsiTheme="minorHAnsi" w:cstheme="minorHAnsi"/>
        </w:rPr>
        <w:t xml:space="preserve">Prevent Claim </w:t>
      </w:r>
      <w:r w:rsidR="00561DDB">
        <w:rPr>
          <w:rFonts w:asciiTheme="minorHAnsi" w:hAnsiTheme="minorHAnsi" w:cstheme="minorHAnsi"/>
        </w:rPr>
        <w:t>F</w:t>
      </w:r>
      <w:r w:rsidR="009D57EB">
        <w:rPr>
          <w:rFonts w:asciiTheme="minorHAnsi" w:hAnsiTheme="minorHAnsi" w:cstheme="minorHAnsi"/>
        </w:rPr>
        <w:t xml:space="preserve">iling, Resubmission, and Approval when Monthly </w:t>
      </w:r>
      <w:r w:rsidRPr="00F72FF9">
        <w:rPr>
          <w:rFonts w:asciiTheme="minorHAnsi" w:hAnsiTheme="minorHAnsi" w:cstheme="minorHAnsi"/>
        </w:rPr>
        <w:t>MIP</w:t>
      </w:r>
      <w:r w:rsidR="009D57EB">
        <w:rPr>
          <w:rFonts w:asciiTheme="minorHAnsi" w:hAnsiTheme="minorHAnsi" w:cstheme="minorHAnsi"/>
        </w:rPr>
        <w:t xml:space="preserve"> is currently in Failed/Retired batch status</w:t>
      </w:r>
      <w:r w:rsidRPr="00F72FF9">
        <w:rPr>
          <w:rFonts w:asciiTheme="minorHAnsi" w:hAnsiTheme="minorHAnsi" w:cstheme="minorHAnsi"/>
        </w:rPr>
        <w:t xml:space="preserve"> </w:t>
      </w:r>
      <w:r>
        <w:rPr>
          <w:rFonts w:asciiTheme="minorHAnsi" w:hAnsiTheme="minorHAnsi" w:cstheme="minorHAnsi"/>
        </w:rPr>
        <w:t>(</w:t>
      </w:r>
      <w:r w:rsidRPr="00F72FF9">
        <w:rPr>
          <w:rFonts w:asciiTheme="minorHAnsi" w:hAnsiTheme="minorHAnsi" w:cstheme="minorHAnsi"/>
        </w:rPr>
        <w:t>585423</w:t>
      </w:r>
      <w:r>
        <w:rPr>
          <w:rFonts w:asciiTheme="minorHAnsi" w:hAnsiTheme="minorHAnsi" w:cstheme="minorHAnsi"/>
        </w:rPr>
        <w:t>)</w:t>
      </w:r>
      <w:bookmarkEnd w:id="3"/>
    </w:p>
    <w:p w14:paraId="19301006" w14:textId="2958192C" w:rsidR="00F72FF9" w:rsidRPr="00F72FF9" w:rsidRDefault="00230127" w:rsidP="00230127">
      <w:pPr>
        <w:rPr>
          <w:rFonts w:asciiTheme="minorHAnsi" w:hAnsiTheme="minorHAnsi" w:cstheme="minorHAnsi"/>
          <w:sz w:val="20"/>
          <w:szCs w:val="20"/>
        </w:rPr>
      </w:pPr>
      <w:r>
        <w:rPr>
          <w:rFonts w:asciiTheme="minorHAnsi" w:hAnsiTheme="minorHAnsi" w:cstheme="minorHAnsi"/>
          <w:sz w:val="20"/>
          <w:szCs w:val="20"/>
        </w:rPr>
        <w:t xml:space="preserve">A claim will encounter a hard stop validation upon </w:t>
      </w:r>
      <w:r w:rsidR="00561DDB">
        <w:rPr>
          <w:rFonts w:asciiTheme="minorHAnsi" w:hAnsiTheme="minorHAnsi" w:cstheme="minorHAnsi"/>
          <w:sz w:val="20"/>
          <w:szCs w:val="20"/>
        </w:rPr>
        <w:t>C</w:t>
      </w:r>
      <w:r>
        <w:rPr>
          <w:rFonts w:asciiTheme="minorHAnsi" w:hAnsiTheme="minorHAnsi" w:cstheme="minorHAnsi"/>
          <w:sz w:val="20"/>
          <w:szCs w:val="20"/>
        </w:rPr>
        <w:t xml:space="preserve">laim </w:t>
      </w:r>
      <w:r w:rsidR="00561DDB">
        <w:rPr>
          <w:rFonts w:asciiTheme="minorHAnsi" w:hAnsiTheme="minorHAnsi" w:cstheme="minorHAnsi"/>
          <w:sz w:val="20"/>
          <w:szCs w:val="20"/>
        </w:rPr>
        <w:t>F</w:t>
      </w:r>
      <w:r>
        <w:rPr>
          <w:rFonts w:asciiTheme="minorHAnsi" w:hAnsiTheme="minorHAnsi" w:cstheme="minorHAnsi"/>
          <w:sz w:val="20"/>
          <w:szCs w:val="20"/>
        </w:rPr>
        <w:t xml:space="preserve">iling, </w:t>
      </w:r>
      <w:r w:rsidR="00561DDB">
        <w:rPr>
          <w:rFonts w:asciiTheme="minorHAnsi" w:hAnsiTheme="minorHAnsi" w:cstheme="minorHAnsi"/>
          <w:sz w:val="20"/>
          <w:szCs w:val="20"/>
        </w:rPr>
        <w:t>R</w:t>
      </w:r>
      <w:r>
        <w:rPr>
          <w:rFonts w:asciiTheme="minorHAnsi" w:hAnsiTheme="minorHAnsi" w:cstheme="minorHAnsi"/>
          <w:sz w:val="20"/>
          <w:szCs w:val="20"/>
        </w:rPr>
        <w:t>esubmission, or Approval by HUD if the loan has an uncollected Monthly MIP batch on it, indicated by a Batch Status for a Monthly MIP batch of “Retired</w:t>
      </w:r>
      <w:r w:rsidR="001F7B2A">
        <w:rPr>
          <w:rFonts w:asciiTheme="minorHAnsi" w:hAnsiTheme="minorHAnsi" w:cstheme="minorHAnsi"/>
          <w:sz w:val="20"/>
          <w:szCs w:val="20"/>
        </w:rPr>
        <w:t xml:space="preserve"> (Failed)</w:t>
      </w:r>
      <w:r>
        <w:rPr>
          <w:rFonts w:asciiTheme="minorHAnsi" w:hAnsiTheme="minorHAnsi" w:cstheme="minorHAnsi"/>
          <w:sz w:val="20"/>
          <w:szCs w:val="20"/>
        </w:rPr>
        <w:t xml:space="preserve">.” </w:t>
      </w:r>
      <w:r w:rsidR="00F72FF9" w:rsidRPr="00F72FF9">
        <w:rPr>
          <w:rFonts w:asciiTheme="minorHAnsi" w:hAnsiTheme="minorHAnsi" w:cstheme="minorHAnsi"/>
          <w:sz w:val="20"/>
          <w:szCs w:val="20"/>
        </w:rPr>
        <w:t xml:space="preserve">MIP </w:t>
      </w:r>
      <w:r>
        <w:rPr>
          <w:rFonts w:asciiTheme="minorHAnsi" w:hAnsiTheme="minorHAnsi" w:cstheme="minorHAnsi"/>
          <w:sz w:val="20"/>
          <w:szCs w:val="20"/>
        </w:rPr>
        <w:t xml:space="preserve">which is currently uncollected </w:t>
      </w:r>
      <w:r w:rsidR="00F72FF9" w:rsidRPr="00F72FF9">
        <w:rPr>
          <w:rFonts w:asciiTheme="minorHAnsi" w:hAnsiTheme="minorHAnsi" w:cstheme="minorHAnsi"/>
          <w:sz w:val="20"/>
          <w:szCs w:val="20"/>
        </w:rPr>
        <w:t xml:space="preserve">must be re-tried by the Servicer to </w:t>
      </w:r>
      <w:r>
        <w:rPr>
          <w:rFonts w:asciiTheme="minorHAnsi" w:hAnsiTheme="minorHAnsi" w:cstheme="minorHAnsi"/>
          <w:sz w:val="20"/>
          <w:szCs w:val="20"/>
        </w:rPr>
        <w:t>restart the MIP</w:t>
      </w:r>
      <w:r w:rsidR="00F72FF9" w:rsidRPr="00F72FF9">
        <w:rPr>
          <w:rFonts w:asciiTheme="minorHAnsi" w:hAnsiTheme="minorHAnsi" w:cstheme="minorHAnsi"/>
          <w:sz w:val="20"/>
          <w:szCs w:val="20"/>
        </w:rPr>
        <w:t xml:space="preserve"> collection process </w:t>
      </w:r>
      <w:r>
        <w:rPr>
          <w:rFonts w:asciiTheme="minorHAnsi" w:hAnsiTheme="minorHAnsi" w:cstheme="minorHAnsi"/>
          <w:sz w:val="20"/>
          <w:szCs w:val="20"/>
        </w:rPr>
        <w:t>in order to clear the claims hard stop validation</w:t>
      </w:r>
      <w:r w:rsidR="00F72FF9" w:rsidRPr="00F72FF9">
        <w:rPr>
          <w:rFonts w:asciiTheme="minorHAnsi" w:hAnsiTheme="minorHAnsi" w:cstheme="minorHAnsi"/>
          <w:sz w:val="20"/>
          <w:szCs w:val="20"/>
        </w:rPr>
        <w:t xml:space="preserve">. </w:t>
      </w:r>
    </w:p>
    <w:p w14:paraId="4F20673D" w14:textId="7B538820" w:rsidR="00F72FF9" w:rsidRPr="00F72FF9" w:rsidRDefault="00230127" w:rsidP="00F72FF9">
      <w:pPr>
        <w:pStyle w:val="ListParagraph"/>
        <w:numPr>
          <w:ilvl w:val="0"/>
          <w:numId w:val="13"/>
        </w:numPr>
        <w:rPr>
          <w:rFonts w:asciiTheme="minorHAnsi" w:hAnsiTheme="minorHAnsi" w:cstheme="minorHAnsi"/>
          <w:sz w:val="20"/>
          <w:szCs w:val="20"/>
        </w:rPr>
      </w:pPr>
      <w:r>
        <w:rPr>
          <w:rFonts w:asciiTheme="minorHAnsi" w:hAnsiTheme="minorHAnsi" w:cstheme="minorHAnsi"/>
          <w:sz w:val="20"/>
          <w:szCs w:val="20"/>
        </w:rPr>
        <w:t xml:space="preserve">New </w:t>
      </w:r>
      <w:r w:rsidR="00F72FF9" w:rsidRPr="00F72FF9">
        <w:rPr>
          <w:rFonts w:asciiTheme="minorHAnsi" w:hAnsiTheme="minorHAnsi" w:cstheme="minorHAnsi"/>
          <w:sz w:val="20"/>
          <w:szCs w:val="20"/>
        </w:rPr>
        <w:t>hard stop validation</w:t>
      </w:r>
      <w:r>
        <w:rPr>
          <w:rFonts w:asciiTheme="minorHAnsi" w:hAnsiTheme="minorHAnsi" w:cstheme="minorHAnsi"/>
          <w:sz w:val="20"/>
          <w:szCs w:val="20"/>
        </w:rPr>
        <w:t xml:space="preserve"> “</w:t>
      </w:r>
      <w:r w:rsidRPr="00F72FF9">
        <w:rPr>
          <w:rFonts w:asciiTheme="minorHAnsi" w:hAnsiTheme="minorHAnsi" w:cstheme="minorHAnsi"/>
          <w:sz w:val="20"/>
          <w:szCs w:val="20"/>
        </w:rPr>
        <w:t>A claim cannot be filed or paid until the MIP has been collected.</w:t>
      </w:r>
      <w:r>
        <w:rPr>
          <w:rFonts w:asciiTheme="minorHAnsi" w:hAnsiTheme="minorHAnsi" w:cstheme="minorHAnsi"/>
          <w:sz w:val="20"/>
          <w:szCs w:val="20"/>
        </w:rPr>
        <w:t xml:space="preserve">”. For the Servicer, this validation applies when the user clicks either Validate Claim, or Finalize and Submit Claim. For the HUD user, this validation applies when the HUD user selects Approve Claim, then clicks Save Changes. </w:t>
      </w:r>
    </w:p>
    <w:p w14:paraId="1C118CFA" w14:textId="6BE3AE2D" w:rsidR="00F72FF9" w:rsidRPr="00F72FF9" w:rsidRDefault="00230127" w:rsidP="00F72FF9">
      <w:pPr>
        <w:pStyle w:val="ListParagraph"/>
        <w:numPr>
          <w:ilvl w:val="0"/>
          <w:numId w:val="13"/>
        </w:numPr>
        <w:rPr>
          <w:rFonts w:asciiTheme="minorHAnsi" w:hAnsiTheme="minorHAnsi" w:cstheme="minorHAnsi"/>
          <w:sz w:val="20"/>
          <w:szCs w:val="20"/>
        </w:rPr>
      </w:pPr>
      <w:r>
        <w:rPr>
          <w:rFonts w:asciiTheme="minorHAnsi" w:hAnsiTheme="minorHAnsi" w:cstheme="minorHAnsi"/>
          <w:sz w:val="20"/>
          <w:szCs w:val="20"/>
        </w:rPr>
        <w:t xml:space="preserve">To clear the </w:t>
      </w:r>
      <w:r w:rsidR="006F0434">
        <w:rPr>
          <w:rFonts w:asciiTheme="minorHAnsi" w:hAnsiTheme="minorHAnsi" w:cstheme="minorHAnsi"/>
          <w:sz w:val="20"/>
          <w:szCs w:val="20"/>
        </w:rPr>
        <w:t>hard stop</w:t>
      </w:r>
      <w:r>
        <w:rPr>
          <w:rFonts w:asciiTheme="minorHAnsi" w:hAnsiTheme="minorHAnsi" w:cstheme="minorHAnsi"/>
          <w:sz w:val="20"/>
          <w:szCs w:val="20"/>
        </w:rPr>
        <w:t xml:space="preserve"> validation, the servicer</w:t>
      </w:r>
      <w:r w:rsidR="0081503A">
        <w:rPr>
          <w:rFonts w:asciiTheme="minorHAnsi" w:hAnsiTheme="minorHAnsi" w:cstheme="minorHAnsi"/>
          <w:sz w:val="20"/>
          <w:szCs w:val="20"/>
        </w:rPr>
        <w:t xml:space="preserve"> </w:t>
      </w:r>
      <w:r w:rsidR="006F0434">
        <w:rPr>
          <w:rFonts w:asciiTheme="minorHAnsi" w:hAnsiTheme="minorHAnsi" w:cstheme="minorHAnsi"/>
          <w:sz w:val="20"/>
          <w:szCs w:val="20"/>
        </w:rPr>
        <w:t>must Re</w:t>
      </w:r>
      <w:r>
        <w:rPr>
          <w:rFonts w:asciiTheme="minorHAnsi" w:hAnsiTheme="minorHAnsi" w:cstheme="minorHAnsi"/>
          <w:sz w:val="20"/>
          <w:szCs w:val="20"/>
        </w:rPr>
        <w:t xml:space="preserve">-Try the batch to restart the MIP collection process. </w:t>
      </w:r>
    </w:p>
    <w:p w14:paraId="0C10AAC4" w14:textId="58640007" w:rsidR="003F6D62" w:rsidRPr="003F6D62" w:rsidRDefault="003F6D62" w:rsidP="003F6D62">
      <w:pPr>
        <w:pStyle w:val="ListParagraph"/>
        <w:numPr>
          <w:ilvl w:val="0"/>
          <w:numId w:val="13"/>
        </w:numPr>
        <w:rPr>
          <w:rFonts w:asciiTheme="minorHAnsi" w:hAnsiTheme="minorHAnsi" w:cstheme="minorHAnsi"/>
          <w:sz w:val="20"/>
          <w:szCs w:val="20"/>
        </w:rPr>
      </w:pPr>
      <w:r>
        <w:rPr>
          <w:rFonts w:asciiTheme="minorHAnsi" w:hAnsiTheme="minorHAnsi" w:cstheme="minorHAnsi"/>
          <w:sz w:val="20"/>
          <w:szCs w:val="20"/>
        </w:rPr>
        <w:t xml:space="preserve">This hard stop validation applies to Claim Types 21, 22 and 23. It does not apply to CT24 because MIP stops being collected after the Parent Claim is paid. </w:t>
      </w:r>
    </w:p>
    <w:p w14:paraId="751A582B" w14:textId="449B0545" w:rsidR="00F72FF9" w:rsidRDefault="00F72FF9" w:rsidP="00F72FF9">
      <w:pPr>
        <w:pStyle w:val="Heading2"/>
        <w:numPr>
          <w:ilvl w:val="0"/>
          <w:numId w:val="1"/>
        </w:numPr>
        <w:tabs>
          <w:tab w:val="num" w:pos="360"/>
        </w:tabs>
        <w:ind w:left="0" w:firstLine="0"/>
        <w:rPr>
          <w:rFonts w:asciiTheme="minorHAnsi" w:hAnsiTheme="minorHAnsi" w:cstheme="minorHAnsi"/>
        </w:rPr>
      </w:pPr>
      <w:bookmarkStart w:id="4" w:name="_Toc138766349"/>
      <w:r>
        <w:rPr>
          <w:rFonts w:asciiTheme="minorHAnsi" w:hAnsiTheme="minorHAnsi" w:cstheme="minorHAnsi"/>
        </w:rPr>
        <w:t xml:space="preserve">Claims – </w:t>
      </w:r>
      <w:r w:rsidRPr="00F72FF9">
        <w:rPr>
          <w:rFonts w:asciiTheme="minorHAnsi" w:hAnsiTheme="minorHAnsi" w:cstheme="minorHAnsi"/>
        </w:rPr>
        <w:t xml:space="preserve">CT21 Add Curtailment for Default Reason “16 No Default DIL” </w:t>
      </w:r>
      <w:r>
        <w:rPr>
          <w:rFonts w:asciiTheme="minorHAnsi" w:hAnsiTheme="minorHAnsi" w:cstheme="minorHAnsi"/>
        </w:rPr>
        <w:t>(</w:t>
      </w:r>
      <w:r w:rsidRPr="00F72FF9">
        <w:rPr>
          <w:rFonts w:asciiTheme="minorHAnsi" w:hAnsiTheme="minorHAnsi" w:cstheme="minorHAnsi"/>
        </w:rPr>
        <w:t>586557</w:t>
      </w:r>
      <w:r>
        <w:rPr>
          <w:rFonts w:asciiTheme="minorHAnsi" w:hAnsiTheme="minorHAnsi" w:cstheme="minorHAnsi"/>
        </w:rPr>
        <w:t>)</w:t>
      </w:r>
      <w:bookmarkEnd w:id="4"/>
    </w:p>
    <w:p w14:paraId="0EB5693A" w14:textId="460C7A40" w:rsidR="00F72FF9" w:rsidRPr="00F72FF9" w:rsidRDefault="00F72FF9" w:rsidP="003F6D62">
      <w:pPr>
        <w:rPr>
          <w:rFonts w:asciiTheme="minorHAnsi" w:hAnsiTheme="minorHAnsi" w:cstheme="minorHAnsi"/>
          <w:sz w:val="20"/>
          <w:szCs w:val="20"/>
        </w:rPr>
      </w:pPr>
      <w:r w:rsidRPr="00F72FF9">
        <w:rPr>
          <w:rFonts w:asciiTheme="minorHAnsi" w:hAnsiTheme="minorHAnsi" w:cstheme="minorHAnsi"/>
          <w:sz w:val="20"/>
          <w:szCs w:val="20"/>
        </w:rPr>
        <w:t xml:space="preserve">HUD has requested an enhancement to modify the CT21 Default Reason “16 – No Default – DIL” to </w:t>
      </w:r>
      <w:r w:rsidR="00A86C57">
        <w:rPr>
          <w:rFonts w:asciiTheme="minorHAnsi" w:hAnsiTheme="minorHAnsi" w:cstheme="minorHAnsi"/>
          <w:sz w:val="20"/>
          <w:szCs w:val="20"/>
        </w:rPr>
        <w:t>permit t</w:t>
      </w:r>
      <w:r w:rsidRPr="00F72FF9">
        <w:rPr>
          <w:rFonts w:asciiTheme="minorHAnsi" w:hAnsiTheme="minorHAnsi" w:cstheme="minorHAnsi"/>
          <w:sz w:val="20"/>
          <w:szCs w:val="20"/>
        </w:rPr>
        <w:t xml:space="preserve">he claim to be curtailed for Late Claim Filing </w:t>
      </w:r>
      <w:r w:rsidR="00A86C57">
        <w:rPr>
          <w:rFonts w:asciiTheme="minorHAnsi" w:hAnsiTheme="minorHAnsi" w:cstheme="minorHAnsi"/>
          <w:sz w:val="20"/>
          <w:szCs w:val="20"/>
        </w:rPr>
        <w:t>and/or</w:t>
      </w:r>
      <w:r w:rsidRPr="00F72FF9">
        <w:rPr>
          <w:rFonts w:asciiTheme="minorHAnsi" w:hAnsiTheme="minorHAnsi" w:cstheme="minorHAnsi"/>
          <w:sz w:val="20"/>
          <w:szCs w:val="20"/>
        </w:rPr>
        <w:t xml:space="preserve"> Self-Curtailment reported in Block 31</w:t>
      </w:r>
      <w:r w:rsidR="00A86C57">
        <w:rPr>
          <w:rFonts w:asciiTheme="minorHAnsi" w:hAnsiTheme="minorHAnsi" w:cstheme="minorHAnsi"/>
          <w:sz w:val="20"/>
          <w:szCs w:val="20"/>
        </w:rPr>
        <w:t xml:space="preserve">, if applicable. </w:t>
      </w:r>
    </w:p>
    <w:p w14:paraId="636F5170" w14:textId="619366D8" w:rsidR="00F72FF9" w:rsidRPr="00F72FF9" w:rsidRDefault="00F72FF9" w:rsidP="00F72FF9">
      <w:pPr>
        <w:pStyle w:val="ListParagraph"/>
        <w:numPr>
          <w:ilvl w:val="0"/>
          <w:numId w:val="14"/>
        </w:numPr>
        <w:rPr>
          <w:rFonts w:asciiTheme="minorHAnsi" w:hAnsiTheme="minorHAnsi" w:cstheme="minorHAnsi"/>
          <w:sz w:val="20"/>
          <w:szCs w:val="20"/>
        </w:rPr>
      </w:pPr>
      <w:r w:rsidRPr="00F72FF9">
        <w:rPr>
          <w:rFonts w:asciiTheme="minorHAnsi" w:hAnsiTheme="minorHAnsi" w:cstheme="minorHAnsi"/>
          <w:sz w:val="20"/>
          <w:szCs w:val="20"/>
        </w:rPr>
        <w:t xml:space="preserve">For CT21 with Default Reason “16 – No Default – DIL” and CT24 following a CT21 with this Default Reason: the claim shall be </w:t>
      </w:r>
      <w:r w:rsidR="00A86C57">
        <w:rPr>
          <w:rFonts w:asciiTheme="minorHAnsi" w:hAnsiTheme="minorHAnsi" w:cstheme="minorHAnsi"/>
          <w:sz w:val="20"/>
          <w:szCs w:val="20"/>
        </w:rPr>
        <w:t>assessed for</w:t>
      </w:r>
      <w:r w:rsidRPr="00F72FF9">
        <w:rPr>
          <w:rFonts w:asciiTheme="minorHAnsi" w:hAnsiTheme="minorHAnsi" w:cstheme="minorHAnsi"/>
          <w:sz w:val="20"/>
          <w:szCs w:val="20"/>
        </w:rPr>
        <w:t xml:space="preserve"> curtailment </w:t>
      </w:r>
      <w:r w:rsidR="00A86C57">
        <w:rPr>
          <w:rFonts w:asciiTheme="minorHAnsi" w:hAnsiTheme="minorHAnsi" w:cstheme="minorHAnsi"/>
          <w:sz w:val="20"/>
          <w:szCs w:val="20"/>
        </w:rPr>
        <w:t>of</w:t>
      </w:r>
      <w:r w:rsidRPr="00F72FF9">
        <w:rPr>
          <w:rFonts w:asciiTheme="minorHAnsi" w:hAnsiTheme="minorHAnsi" w:cstheme="minorHAnsi"/>
          <w:sz w:val="20"/>
          <w:szCs w:val="20"/>
        </w:rPr>
        <w:t xml:space="preserve"> “Late Claim Filing” </w:t>
      </w:r>
      <w:r>
        <w:rPr>
          <w:rFonts w:asciiTheme="minorHAnsi" w:hAnsiTheme="minorHAnsi" w:cstheme="minorHAnsi"/>
          <w:sz w:val="20"/>
          <w:szCs w:val="20"/>
        </w:rPr>
        <w:t xml:space="preserve">and “Self-Curtailment” </w:t>
      </w:r>
      <w:r w:rsidR="00A86C57">
        <w:rPr>
          <w:rFonts w:asciiTheme="minorHAnsi" w:hAnsiTheme="minorHAnsi" w:cstheme="minorHAnsi"/>
          <w:sz w:val="20"/>
          <w:szCs w:val="20"/>
        </w:rPr>
        <w:t xml:space="preserve">reported </w:t>
      </w:r>
      <w:r>
        <w:rPr>
          <w:rFonts w:asciiTheme="minorHAnsi" w:hAnsiTheme="minorHAnsi" w:cstheme="minorHAnsi"/>
          <w:sz w:val="20"/>
          <w:szCs w:val="20"/>
        </w:rPr>
        <w:t xml:space="preserve">in Block 31. </w:t>
      </w:r>
    </w:p>
    <w:p w14:paraId="17C7AE91" w14:textId="08D6C989" w:rsidR="001F7B2A" w:rsidRPr="00B05BE3" w:rsidRDefault="001F7B2A" w:rsidP="001F7B2A">
      <w:pPr>
        <w:pStyle w:val="Heading2"/>
        <w:numPr>
          <w:ilvl w:val="0"/>
          <w:numId w:val="1"/>
        </w:numPr>
        <w:tabs>
          <w:tab w:val="num" w:pos="360"/>
        </w:tabs>
        <w:ind w:left="0" w:firstLine="0"/>
        <w:rPr>
          <w:rFonts w:asciiTheme="minorHAnsi" w:hAnsiTheme="minorHAnsi" w:cstheme="minorHAnsi"/>
          <w:sz w:val="20"/>
          <w:szCs w:val="20"/>
        </w:rPr>
      </w:pPr>
      <w:bookmarkStart w:id="5" w:name="_Toc138766350"/>
      <w:r w:rsidRPr="003925A0">
        <w:rPr>
          <w:rFonts w:asciiTheme="minorHAnsi" w:hAnsiTheme="minorHAnsi" w:cstheme="minorHAnsi"/>
        </w:rPr>
        <w:t>Add</w:t>
      </w:r>
      <w:r w:rsidR="000666E7">
        <w:rPr>
          <w:rFonts w:asciiTheme="minorHAnsi" w:hAnsiTheme="minorHAnsi" w:cstheme="minorHAnsi"/>
        </w:rPr>
        <w:t>ed</w:t>
      </w:r>
      <w:r w:rsidRPr="003925A0">
        <w:rPr>
          <w:rFonts w:asciiTheme="minorHAnsi" w:hAnsiTheme="minorHAnsi" w:cstheme="minorHAnsi"/>
        </w:rPr>
        <w:t xml:space="preserve"> Auto Note when </w:t>
      </w:r>
      <w:r>
        <w:rPr>
          <w:rFonts w:asciiTheme="minorHAnsi" w:hAnsiTheme="minorHAnsi" w:cstheme="minorHAnsi"/>
        </w:rPr>
        <w:t>Servicer</w:t>
      </w:r>
      <w:r w:rsidRPr="003925A0">
        <w:rPr>
          <w:rFonts w:asciiTheme="minorHAnsi" w:hAnsiTheme="minorHAnsi" w:cstheme="minorHAnsi"/>
        </w:rPr>
        <w:t xml:space="preserve"> Authorizes a Transaction on the Accounting &gt; Authorization Page (541316)</w:t>
      </w:r>
      <w:bookmarkEnd w:id="5"/>
    </w:p>
    <w:p w14:paraId="6280B4DC" w14:textId="7E8B736D" w:rsidR="001F7B2A" w:rsidRPr="00B046AD" w:rsidRDefault="001F7B2A" w:rsidP="001F7B2A">
      <w:pPr>
        <w:rPr>
          <w:rFonts w:asciiTheme="minorHAnsi" w:hAnsiTheme="minorHAnsi" w:cstheme="minorHAnsi"/>
          <w:sz w:val="20"/>
          <w:szCs w:val="20"/>
        </w:rPr>
      </w:pPr>
      <w:r w:rsidRPr="00B046AD">
        <w:rPr>
          <w:rFonts w:asciiTheme="minorHAnsi" w:hAnsiTheme="minorHAnsi" w:cstheme="minorHAnsi"/>
          <w:sz w:val="20"/>
          <w:szCs w:val="20"/>
        </w:rPr>
        <w:t xml:space="preserve">When the user </w:t>
      </w:r>
      <w:r w:rsidR="006F0434" w:rsidRPr="00B046AD">
        <w:rPr>
          <w:rFonts w:asciiTheme="minorHAnsi" w:hAnsiTheme="minorHAnsi" w:cstheme="minorHAnsi"/>
          <w:sz w:val="20"/>
          <w:szCs w:val="20"/>
        </w:rPr>
        <w:t>Authorizes a</w:t>
      </w:r>
      <w:r w:rsidRPr="00B046AD">
        <w:rPr>
          <w:rFonts w:asciiTheme="minorHAnsi" w:hAnsiTheme="minorHAnsi" w:cstheme="minorHAnsi"/>
          <w:sz w:val="20"/>
          <w:szCs w:val="20"/>
        </w:rPr>
        <w:t xml:space="preserve"> Repurchase or HUD Advance Transaction on the Accounting &gt; Authorization page</w:t>
      </w:r>
      <w:r>
        <w:rPr>
          <w:rFonts w:asciiTheme="minorHAnsi" w:hAnsiTheme="minorHAnsi" w:cstheme="minorHAnsi"/>
          <w:sz w:val="20"/>
          <w:szCs w:val="20"/>
        </w:rPr>
        <w:t>,</w:t>
      </w:r>
      <w:r w:rsidRPr="00B046AD">
        <w:rPr>
          <w:rFonts w:asciiTheme="minorHAnsi" w:hAnsiTheme="minorHAnsi" w:cstheme="minorHAnsi"/>
          <w:sz w:val="20"/>
          <w:szCs w:val="20"/>
        </w:rPr>
        <w:t xml:space="preserve"> an Auto Note will automatically be added on the Notes page.</w:t>
      </w:r>
    </w:p>
    <w:p w14:paraId="7EA740FF" w14:textId="77777777" w:rsidR="001F7B2A" w:rsidRPr="00B046AD" w:rsidRDefault="001F7B2A" w:rsidP="001F7B2A">
      <w:pPr>
        <w:pStyle w:val="ListParagraph"/>
        <w:numPr>
          <w:ilvl w:val="0"/>
          <w:numId w:val="32"/>
        </w:numPr>
        <w:spacing w:before="0" w:after="160" w:line="259" w:lineRule="auto"/>
        <w:rPr>
          <w:rFonts w:asciiTheme="minorHAnsi" w:hAnsiTheme="minorHAnsi" w:cstheme="minorHAnsi"/>
          <w:sz w:val="20"/>
          <w:szCs w:val="20"/>
        </w:rPr>
      </w:pPr>
      <w:r w:rsidRPr="00B046AD">
        <w:rPr>
          <w:rFonts w:asciiTheme="minorHAnsi" w:hAnsiTheme="minorHAnsi" w:cstheme="minorHAnsi"/>
          <w:sz w:val="20"/>
          <w:szCs w:val="20"/>
        </w:rPr>
        <w:t>When the user Authorizes a Repurchase on the Accounting &gt; Authorization page by clicking Approve on the Authorization Information modal then click</w:t>
      </w:r>
      <w:r>
        <w:rPr>
          <w:rFonts w:asciiTheme="minorHAnsi" w:hAnsiTheme="minorHAnsi" w:cstheme="minorHAnsi"/>
          <w:sz w:val="20"/>
          <w:szCs w:val="20"/>
        </w:rPr>
        <w:t>s</w:t>
      </w:r>
      <w:r w:rsidRPr="00B046AD">
        <w:rPr>
          <w:rFonts w:asciiTheme="minorHAnsi" w:hAnsiTheme="minorHAnsi" w:cstheme="minorHAnsi"/>
          <w:sz w:val="20"/>
          <w:szCs w:val="20"/>
        </w:rPr>
        <w:t xml:space="preserve"> yes on the Certify window, the system will automatically add an Auto Note on the Note page. </w:t>
      </w:r>
    </w:p>
    <w:p w14:paraId="7175781C" w14:textId="77777777" w:rsidR="001F7B2A" w:rsidRPr="00B046AD" w:rsidRDefault="001F7B2A" w:rsidP="001F7B2A">
      <w:pPr>
        <w:pStyle w:val="ListParagraph"/>
        <w:numPr>
          <w:ilvl w:val="0"/>
          <w:numId w:val="33"/>
        </w:numPr>
        <w:spacing w:before="0" w:after="160" w:line="259" w:lineRule="auto"/>
        <w:rPr>
          <w:rFonts w:asciiTheme="minorHAnsi" w:hAnsiTheme="minorHAnsi" w:cstheme="minorHAnsi"/>
          <w:sz w:val="20"/>
          <w:szCs w:val="20"/>
        </w:rPr>
      </w:pPr>
      <w:r w:rsidRPr="00B046AD">
        <w:rPr>
          <w:rFonts w:asciiTheme="minorHAnsi" w:hAnsiTheme="minorHAnsi" w:cstheme="minorHAnsi"/>
          <w:sz w:val="20"/>
          <w:szCs w:val="20"/>
        </w:rPr>
        <w:t>Message: “{Authorization Type} was Authorized by {User Id} for {Total Amount} on {Transaction Date}”</w:t>
      </w:r>
    </w:p>
    <w:p w14:paraId="428DC594" w14:textId="77777777" w:rsidR="001F7B2A" w:rsidRPr="00B046AD" w:rsidRDefault="001F7B2A" w:rsidP="001F7B2A">
      <w:pPr>
        <w:pStyle w:val="ListParagraph"/>
        <w:numPr>
          <w:ilvl w:val="0"/>
          <w:numId w:val="34"/>
        </w:numPr>
        <w:spacing w:before="0" w:after="160" w:line="259" w:lineRule="auto"/>
        <w:rPr>
          <w:rFonts w:asciiTheme="minorHAnsi" w:hAnsiTheme="minorHAnsi" w:cstheme="minorHAnsi"/>
          <w:sz w:val="20"/>
          <w:szCs w:val="20"/>
        </w:rPr>
      </w:pPr>
      <w:r w:rsidRPr="00B046AD">
        <w:rPr>
          <w:rFonts w:asciiTheme="minorHAnsi" w:hAnsiTheme="minorHAnsi" w:cstheme="minorHAnsi"/>
          <w:sz w:val="20"/>
          <w:szCs w:val="20"/>
        </w:rPr>
        <w:t xml:space="preserve">Example: Repurchase was Authorized by Test for $120,000 on 06/24/23. </w:t>
      </w:r>
    </w:p>
    <w:p w14:paraId="53E19EE6" w14:textId="77777777" w:rsidR="001F7B2A" w:rsidRPr="00B046AD" w:rsidRDefault="001F7B2A" w:rsidP="001F7B2A">
      <w:pPr>
        <w:pStyle w:val="ListParagraph"/>
        <w:numPr>
          <w:ilvl w:val="0"/>
          <w:numId w:val="32"/>
        </w:numPr>
        <w:spacing w:before="0" w:after="160" w:line="259" w:lineRule="auto"/>
        <w:rPr>
          <w:rFonts w:asciiTheme="minorHAnsi" w:hAnsiTheme="minorHAnsi" w:cstheme="minorHAnsi"/>
          <w:sz w:val="20"/>
          <w:szCs w:val="20"/>
        </w:rPr>
      </w:pPr>
      <w:r w:rsidRPr="00B046AD">
        <w:rPr>
          <w:rFonts w:asciiTheme="minorHAnsi" w:hAnsiTheme="minorHAnsi" w:cstheme="minorHAnsi"/>
          <w:sz w:val="20"/>
          <w:szCs w:val="20"/>
        </w:rPr>
        <w:t xml:space="preserve">When the user Authorizes a HUD Advance on the Accounting &gt; Authorization page by clicking Approve on the Authorization Information modal, the system will automatically add an Auto Note on the Note page. </w:t>
      </w:r>
    </w:p>
    <w:p w14:paraId="1199B91F" w14:textId="77777777" w:rsidR="001F7B2A" w:rsidRPr="00B046AD" w:rsidRDefault="001F7B2A" w:rsidP="001F7B2A">
      <w:pPr>
        <w:pStyle w:val="ListParagraph"/>
        <w:numPr>
          <w:ilvl w:val="0"/>
          <w:numId w:val="33"/>
        </w:numPr>
        <w:spacing w:before="0"/>
        <w:jc w:val="both"/>
        <w:rPr>
          <w:rFonts w:asciiTheme="minorHAnsi" w:hAnsiTheme="minorHAnsi" w:cstheme="minorHAnsi"/>
          <w:sz w:val="20"/>
          <w:szCs w:val="20"/>
        </w:rPr>
      </w:pPr>
      <w:r w:rsidRPr="00B046AD">
        <w:rPr>
          <w:rFonts w:asciiTheme="minorHAnsi" w:hAnsiTheme="minorHAnsi" w:cstheme="minorHAnsi"/>
          <w:sz w:val="20"/>
          <w:szCs w:val="20"/>
        </w:rPr>
        <w:t>Message: “{Authorization Type} Repayment was Authorized by {User Id} for {Total Amount} on {Transaction Date}”</w:t>
      </w:r>
    </w:p>
    <w:p w14:paraId="515F8C63" w14:textId="77777777" w:rsidR="001F7B2A" w:rsidRDefault="001F7B2A" w:rsidP="001F7B2A">
      <w:pPr>
        <w:pStyle w:val="ListParagraph"/>
        <w:numPr>
          <w:ilvl w:val="0"/>
          <w:numId w:val="34"/>
        </w:numPr>
        <w:spacing w:before="0" w:after="160" w:line="259" w:lineRule="auto"/>
        <w:rPr>
          <w:rFonts w:asciiTheme="minorHAnsi" w:hAnsiTheme="minorHAnsi" w:cstheme="minorHAnsi"/>
          <w:sz w:val="20"/>
          <w:szCs w:val="20"/>
        </w:rPr>
      </w:pPr>
      <w:r w:rsidRPr="00B046AD">
        <w:rPr>
          <w:rFonts w:asciiTheme="minorHAnsi" w:hAnsiTheme="minorHAnsi" w:cstheme="minorHAnsi"/>
          <w:sz w:val="20"/>
          <w:szCs w:val="20"/>
        </w:rPr>
        <w:t>Example: HUD Advance Repayment was Authorized by Test for $120,000 on 06/24/23.</w:t>
      </w:r>
    </w:p>
    <w:p w14:paraId="19D6A016" w14:textId="46D8226B" w:rsidR="00EA7F6B" w:rsidRPr="003925A0" w:rsidRDefault="00EA7F6B" w:rsidP="00EA7F6B">
      <w:pPr>
        <w:pStyle w:val="Heading2"/>
        <w:numPr>
          <w:ilvl w:val="0"/>
          <w:numId w:val="1"/>
        </w:numPr>
        <w:tabs>
          <w:tab w:val="num" w:pos="360"/>
        </w:tabs>
        <w:ind w:left="0" w:firstLine="0"/>
        <w:rPr>
          <w:rFonts w:asciiTheme="minorHAnsi" w:hAnsiTheme="minorHAnsi" w:cstheme="minorHAnsi"/>
        </w:rPr>
      </w:pPr>
      <w:bookmarkStart w:id="6" w:name="_Toc138766351"/>
      <w:r w:rsidRPr="003925A0">
        <w:rPr>
          <w:rFonts w:asciiTheme="minorHAnsi" w:hAnsiTheme="minorHAnsi" w:cstheme="minorHAnsi"/>
        </w:rPr>
        <w:t>New Over Claim Reason Code</w:t>
      </w:r>
      <w:r w:rsidR="006A7149">
        <w:rPr>
          <w:rFonts w:asciiTheme="minorHAnsi" w:hAnsiTheme="minorHAnsi" w:cstheme="minorHAnsi"/>
        </w:rPr>
        <w:t xml:space="preserve"> </w:t>
      </w:r>
      <w:r w:rsidR="006F0434">
        <w:rPr>
          <w:rFonts w:asciiTheme="minorHAnsi" w:hAnsiTheme="minorHAnsi" w:cstheme="minorHAnsi"/>
        </w:rPr>
        <w:t>“</w:t>
      </w:r>
      <w:r w:rsidRPr="003925A0">
        <w:rPr>
          <w:rFonts w:asciiTheme="minorHAnsi" w:hAnsiTheme="minorHAnsi" w:cstheme="minorHAnsi"/>
        </w:rPr>
        <w:t>Bankruptcy Payments Owed to HUD” (586590)</w:t>
      </w:r>
      <w:bookmarkEnd w:id="6"/>
    </w:p>
    <w:p w14:paraId="59C81F04" w14:textId="5450E0C4" w:rsidR="00EA7F6B" w:rsidRDefault="00EA7F6B" w:rsidP="00EA7F6B">
      <w:pPr>
        <w:rPr>
          <w:rFonts w:asciiTheme="minorHAnsi" w:hAnsiTheme="minorHAnsi" w:cstheme="minorHAnsi"/>
          <w:sz w:val="20"/>
          <w:szCs w:val="20"/>
        </w:rPr>
      </w:pPr>
      <w:r w:rsidRPr="00EA7F6B">
        <w:rPr>
          <w:rFonts w:asciiTheme="minorHAnsi" w:hAnsiTheme="minorHAnsi" w:cstheme="minorHAnsi"/>
          <w:sz w:val="20"/>
          <w:szCs w:val="20"/>
        </w:rPr>
        <w:t>New Over Claim Reason Code “Bankruptcy Payments Owed to HUD” was added to Over Claims Transaction window</w:t>
      </w:r>
      <w:r w:rsidR="006A7149">
        <w:rPr>
          <w:rFonts w:asciiTheme="minorHAnsi" w:hAnsiTheme="minorHAnsi" w:cstheme="minorHAnsi"/>
          <w:sz w:val="20"/>
          <w:szCs w:val="20"/>
        </w:rPr>
        <w:t xml:space="preserve"> </w:t>
      </w:r>
      <w:r w:rsidRPr="00EA7F6B">
        <w:rPr>
          <w:rFonts w:asciiTheme="minorHAnsi" w:hAnsiTheme="minorHAnsi" w:cstheme="minorHAnsi"/>
          <w:sz w:val="20"/>
          <w:szCs w:val="20"/>
        </w:rPr>
        <w:t>(Transactions &gt; Claims &gt; Over Claim) for CT 21, CT 23, and CT 24.</w:t>
      </w:r>
      <w:r w:rsidR="00F84532">
        <w:rPr>
          <w:rFonts w:asciiTheme="minorHAnsi" w:hAnsiTheme="minorHAnsi" w:cstheme="minorHAnsi"/>
          <w:sz w:val="20"/>
          <w:szCs w:val="20"/>
        </w:rPr>
        <w:t xml:space="preserve">  Servicers </w:t>
      </w:r>
      <w:r w:rsidR="00D87937">
        <w:rPr>
          <w:rFonts w:asciiTheme="minorHAnsi" w:hAnsiTheme="minorHAnsi" w:cstheme="minorHAnsi"/>
          <w:sz w:val="20"/>
          <w:szCs w:val="20"/>
        </w:rPr>
        <w:t xml:space="preserve">receiving payments related to a Bankruptcy or from Bankruptcy Courts after a </w:t>
      </w:r>
      <w:r w:rsidR="00F84532">
        <w:rPr>
          <w:rFonts w:asciiTheme="minorHAnsi" w:hAnsiTheme="minorHAnsi" w:cstheme="minorHAnsi"/>
          <w:sz w:val="20"/>
          <w:szCs w:val="20"/>
        </w:rPr>
        <w:t>claim has been processed and paid</w:t>
      </w:r>
      <w:r w:rsidR="00D87937">
        <w:rPr>
          <w:rFonts w:asciiTheme="minorHAnsi" w:hAnsiTheme="minorHAnsi" w:cstheme="minorHAnsi"/>
          <w:sz w:val="20"/>
          <w:szCs w:val="20"/>
        </w:rPr>
        <w:t xml:space="preserve"> will use this code to report the Overclaim payment remittance to HUD. </w:t>
      </w:r>
      <w:r w:rsidR="00F84532">
        <w:rPr>
          <w:rFonts w:asciiTheme="minorHAnsi" w:hAnsiTheme="minorHAnsi" w:cstheme="minorHAnsi"/>
          <w:sz w:val="20"/>
          <w:szCs w:val="20"/>
        </w:rPr>
        <w:t xml:space="preserve"> </w:t>
      </w:r>
    </w:p>
    <w:p w14:paraId="67E0088E" w14:textId="5AF1C2C5" w:rsidR="00EA7F6B" w:rsidRDefault="00EA7F6B" w:rsidP="003925A0">
      <w:pPr>
        <w:jc w:val="center"/>
        <w:rPr>
          <w:rFonts w:asciiTheme="minorHAnsi" w:hAnsiTheme="minorHAnsi" w:cstheme="minorHAnsi"/>
          <w:sz w:val="20"/>
          <w:szCs w:val="20"/>
        </w:rPr>
      </w:pPr>
      <w:r>
        <w:rPr>
          <w:noProof/>
        </w:rPr>
        <w:drawing>
          <wp:inline distT="0" distB="0" distL="0" distR="0" wp14:anchorId="07C9E76C" wp14:editId="618B6083">
            <wp:extent cx="4254185" cy="2525922"/>
            <wp:effectExtent l="19050" t="19050" r="13335" b="27305"/>
            <wp:docPr id="230014756"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014756" name="Picture 1" descr="A screenshot of a computer&#10;&#10;Description automatically generated with medium confidence"/>
                    <pic:cNvPicPr/>
                  </pic:nvPicPr>
                  <pic:blipFill>
                    <a:blip r:embed="rId12"/>
                    <a:stretch>
                      <a:fillRect/>
                    </a:stretch>
                  </pic:blipFill>
                  <pic:spPr>
                    <a:xfrm>
                      <a:off x="0" y="0"/>
                      <a:ext cx="4267087" cy="2533583"/>
                    </a:xfrm>
                    <a:prstGeom prst="rect">
                      <a:avLst/>
                    </a:prstGeom>
                    <a:ln w="19050">
                      <a:solidFill>
                        <a:srgbClr val="0070C0"/>
                      </a:solidFill>
                    </a:ln>
                  </pic:spPr>
                </pic:pic>
              </a:graphicData>
            </a:graphic>
          </wp:inline>
        </w:drawing>
      </w:r>
    </w:p>
    <w:p w14:paraId="05706538" w14:textId="77777777" w:rsidR="00EA7F6B" w:rsidRDefault="00EA7F6B" w:rsidP="00EA7F6B">
      <w:pPr>
        <w:jc w:val="center"/>
        <w:rPr>
          <w:rFonts w:asciiTheme="minorHAnsi" w:hAnsiTheme="minorHAnsi" w:cstheme="minorHAnsi"/>
          <w:sz w:val="20"/>
          <w:szCs w:val="20"/>
        </w:rPr>
      </w:pPr>
    </w:p>
    <w:p w14:paraId="40FFD6BA" w14:textId="172DCD8A" w:rsidR="00EA7F6B" w:rsidRPr="003925A0" w:rsidRDefault="00EA7F6B" w:rsidP="00EA7F6B">
      <w:pPr>
        <w:pStyle w:val="Heading2"/>
        <w:numPr>
          <w:ilvl w:val="0"/>
          <w:numId w:val="1"/>
        </w:numPr>
        <w:tabs>
          <w:tab w:val="num" w:pos="360"/>
        </w:tabs>
        <w:ind w:left="0" w:firstLine="0"/>
        <w:rPr>
          <w:rFonts w:asciiTheme="minorHAnsi" w:hAnsiTheme="minorHAnsi" w:cstheme="minorHAnsi"/>
        </w:rPr>
      </w:pPr>
      <w:bookmarkStart w:id="7" w:name="_Toc138766352"/>
      <w:r w:rsidRPr="003925A0">
        <w:rPr>
          <w:rFonts w:asciiTheme="minorHAnsi" w:hAnsiTheme="minorHAnsi" w:cstheme="minorHAnsi"/>
        </w:rPr>
        <w:t>Reports Module Updates</w:t>
      </w:r>
      <w:bookmarkEnd w:id="7"/>
    </w:p>
    <w:p w14:paraId="60C8868A" w14:textId="18381794" w:rsidR="00EA7F6B" w:rsidRDefault="00EA7F6B" w:rsidP="00EA7F6B">
      <w:pPr>
        <w:rPr>
          <w:rFonts w:asciiTheme="minorHAnsi" w:hAnsiTheme="minorHAnsi" w:cstheme="minorHAnsi"/>
          <w:sz w:val="20"/>
          <w:szCs w:val="20"/>
        </w:rPr>
      </w:pPr>
      <w:r>
        <w:rPr>
          <w:rFonts w:asciiTheme="minorHAnsi" w:hAnsiTheme="minorHAnsi" w:cstheme="minorHAnsi"/>
          <w:sz w:val="20"/>
          <w:szCs w:val="20"/>
        </w:rPr>
        <w:t xml:space="preserve">New information has been added to the Reports module under each Report Name </w:t>
      </w:r>
      <w:r w:rsidRPr="00EA7F6B">
        <w:rPr>
          <w:rFonts w:asciiTheme="minorHAnsi" w:hAnsiTheme="minorHAnsi" w:cstheme="minorHAnsi"/>
          <w:sz w:val="20"/>
          <w:szCs w:val="20"/>
        </w:rPr>
        <w:t>stating the criteria that is required for the report to be run. If there is no criteria required to run the report, “No criteria required” is shown under the report name.</w:t>
      </w:r>
    </w:p>
    <w:p w14:paraId="0E82D5A3" w14:textId="77777777" w:rsidR="00EA7F6B" w:rsidRPr="00EA7F6B" w:rsidRDefault="00EA7F6B" w:rsidP="00EA7F6B">
      <w:pPr>
        <w:pStyle w:val="Heading2"/>
        <w:numPr>
          <w:ilvl w:val="0"/>
          <w:numId w:val="1"/>
        </w:numPr>
        <w:tabs>
          <w:tab w:val="num" w:pos="360"/>
        </w:tabs>
        <w:ind w:left="0" w:firstLine="0"/>
        <w:rPr>
          <w:rFonts w:asciiTheme="minorHAnsi" w:hAnsiTheme="minorHAnsi" w:cstheme="minorHAnsi"/>
          <w:sz w:val="20"/>
          <w:szCs w:val="20"/>
        </w:rPr>
      </w:pPr>
      <w:bookmarkStart w:id="8" w:name="_Toc138766353"/>
      <w:r w:rsidRPr="003925A0">
        <w:rPr>
          <w:rFonts w:asciiTheme="minorHAnsi" w:hAnsiTheme="minorHAnsi" w:cstheme="minorHAnsi"/>
        </w:rPr>
        <w:t>Added Clear Button on the Timeline Search Screens (585111)</w:t>
      </w:r>
      <w:bookmarkEnd w:id="8"/>
    </w:p>
    <w:p w14:paraId="4C4A928D" w14:textId="62E656F4" w:rsidR="00EA7F6B" w:rsidRPr="00EA7F6B" w:rsidRDefault="00EA7F6B" w:rsidP="00EA7F6B">
      <w:pPr>
        <w:rPr>
          <w:rFonts w:asciiTheme="minorHAnsi" w:hAnsiTheme="minorHAnsi" w:cstheme="minorHAnsi"/>
          <w:sz w:val="20"/>
          <w:szCs w:val="20"/>
        </w:rPr>
      </w:pPr>
      <w:r w:rsidRPr="00EA7F6B">
        <w:rPr>
          <w:rFonts w:asciiTheme="minorHAnsi" w:hAnsiTheme="minorHAnsi" w:cstheme="minorHAnsi"/>
          <w:sz w:val="20"/>
          <w:szCs w:val="20"/>
        </w:rPr>
        <w:t xml:space="preserve">The Clear Button </w:t>
      </w:r>
      <w:r w:rsidR="000666E7">
        <w:rPr>
          <w:rFonts w:asciiTheme="minorHAnsi" w:hAnsiTheme="minorHAnsi" w:cstheme="minorHAnsi"/>
          <w:sz w:val="20"/>
          <w:szCs w:val="20"/>
        </w:rPr>
        <w:t>has been</w:t>
      </w:r>
      <w:r w:rsidR="000666E7" w:rsidRPr="00EA7F6B">
        <w:rPr>
          <w:rFonts w:asciiTheme="minorHAnsi" w:hAnsiTheme="minorHAnsi" w:cstheme="minorHAnsi"/>
          <w:sz w:val="20"/>
          <w:szCs w:val="20"/>
        </w:rPr>
        <w:t xml:space="preserve"> </w:t>
      </w:r>
      <w:r w:rsidRPr="00EA7F6B">
        <w:rPr>
          <w:rFonts w:asciiTheme="minorHAnsi" w:hAnsiTheme="minorHAnsi" w:cstheme="minorHAnsi"/>
          <w:sz w:val="20"/>
          <w:szCs w:val="20"/>
        </w:rPr>
        <w:t xml:space="preserve">added to all Timeline Search Screens. When the user clicks the Clear Button, the </w:t>
      </w:r>
      <w:r w:rsidR="00D40CDD">
        <w:rPr>
          <w:rFonts w:asciiTheme="minorHAnsi" w:hAnsiTheme="minorHAnsi" w:cstheme="minorHAnsi"/>
          <w:sz w:val="20"/>
          <w:szCs w:val="20"/>
        </w:rPr>
        <w:t>search criteria</w:t>
      </w:r>
      <w:r w:rsidRPr="00EA7F6B">
        <w:rPr>
          <w:rFonts w:asciiTheme="minorHAnsi" w:hAnsiTheme="minorHAnsi" w:cstheme="minorHAnsi"/>
          <w:sz w:val="20"/>
          <w:szCs w:val="20"/>
        </w:rPr>
        <w:t xml:space="preserve"> will be cleared </w:t>
      </w:r>
      <w:r w:rsidR="00D40CDD">
        <w:rPr>
          <w:rFonts w:asciiTheme="minorHAnsi" w:hAnsiTheme="minorHAnsi" w:cstheme="minorHAnsi"/>
          <w:sz w:val="20"/>
          <w:szCs w:val="20"/>
        </w:rPr>
        <w:t>from</w:t>
      </w:r>
      <w:r w:rsidRPr="00EA7F6B">
        <w:rPr>
          <w:rFonts w:asciiTheme="minorHAnsi" w:hAnsiTheme="minorHAnsi" w:cstheme="minorHAnsi"/>
          <w:sz w:val="20"/>
          <w:szCs w:val="20"/>
        </w:rPr>
        <w:t xml:space="preserve"> the screen thus allowing the user to perform a new search. </w:t>
      </w:r>
    </w:p>
    <w:p w14:paraId="5B485D53" w14:textId="77777777" w:rsidR="00EA7F6B" w:rsidRPr="003925A0" w:rsidRDefault="00EA7F6B" w:rsidP="00EA7F6B">
      <w:pPr>
        <w:pStyle w:val="Heading2"/>
        <w:numPr>
          <w:ilvl w:val="0"/>
          <w:numId w:val="1"/>
        </w:numPr>
        <w:tabs>
          <w:tab w:val="num" w:pos="360"/>
        </w:tabs>
        <w:ind w:left="0" w:firstLine="0"/>
        <w:rPr>
          <w:rFonts w:asciiTheme="minorHAnsi" w:hAnsiTheme="minorHAnsi" w:cstheme="minorHAnsi"/>
        </w:rPr>
      </w:pPr>
      <w:bookmarkStart w:id="9" w:name="_Toc138766354"/>
      <w:r w:rsidRPr="003925A0">
        <w:rPr>
          <w:rFonts w:asciiTheme="minorHAnsi" w:hAnsiTheme="minorHAnsi" w:cstheme="minorHAnsi"/>
        </w:rPr>
        <w:t>Updated HERMIT to prohibit Uploads of Editable PDF’s (585512)</w:t>
      </w:r>
      <w:bookmarkEnd w:id="9"/>
    </w:p>
    <w:p w14:paraId="02312B0B" w14:textId="22C2527E" w:rsidR="00EA7F6B" w:rsidRPr="00EA7F6B" w:rsidRDefault="00EA7F6B" w:rsidP="00EA7F6B">
      <w:pPr>
        <w:rPr>
          <w:rFonts w:asciiTheme="minorHAnsi" w:hAnsiTheme="minorHAnsi" w:cstheme="minorHAnsi"/>
          <w:sz w:val="20"/>
          <w:szCs w:val="20"/>
        </w:rPr>
      </w:pPr>
      <w:r w:rsidRPr="00EA7F6B">
        <w:rPr>
          <w:rFonts w:asciiTheme="minorHAnsi" w:hAnsiTheme="minorHAnsi" w:cstheme="minorHAnsi"/>
          <w:sz w:val="20"/>
          <w:szCs w:val="20"/>
        </w:rPr>
        <w:t xml:space="preserve">When a user tries to upload a PDF in HERMIT that is a </w:t>
      </w:r>
      <w:r>
        <w:rPr>
          <w:rFonts w:asciiTheme="minorHAnsi" w:hAnsiTheme="minorHAnsi" w:cstheme="minorHAnsi"/>
          <w:sz w:val="20"/>
          <w:szCs w:val="20"/>
        </w:rPr>
        <w:t>b</w:t>
      </w:r>
      <w:r w:rsidRPr="00EA7F6B">
        <w:rPr>
          <w:rFonts w:asciiTheme="minorHAnsi" w:hAnsiTheme="minorHAnsi" w:cstheme="minorHAnsi"/>
          <w:sz w:val="20"/>
          <w:szCs w:val="20"/>
        </w:rPr>
        <w:t>ad (corrupt) or Editable (Dynamic or Fillable) PDF file, the system will not upload the PDF into HERMIT and</w:t>
      </w:r>
      <w:r w:rsidR="006A7149">
        <w:rPr>
          <w:rFonts w:asciiTheme="minorHAnsi" w:hAnsiTheme="minorHAnsi" w:cstheme="minorHAnsi"/>
          <w:sz w:val="20"/>
          <w:szCs w:val="20"/>
        </w:rPr>
        <w:t xml:space="preserve"> will</w:t>
      </w:r>
      <w:r w:rsidRPr="00EA7F6B">
        <w:rPr>
          <w:rFonts w:asciiTheme="minorHAnsi" w:hAnsiTheme="minorHAnsi" w:cstheme="minorHAnsi"/>
          <w:sz w:val="20"/>
          <w:szCs w:val="20"/>
        </w:rPr>
        <w:t xml:space="preserve"> display an Error Message. </w:t>
      </w:r>
    </w:p>
    <w:p w14:paraId="2A49D29E" w14:textId="398F7F8B" w:rsidR="00EA7F6B" w:rsidRPr="00EA7F6B" w:rsidRDefault="00EA7F6B" w:rsidP="00EA7F6B">
      <w:pPr>
        <w:pStyle w:val="ListParagraph"/>
        <w:numPr>
          <w:ilvl w:val="0"/>
          <w:numId w:val="36"/>
        </w:numPr>
        <w:rPr>
          <w:rFonts w:asciiTheme="minorHAnsi" w:hAnsiTheme="minorHAnsi" w:cstheme="minorHAnsi"/>
          <w:sz w:val="20"/>
          <w:szCs w:val="20"/>
        </w:rPr>
      </w:pPr>
      <w:bookmarkStart w:id="10" w:name="_Hlk137739844"/>
      <w:r w:rsidRPr="00EA7F6B">
        <w:rPr>
          <w:rFonts w:asciiTheme="minorHAnsi" w:hAnsiTheme="minorHAnsi" w:cstheme="minorHAnsi"/>
          <w:sz w:val="20"/>
          <w:szCs w:val="20"/>
        </w:rPr>
        <w:t xml:space="preserve">When the user tries to upload a </w:t>
      </w:r>
      <w:bookmarkEnd w:id="10"/>
      <w:r>
        <w:rPr>
          <w:rFonts w:asciiTheme="minorHAnsi" w:hAnsiTheme="minorHAnsi" w:cstheme="minorHAnsi"/>
          <w:sz w:val="20"/>
          <w:szCs w:val="20"/>
        </w:rPr>
        <w:t>b</w:t>
      </w:r>
      <w:r w:rsidRPr="00EA7F6B">
        <w:rPr>
          <w:rFonts w:asciiTheme="minorHAnsi" w:hAnsiTheme="minorHAnsi" w:cstheme="minorHAnsi"/>
          <w:sz w:val="20"/>
          <w:szCs w:val="20"/>
        </w:rPr>
        <w:t>ad</w:t>
      </w:r>
      <w:r>
        <w:rPr>
          <w:rFonts w:asciiTheme="minorHAnsi" w:hAnsiTheme="minorHAnsi" w:cstheme="minorHAnsi"/>
          <w:sz w:val="20"/>
          <w:szCs w:val="20"/>
        </w:rPr>
        <w:t xml:space="preserve"> </w:t>
      </w:r>
      <w:r w:rsidRPr="00EA7F6B">
        <w:rPr>
          <w:rFonts w:asciiTheme="minorHAnsi" w:hAnsiTheme="minorHAnsi" w:cstheme="minorHAnsi"/>
          <w:sz w:val="20"/>
          <w:szCs w:val="20"/>
        </w:rPr>
        <w:t>(corrupt) PDF</w:t>
      </w:r>
      <w:r>
        <w:rPr>
          <w:rFonts w:asciiTheme="minorHAnsi" w:hAnsiTheme="minorHAnsi" w:cstheme="minorHAnsi"/>
          <w:sz w:val="20"/>
          <w:szCs w:val="20"/>
        </w:rPr>
        <w:t xml:space="preserve"> or a document type other than PDF</w:t>
      </w:r>
      <w:r w:rsidRPr="00EA7F6B">
        <w:rPr>
          <w:rFonts w:asciiTheme="minorHAnsi" w:hAnsiTheme="minorHAnsi" w:cstheme="minorHAnsi"/>
          <w:sz w:val="20"/>
          <w:szCs w:val="20"/>
        </w:rPr>
        <w:t xml:space="preserve"> the system will display an Error Message.</w:t>
      </w:r>
    </w:p>
    <w:p w14:paraId="6D21B9C8" w14:textId="77777777" w:rsidR="00EA7F6B" w:rsidRPr="00EA7F6B" w:rsidRDefault="00EA7F6B" w:rsidP="00EA7F6B">
      <w:pPr>
        <w:pStyle w:val="ListParagraph"/>
        <w:numPr>
          <w:ilvl w:val="0"/>
          <w:numId w:val="33"/>
        </w:numPr>
        <w:rPr>
          <w:rFonts w:asciiTheme="minorHAnsi" w:hAnsiTheme="minorHAnsi" w:cstheme="minorHAnsi"/>
          <w:i/>
          <w:iCs/>
          <w:sz w:val="20"/>
          <w:szCs w:val="20"/>
        </w:rPr>
      </w:pPr>
      <w:r w:rsidRPr="00EA7F6B">
        <w:rPr>
          <w:rFonts w:asciiTheme="minorHAnsi" w:hAnsiTheme="minorHAnsi" w:cstheme="minorHAnsi"/>
          <w:i/>
          <w:iCs/>
          <w:sz w:val="20"/>
          <w:szCs w:val="20"/>
        </w:rPr>
        <w:t>Message: “File type is invalid, please select only PDFs.”</w:t>
      </w:r>
    </w:p>
    <w:p w14:paraId="76476710" w14:textId="03EDC2AE" w:rsidR="00EA7F6B" w:rsidRPr="003925A0" w:rsidRDefault="00EA7F6B" w:rsidP="003925A0">
      <w:pPr>
        <w:jc w:val="center"/>
        <w:rPr>
          <w:rFonts w:asciiTheme="minorHAnsi" w:hAnsiTheme="minorHAnsi" w:cstheme="minorHAnsi"/>
          <w:sz w:val="20"/>
          <w:szCs w:val="20"/>
        </w:rPr>
      </w:pPr>
      <w:r w:rsidRPr="00EA7F6B">
        <w:rPr>
          <w:noProof/>
        </w:rPr>
        <w:drawing>
          <wp:inline distT="0" distB="0" distL="0" distR="0" wp14:anchorId="3E386702" wp14:editId="75EF5550">
            <wp:extent cx="3756245" cy="763301"/>
            <wp:effectExtent l="19050" t="19050" r="15875" b="17780"/>
            <wp:docPr id="871736122" name="Picture 1" descr="A black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736122" name="Picture 1" descr="A black text on a white background&#10;&#10;Description automatically generated with medium confidence"/>
                    <pic:cNvPicPr/>
                  </pic:nvPicPr>
                  <pic:blipFill>
                    <a:blip r:embed="rId13"/>
                    <a:stretch>
                      <a:fillRect/>
                    </a:stretch>
                  </pic:blipFill>
                  <pic:spPr>
                    <a:xfrm>
                      <a:off x="0" y="0"/>
                      <a:ext cx="3773878" cy="766884"/>
                    </a:xfrm>
                    <a:prstGeom prst="rect">
                      <a:avLst/>
                    </a:prstGeom>
                    <a:ln w="19050">
                      <a:solidFill>
                        <a:srgbClr val="0070C0"/>
                      </a:solidFill>
                    </a:ln>
                  </pic:spPr>
                </pic:pic>
              </a:graphicData>
            </a:graphic>
          </wp:inline>
        </w:drawing>
      </w:r>
    </w:p>
    <w:p w14:paraId="25DEC3E5" w14:textId="77777777" w:rsidR="00EA7F6B" w:rsidRPr="00EA7F6B" w:rsidRDefault="00EA7F6B" w:rsidP="00EA7F6B">
      <w:pPr>
        <w:pStyle w:val="ListParagraph"/>
        <w:numPr>
          <w:ilvl w:val="0"/>
          <w:numId w:val="36"/>
        </w:numPr>
        <w:rPr>
          <w:rFonts w:asciiTheme="minorHAnsi" w:hAnsiTheme="minorHAnsi" w:cstheme="minorHAnsi"/>
          <w:sz w:val="20"/>
          <w:szCs w:val="20"/>
        </w:rPr>
      </w:pPr>
      <w:r w:rsidRPr="00EA7F6B">
        <w:rPr>
          <w:rFonts w:asciiTheme="minorHAnsi" w:hAnsiTheme="minorHAnsi" w:cstheme="minorHAnsi"/>
          <w:sz w:val="20"/>
          <w:szCs w:val="20"/>
        </w:rPr>
        <w:t xml:space="preserve">When the user tries to upload an Editable (Dynamic or Fillable) PDF, the system will display an Error Message. </w:t>
      </w:r>
    </w:p>
    <w:p w14:paraId="6E0DF8F6" w14:textId="77777777" w:rsidR="00EA7F6B" w:rsidRPr="00EA7F6B" w:rsidRDefault="00EA7F6B" w:rsidP="00EA7F6B">
      <w:pPr>
        <w:pStyle w:val="ListParagraph"/>
        <w:numPr>
          <w:ilvl w:val="0"/>
          <w:numId w:val="33"/>
        </w:numPr>
        <w:rPr>
          <w:rFonts w:asciiTheme="minorHAnsi" w:hAnsiTheme="minorHAnsi" w:cstheme="minorHAnsi"/>
          <w:i/>
          <w:iCs/>
          <w:sz w:val="20"/>
          <w:szCs w:val="20"/>
        </w:rPr>
      </w:pPr>
      <w:r w:rsidRPr="00EA7F6B">
        <w:rPr>
          <w:rFonts w:asciiTheme="minorHAnsi" w:hAnsiTheme="minorHAnsi" w:cstheme="minorHAnsi"/>
          <w:i/>
          <w:iCs/>
          <w:sz w:val="20"/>
          <w:szCs w:val="20"/>
        </w:rPr>
        <w:t xml:space="preserve">Message: “PDF file cannot be uploaded. HERMIT will not accept PDF files that include interactive, or fillable form fields. Please make the necessary adjustments to the PDF document to address this issue, prior to uploading the document.” </w:t>
      </w:r>
    </w:p>
    <w:p w14:paraId="23040076" w14:textId="77777777" w:rsidR="00EA7F6B" w:rsidRPr="003925A0" w:rsidRDefault="00EA7F6B" w:rsidP="003925A0">
      <w:pPr>
        <w:jc w:val="center"/>
        <w:rPr>
          <w:rFonts w:asciiTheme="minorHAnsi" w:hAnsiTheme="minorHAnsi" w:cstheme="minorHAnsi"/>
          <w:sz w:val="20"/>
          <w:szCs w:val="20"/>
        </w:rPr>
      </w:pPr>
      <w:r w:rsidRPr="00EA7F6B">
        <w:rPr>
          <w:noProof/>
        </w:rPr>
        <w:drawing>
          <wp:inline distT="0" distB="0" distL="0" distR="0" wp14:anchorId="3BFDA109" wp14:editId="0C17A82B">
            <wp:extent cx="4275190" cy="1394581"/>
            <wp:effectExtent l="19050" t="19050" r="11430" b="15240"/>
            <wp:docPr id="1976721202" name="Picture 1" descr="A picture containing text, screensh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721202" name="Picture 1" descr="A picture containing text, screenshot, font&#10;&#10;Description automatically generated"/>
                    <pic:cNvPicPr/>
                  </pic:nvPicPr>
                  <pic:blipFill>
                    <a:blip r:embed="rId14"/>
                    <a:stretch>
                      <a:fillRect/>
                    </a:stretch>
                  </pic:blipFill>
                  <pic:spPr>
                    <a:xfrm>
                      <a:off x="0" y="0"/>
                      <a:ext cx="4275190" cy="1394581"/>
                    </a:xfrm>
                    <a:prstGeom prst="rect">
                      <a:avLst/>
                    </a:prstGeom>
                    <a:ln w="19050">
                      <a:solidFill>
                        <a:srgbClr val="0070C0"/>
                      </a:solidFill>
                    </a:ln>
                  </pic:spPr>
                </pic:pic>
              </a:graphicData>
            </a:graphic>
          </wp:inline>
        </w:drawing>
      </w:r>
    </w:p>
    <w:p w14:paraId="6B927D17" w14:textId="77777777" w:rsidR="00EA7F6B" w:rsidRPr="00EA7F6B" w:rsidRDefault="00EA7F6B" w:rsidP="00EA7F6B">
      <w:pPr>
        <w:pStyle w:val="ListParagraph"/>
        <w:ind w:left="1170"/>
        <w:rPr>
          <w:rFonts w:asciiTheme="minorHAnsi" w:hAnsiTheme="minorHAnsi" w:cstheme="minorHAnsi"/>
          <w:sz w:val="20"/>
          <w:szCs w:val="20"/>
        </w:rPr>
      </w:pPr>
    </w:p>
    <w:p w14:paraId="53FC54FE" w14:textId="77777777" w:rsidR="007A4259" w:rsidRPr="00C9548D" w:rsidRDefault="007A4259" w:rsidP="007A4259">
      <w:pPr>
        <w:pStyle w:val="Heading1"/>
      </w:pPr>
      <w:bookmarkStart w:id="11" w:name="_Toc130475287"/>
      <w:bookmarkStart w:id="12" w:name="_Toc138766355"/>
      <w:r w:rsidRPr="00C9548D">
        <w:t xml:space="preserve">NSC </w:t>
      </w:r>
      <w:r>
        <w:t xml:space="preserve">/ HUD </w:t>
      </w:r>
      <w:r w:rsidRPr="00C9548D">
        <w:t>Related Changes</w:t>
      </w:r>
      <w:bookmarkEnd w:id="11"/>
      <w:bookmarkEnd w:id="12"/>
    </w:p>
    <w:p w14:paraId="2C65FC57" w14:textId="173A3C22" w:rsidR="007A4259" w:rsidRPr="007A4259" w:rsidRDefault="007A4259" w:rsidP="007A4259">
      <w:pPr>
        <w:pStyle w:val="Heading2"/>
        <w:numPr>
          <w:ilvl w:val="0"/>
          <w:numId w:val="1"/>
        </w:numPr>
        <w:tabs>
          <w:tab w:val="num" w:pos="360"/>
        </w:tabs>
        <w:ind w:left="0" w:firstLine="0"/>
        <w:rPr>
          <w:rFonts w:asciiTheme="minorHAnsi" w:hAnsiTheme="minorHAnsi" w:cstheme="minorHAnsi"/>
        </w:rPr>
      </w:pPr>
      <w:bookmarkStart w:id="13" w:name="_Toc138766356"/>
      <w:r w:rsidRPr="007A4259">
        <w:rPr>
          <w:rFonts w:asciiTheme="minorHAnsi" w:hAnsiTheme="minorHAnsi" w:cstheme="minorHAnsi"/>
        </w:rPr>
        <w:t xml:space="preserve">Updated Assigned loans </w:t>
      </w:r>
      <w:r w:rsidR="000666E7">
        <w:rPr>
          <w:rFonts w:asciiTheme="minorHAnsi" w:hAnsiTheme="minorHAnsi" w:cstheme="minorHAnsi"/>
        </w:rPr>
        <w:t xml:space="preserve">transactions </w:t>
      </w:r>
      <w:r w:rsidRPr="007A4259">
        <w:rPr>
          <w:rFonts w:asciiTheme="minorHAnsi" w:hAnsiTheme="minorHAnsi" w:cstheme="minorHAnsi"/>
        </w:rPr>
        <w:t xml:space="preserve">to </w:t>
      </w:r>
      <w:r w:rsidR="000666E7">
        <w:rPr>
          <w:rFonts w:asciiTheme="minorHAnsi" w:hAnsiTheme="minorHAnsi" w:cstheme="minorHAnsi"/>
        </w:rPr>
        <w:t>allow</w:t>
      </w:r>
      <w:r w:rsidRPr="007A4259">
        <w:rPr>
          <w:rFonts w:asciiTheme="minorHAnsi" w:hAnsiTheme="minorHAnsi" w:cstheme="minorHAnsi"/>
        </w:rPr>
        <w:t xml:space="preserve"> Terminat</w:t>
      </w:r>
      <w:r w:rsidR="000666E7">
        <w:rPr>
          <w:rFonts w:asciiTheme="minorHAnsi" w:hAnsiTheme="minorHAnsi" w:cstheme="minorHAnsi"/>
        </w:rPr>
        <w:t>ion</w:t>
      </w:r>
      <w:r w:rsidRPr="007A4259">
        <w:rPr>
          <w:rFonts w:asciiTheme="minorHAnsi" w:hAnsiTheme="minorHAnsi" w:cstheme="minorHAnsi"/>
        </w:rPr>
        <w:t xml:space="preserve"> with an Effective Date prior to </w:t>
      </w:r>
      <w:r w:rsidR="000666E7">
        <w:rPr>
          <w:rFonts w:asciiTheme="minorHAnsi" w:hAnsiTheme="minorHAnsi" w:cstheme="minorHAnsi"/>
        </w:rPr>
        <w:t xml:space="preserve">previous </w:t>
      </w:r>
      <w:r w:rsidRPr="007A4259">
        <w:rPr>
          <w:rFonts w:asciiTheme="minorHAnsi" w:hAnsiTheme="minorHAnsi" w:cstheme="minorHAnsi"/>
        </w:rPr>
        <w:t>Transaction's Effective Date (582904 &amp; 575232)</w:t>
      </w:r>
      <w:bookmarkEnd w:id="13"/>
      <w:r w:rsidRPr="007A4259">
        <w:rPr>
          <w:rFonts w:asciiTheme="minorHAnsi" w:hAnsiTheme="minorHAnsi" w:cstheme="minorHAnsi"/>
        </w:rPr>
        <w:t xml:space="preserve"> </w:t>
      </w:r>
    </w:p>
    <w:p w14:paraId="5F8E6D45" w14:textId="5109539C" w:rsidR="007A4259" w:rsidRPr="007A4259" w:rsidRDefault="007A4259" w:rsidP="007A4259">
      <w:pPr>
        <w:rPr>
          <w:rFonts w:asciiTheme="minorHAnsi" w:hAnsiTheme="minorHAnsi" w:cstheme="minorHAnsi"/>
          <w:sz w:val="20"/>
          <w:szCs w:val="20"/>
        </w:rPr>
      </w:pPr>
      <w:r w:rsidRPr="007A4259">
        <w:rPr>
          <w:rFonts w:asciiTheme="minorHAnsi" w:hAnsiTheme="minorHAnsi" w:cstheme="minorHAnsi"/>
          <w:sz w:val="20"/>
          <w:szCs w:val="20"/>
        </w:rPr>
        <w:t xml:space="preserve">The user will be able to Terminate </w:t>
      </w:r>
      <w:r w:rsidR="003D590A">
        <w:rPr>
          <w:rFonts w:asciiTheme="minorHAnsi" w:hAnsiTheme="minorHAnsi" w:cstheme="minorHAnsi"/>
          <w:sz w:val="20"/>
          <w:szCs w:val="20"/>
        </w:rPr>
        <w:t>an Assigned</w:t>
      </w:r>
      <w:r w:rsidRPr="007A4259">
        <w:rPr>
          <w:rFonts w:asciiTheme="minorHAnsi" w:hAnsiTheme="minorHAnsi" w:cstheme="minorHAnsi"/>
          <w:sz w:val="20"/>
          <w:szCs w:val="20"/>
        </w:rPr>
        <w:t xml:space="preserve"> loan with an Effective Date prior to</w:t>
      </w:r>
      <w:r w:rsidR="00C84A81">
        <w:rPr>
          <w:rFonts w:asciiTheme="minorHAnsi" w:hAnsiTheme="minorHAnsi" w:cstheme="minorHAnsi"/>
          <w:sz w:val="20"/>
          <w:szCs w:val="20"/>
        </w:rPr>
        <w:t xml:space="preserve"> previous</w:t>
      </w:r>
      <w:r w:rsidRPr="007A4259">
        <w:rPr>
          <w:rFonts w:asciiTheme="minorHAnsi" w:hAnsiTheme="minorHAnsi" w:cstheme="minorHAnsi"/>
          <w:sz w:val="20"/>
          <w:szCs w:val="20"/>
        </w:rPr>
        <w:t xml:space="preserve"> Transaction’s Effective Date</w:t>
      </w:r>
      <w:r w:rsidR="000666E7">
        <w:rPr>
          <w:rFonts w:asciiTheme="minorHAnsi" w:hAnsiTheme="minorHAnsi" w:cstheme="minorHAnsi"/>
          <w:sz w:val="20"/>
          <w:szCs w:val="20"/>
        </w:rPr>
        <w:t>s</w:t>
      </w:r>
      <w:r w:rsidRPr="007A4259">
        <w:rPr>
          <w:rFonts w:asciiTheme="minorHAnsi" w:hAnsiTheme="minorHAnsi" w:cstheme="minorHAnsi"/>
          <w:sz w:val="20"/>
          <w:szCs w:val="20"/>
        </w:rPr>
        <w:t xml:space="preserve"> if there are no Pending Disbursements that affect loan balance. The remaining balance on the loan will be </w:t>
      </w:r>
      <w:r w:rsidR="001F0A2F">
        <w:rPr>
          <w:rFonts w:asciiTheme="minorHAnsi" w:hAnsiTheme="minorHAnsi" w:cstheme="minorHAnsi"/>
          <w:sz w:val="20"/>
          <w:szCs w:val="20"/>
        </w:rPr>
        <w:t>a</w:t>
      </w:r>
      <w:r w:rsidR="001F0A2F" w:rsidRPr="007A4259">
        <w:rPr>
          <w:rFonts w:asciiTheme="minorHAnsi" w:hAnsiTheme="minorHAnsi" w:cstheme="minorHAnsi"/>
          <w:sz w:val="20"/>
          <w:szCs w:val="20"/>
        </w:rPr>
        <w:t xml:space="preserve">utomatically </w:t>
      </w:r>
      <w:r w:rsidRPr="007A4259">
        <w:rPr>
          <w:rFonts w:asciiTheme="minorHAnsi" w:hAnsiTheme="minorHAnsi" w:cstheme="minorHAnsi"/>
          <w:sz w:val="20"/>
          <w:szCs w:val="20"/>
        </w:rPr>
        <w:t xml:space="preserve">written off. </w:t>
      </w:r>
    </w:p>
    <w:p w14:paraId="7602DDD5" w14:textId="77777777" w:rsidR="007A4259" w:rsidRPr="007A4259" w:rsidRDefault="007A4259" w:rsidP="007A4259">
      <w:pPr>
        <w:pStyle w:val="ListParagraph"/>
        <w:numPr>
          <w:ilvl w:val="0"/>
          <w:numId w:val="15"/>
        </w:numPr>
        <w:spacing w:before="0" w:after="160" w:line="259" w:lineRule="auto"/>
        <w:rPr>
          <w:rFonts w:asciiTheme="minorHAnsi" w:hAnsiTheme="minorHAnsi" w:cstheme="minorHAnsi"/>
          <w:sz w:val="20"/>
          <w:szCs w:val="20"/>
        </w:rPr>
      </w:pPr>
      <w:r w:rsidRPr="007A4259">
        <w:rPr>
          <w:rFonts w:asciiTheme="minorHAnsi" w:hAnsiTheme="minorHAnsi" w:cstheme="minorHAnsi"/>
          <w:sz w:val="20"/>
          <w:szCs w:val="20"/>
        </w:rPr>
        <w:t xml:space="preserve">The system allows the user to Terminate an Assigned loan using an Effective Date that is prior to certain Transactions. Please see the following list of Transactions that will and will not allow the user to use a Termination Effective Date prior to the Transaction’s Effective Date. </w:t>
      </w:r>
    </w:p>
    <w:bookmarkStart w:id="14" w:name="_MON_1748883490"/>
    <w:bookmarkEnd w:id="14"/>
    <w:p w14:paraId="6705388D" w14:textId="1671774A" w:rsidR="007A4259" w:rsidRPr="007A4259" w:rsidRDefault="006A7149" w:rsidP="00EB0293">
      <w:pPr>
        <w:pStyle w:val="ListParagraph"/>
        <w:jc w:val="center"/>
        <w:rPr>
          <w:rFonts w:asciiTheme="minorHAnsi" w:hAnsiTheme="minorHAnsi" w:cstheme="minorHAnsi"/>
          <w:sz w:val="20"/>
          <w:szCs w:val="20"/>
        </w:rPr>
      </w:pPr>
      <w:r>
        <w:rPr>
          <w:rFonts w:asciiTheme="minorHAnsi" w:hAnsiTheme="minorHAnsi" w:cstheme="minorHAnsi"/>
          <w:sz w:val="20"/>
          <w:szCs w:val="20"/>
        </w:rPr>
        <w:object w:dxaOrig="1287" w:dyaOrig="837" w14:anchorId="7EED37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5pt;height:40.5pt" o:ole="">
            <v:imagedata r:id="rId15" o:title=""/>
          </v:shape>
          <o:OLEObject Type="Embed" ProgID="Excel.Sheet.12" ShapeID="_x0000_i1025" DrawAspect="Icon" ObjectID="_1751903370" r:id="rId16"/>
        </w:object>
      </w:r>
    </w:p>
    <w:p w14:paraId="4E5762F2" w14:textId="0D7EC3EA" w:rsidR="007A4259" w:rsidRPr="007A4259" w:rsidRDefault="007A4259" w:rsidP="007A4259">
      <w:pPr>
        <w:pStyle w:val="ListParagraph"/>
        <w:numPr>
          <w:ilvl w:val="0"/>
          <w:numId w:val="15"/>
        </w:numPr>
        <w:spacing w:before="0" w:after="160" w:line="259" w:lineRule="auto"/>
        <w:rPr>
          <w:rFonts w:asciiTheme="minorHAnsi" w:hAnsiTheme="minorHAnsi" w:cstheme="minorHAnsi"/>
          <w:sz w:val="20"/>
          <w:szCs w:val="20"/>
        </w:rPr>
      </w:pPr>
      <w:r w:rsidRPr="007A4259">
        <w:rPr>
          <w:rFonts w:asciiTheme="minorHAnsi" w:hAnsiTheme="minorHAnsi" w:cstheme="minorHAnsi"/>
          <w:sz w:val="20"/>
          <w:szCs w:val="20"/>
        </w:rPr>
        <w:t>When a User is creating a Termination Transaction that has an Effective Date prior to a “</w:t>
      </w:r>
      <w:r w:rsidRPr="007A4259">
        <w:rPr>
          <w:rFonts w:asciiTheme="minorHAnsi" w:hAnsiTheme="minorHAnsi" w:cstheme="minorHAnsi"/>
          <w:color w:val="000000"/>
          <w:sz w:val="20"/>
          <w:szCs w:val="20"/>
          <w:shd w:val="clear" w:color="auto" w:fill="FFFFFF"/>
        </w:rPr>
        <w:t xml:space="preserve">Monthly Int, MIP Accrual &amp; SF” Transaction’s Effective Date </w:t>
      </w:r>
      <w:r w:rsidRPr="007A4259">
        <w:rPr>
          <w:rFonts w:asciiTheme="minorHAnsi" w:hAnsiTheme="minorHAnsi" w:cstheme="minorHAnsi"/>
          <w:sz w:val="20"/>
          <w:szCs w:val="20"/>
        </w:rPr>
        <w:t>before the Termination is added</w:t>
      </w:r>
      <w:r w:rsidR="008C4149">
        <w:rPr>
          <w:rFonts w:asciiTheme="minorHAnsi" w:hAnsiTheme="minorHAnsi" w:cstheme="minorHAnsi"/>
          <w:sz w:val="20"/>
          <w:szCs w:val="20"/>
        </w:rPr>
        <w:t>,</w:t>
      </w:r>
      <w:r w:rsidRPr="007A4259">
        <w:rPr>
          <w:rFonts w:asciiTheme="minorHAnsi" w:hAnsiTheme="minorHAnsi" w:cstheme="minorHAnsi"/>
          <w:sz w:val="20"/>
          <w:szCs w:val="20"/>
        </w:rPr>
        <w:t xml:space="preserve"> a </w:t>
      </w:r>
      <w:r w:rsidR="006A7149">
        <w:rPr>
          <w:rFonts w:asciiTheme="minorHAnsi" w:hAnsiTheme="minorHAnsi" w:cstheme="minorHAnsi"/>
          <w:sz w:val="20"/>
          <w:szCs w:val="20"/>
        </w:rPr>
        <w:t>“</w:t>
      </w:r>
      <w:r w:rsidRPr="007A4259">
        <w:rPr>
          <w:rFonts w:asciiTheme="minorHAnsi" w:hAnsiTheme="minorHAnsi" w:cstheme="minorHAnsi"/>
          <w:sz w:val="20"/>
          <w:szCs w:val="20"/>
        </w:rPr>
        <w:t>Please Confirm</w:t>
      </w:r>
      <w:r w:rsidR="006A7149">
        <w:rPr>
          <w:rFonts w:asciiTheme="minorHAnsi" w:hAnsiTheme="minorHAnsi" w:cstheme="minorHAnsi"/>
          <w:sz w:val="20"/>
          <w:szCs w:val="20"/>
        </w:rPr>
        <w:t>”</w:t>
      </w:r>
      <w:r w:rsidRPr="007A4259">
        <w:rPr>
          <w:rFonts w:asciiTheme="minorHAnsi" w:hAnsiTheme="minorHAnsi" w:cstheme="minorHAnsi"/>
          <w:sz w:val="20"/>
          <w:szCs w:val="20"/>
        </w:rPr>
        <w:t xml:space="preserve"> window pops up with a list of </w:t>
      </w:r>
      <w:r w:rsidR="001F0A2F">
        <w:rPr>
          <w:rFonts w:asciiTheme="minorHAnsi" w:hAnsiTheme="minorHAnsi" w:cstheme="minorHAnsi"/>
          <w:sz w:val="20"/>
          <w:szCs w:val="20"/>
        </w:rPr>
        <w:t>bullets</w:t>
      </w:r>
      <w:r w:rsidRPr="007A4259">
        <w:rPr>
          <w:rFonts w:asciiTheme="minorHAnsi" w:hAnsiTheme="minorHAnsi" w:cstheme="minorHAnsi"/>
          <w:sz w:val="20"/>
          <w:szCs w:val="20"/>
        </w:rPr>
        <w:t xml:space="preserve">. </w:t>
      </w:r>
      <w:r w:rsidR="00D40CDD" w:rsidRPr="007A4259">
        <w:rPr>
          <w:rFonts w:asciiTheme="minorHAnsi" w:hAnsiTheme="minorHAnsi" w:cstheme="minorHAnsi"/>
          <w:sz w:val="20"/>
          <w:szCs w:val="20"/>
        </w:rPr>
        <w:t>The message</w:t>
      </w:r>
      <w:r w:rsidR="00322E2C">
        <w:rPr>
          <w:rFonts w:asciiTheme="minorHAnsi" w:hAnsiTheme="minorHAnsi" w:cstheme="minorHAnsi"/>
          <w:sz w:val="20"/>
          <w:szCs w:val="20"/>
        </w:rPr>
        <w:t xml:space="preserve"> text</w:t>
      </w:r>
      <w:r w:rsidR="001F0A2F" w:rsidRPr="007A4259">
        <w:rPr>
          <w:rFonts w:asciiTheme="minorHAnsi" w:hAnsiTheme="minorHAnsi" w:cstheme="minorHAnsi"/>
          <w:sz w:val="20"/>
          <w:szCs w:val="20"/>
        </w:rPr>
        <w:t xml:space="preserve"> </w:t>
      </w:r>
      <w:r w:rsidRPr="007A4259">
        <w:rPr>
          <w:rFonts w:asciiTheme="minorHAnsi" w:hAnsiTheme="minorHAnsi" w:cstheme="minorHAnsi"/>
          <w:sz w:val="20"/>
          <w:szCs w:val="20"/>
        </w:rPr>
        <w:t>has been updated</w:t>
      </w:r>
      <w:r w:rsidR="006A7149">
        <w:rPr>
          <w:rFonts w:asciiTheme="minorHAnsi" w:hAnsiTheme="minorHAnsi" w:cstheme="minorHAnsi"/>
          <w:sz w:val="20"/>
          <w:szCs w:val="20"/>
        </w:rPr>
        <w:t xml:space="preserve"> and is detailed below</w:t>
      </w:r>
      <w:r w:rsidRPr="007A4259">
        <w:rPr>
          <w:rFonts w:asciiTheme="minorHAnsi" w:hAnsiTheme="minorHAnsi" w:cstheme="minorHAnsi"/>
          <w:sz w:val="20"/>
          <w:szCs w:val="20"/>
        </w:rPr>
        <w:t xml:space="preserve">. </w:t>
      </w:r>
    </w:p>
    <w:p w14:paraId="097BC312" w14:textId="77777777" w:rsidR="007A4259" w:rsidRPr="007A4259" w:rsidRDefault="007A4259" w:rsidP="007A4259">
      <w:pPr>
        <w:pStyle w:val="ListParagraph"/>
        <w:rPr>
          <w:rFonts w:asciiTheme="minorHAnsi" w:hAnsiTheme="minorHAnsi" w:cstheme="minorHAnsi"/>
          <w:sz w:val="20"/>
          <w:szCs w:val="20"/>
        </w:rPr>
      </w:pPr>
    </w:p>
    <w:p w14:paraId="6BF74541" w14:textId="34996BAB" w:rsidR="007A4259" w:rsidRPr="007A4259" w:rsidRDefault="007A4259" w:rsidP="007A4259">
      <w:pPr>
        <w:pStyle w:val="ListParagraph"/>
        <w:numPr>
          <w:ilvl w:val="0"/>
          <w:numId w:val="21"/>
        </w:numPr>
        <w:spacing w:before="0" w:after="160" w:line="259" w:lineRule="auto"/>
        <w:rPr>
          <w:rFonts w:asciiTheme="minorHAnsi" w:hAnsiTheme="minorHAnsi" w:cstheme="minorHAnsi"/>
          <w:sz w:val="20"/>
          <w:szCs w:val="20"/>
        </w:rPr>
      </w:pPr>
      <w:r w:rsidRPr="007A4259">
        <w:rPr>
          <w:rFonts w:asciiTheme="minorHAnsi" w:hAnsiTheme="minorHAnsi" w:cstheme="minorHAnsi"/>
          <w:sz w:val="20"/>
          <w:szCs w:val="20"/>
        </w:rPr>
        <w:t>Old Message: “</w:t>
      </w:r>
      <w:r w:rsidRPr="007A4259">
        <w:rPr>
          <w:rFonts w:asciiTheme="minorHAnsi" w:hAnsiTheme="minorHAnsi" w:cstheme="minorHAnsi"/>
          <w:i/>
          <w:iCs/>
          <w:sz w:val="20"/>
          <w:szCs w:val="20"/>
        </w:rPr>
        <w:t>You have selected to process a Payoff when transaction(s) exist with Effective Date later than the Payoff (Remittance Effective) Date. If you proceed, you will adjust off all loan balance transactions with Effective Dates later than the Payoff Date.”</w:t>
      </w:r>
    </w:p>
    <w:p w14:paraId="0828C5E7" w14:textId="7CC43F2E" w:rsidR="007A4259" w:rsidRPr="007A4259" w:rsidRDefault="007A4259" w:rsidP="007A4259">
      <w:pPr>
        <w:pStyle w:val="ListParagraph"/>
        <w:numPr>
          <w:ilvl w:val="0"/>
          <w:numId w:val="21"/>
        </w:numPr>
        <w:spacing w:before="0" w:after="160" w:line="259" w:lineRule="auto"/>
        <w:rPr>
          <w:rFonts w:asciiTheme="minorHAnsi" w:hAnsiTheme="minorHAnsi" w:cstheme="minorHAnsi"/>
          <w:sz w:val="20"/>
          <w:szCs w:val="20"/>
        </w:rPr>
      </w:pPr>
      <w:r w:rsidRPr="007A4259">
        <w:rPr>
          <w:rFonts w:asciiTheme="minorHAnsi" w:hAnsiTheme="minorHAnsi" w:cstheme="minorHAnsi"/>
          <w:sz w:val="20"/>
          <w:szCs w:val="20"/>
        </w:rPr>
        <w:t>New Message: “</w:t>
      </w:r>
      <w:r w:rsidRPr="007A4259">
        <w:rPr>
          <w:rFonts w:asciiTheme="minorHAnsi" w:hAnsiTheme="minorHAnsi" w:cstheme="minorHAnsi"/>
          <w:i/>
          <w:iCs/>
          <w:sz w:val="20"/>
          <w:szCs w:val="20"/>
        </w:rPr>
        <w:t xml:space="preserve">You have selected to process a Payoff when transaction(s) exist with Effective Dates later than the Payoff (Remittance Effective) Date. If you proceed, you will adjust off MIP Accruals transactions with Effective Dates later than the Payoff Date and the system will Auto Write Off the remaining loan balance if it exists.” </w:t>
      </w:r>
    </w:p>
    <w:p w14:paraId="1F3CE8FD" w14:textId="1A975662" w:rsidR="007A4259" w:rsidRPr="007A4259" w:rsidRDefault="007A4259" w:rsidP="007A4259">
      <w:pPr>
        <w:pStyle w:val="ListParagraph"/>
        <w:numPr>
          <w:ilvl w:val="0"/>
          <w:numId w:val="22"/>
        </w:numPr>
        <w:spacing w:before="0" w:after="160" w:line="259" w:lineRule="auto"/>
        <w:rPr>
          <w:rFonts w:asciiTheme="minorHAnsi" w:hAnsiTheme="minorHAnsi" w:cstheme="minorHAnsi"/>
          <w:sz w:val="20"/>
          <w:szCs w:val="20"/>
        </w:rPr>
      </w:pPr>
      <w:r w:rsidRPr="007A4259">
        <w:rPr>
          <w:rFonts w:asciiTheme="minorHAnsi" w:hAnsiTheme="minorHAnsi" w:cstheme="minorHAnsi"/>
          <w:sz w:val="20"/>
          <w:szCs w:val="20"/>
        </w:rPr>
        <w:t xml:space="preserve">The </w:t>
      </w:r>
      <w:r w:rsidR="00322E2C">
        <w:rPr>
          <w:rFonts w:asciiTheme="minorHAnsi" w:hAnsiTheme="minorHAnsi" w:cstheme="minorHAnsi"/>
          <w:sz w:val="20"/>
          <w:szCs w:val="20"/>
        </w:rPr>
        <w:t>n</w:t>
      </w:r>
      <w:r w:rsidRPr="007A4259">
        <w:rPr>
          <w:rFonts w:asciiTheme="minorHAnsi" w:hAnsiTheme="minorHAnsi" w:cstheme="minorHAnsi"/>
          <w:sz w:val="20"/>
          <w:szCs w:val="20"/>
        </w:rPr>
        <w:t xml:space="preserve">ew </w:t>
      </w:r>
      <w:r w:rsidR="00322E2C">
        <w:rPr>
          <w:rFonts w:asciiTheme="minorHAnsi" w:hAnsiTheme="minorHAnsi" w:cstheme="minorHAnsi"/>
          <w:sz w:val="20"/>
          <w:szCs w:val="20"/>
        </w:rPr>
        <w:t>message</w:t>
      </w:r>
      <w:r w:rsidR="00322E2C" w:rsidRPr="007A4259">
        <w:rPr>
          <w:rFonts w:asciiTheme="minorHAnsi" w:hAnsiTheme="minorHAnsi" w:cstheme="minorHAnsi"/>
          <w:sz w:val="20"/>
          <w:szCs w:val="20"/>
        </w:rPr>
        <w:t xml:space="preserve"> </w:t>
      </w:r>
      <w:r w:rsidRPr="007A4259">
        <w:rPr>
          <w:rFonts w:asciiTheme="minorHAnsi" w:hAnsiTheme="minorHAnsi" w:cstheme="minorHAnsi"/>
          <w:sz w:val="20"/>
          <w:szCs w:val="20"/>
        </w:rPr>
        <w:t xml:space="preserve">will appear in </w:t>
      </w:r>
      <w:r w:rsidR="00322E2C">
        <w:rPr>
          <w:rFonts w:asciiTheme="minorHAnsi" w:hAnsiTheme="minorHAnsi" w:cstheme="minorHAnsi"/>
          <w:sz w:val="20"/>
          <w:szCs w:val="20"/>
        </w:rPr>
        <w:t>b</w:t>
      </w:r>
      <w:r w:rsidRPr="007A4259">
        <w:rPr>
          <w:rFonts w:asciiTheme="minorHAnsi" w:hAnsiTheme="minorHAnsi" w:cstheme="minorHAnsi"/>
          <w:sz w:val="20"/>
          <w:szCs w:val="20"/>
        </w:rPr>
        <w:t xml:space="preserve">old and </w:t>
      </w:r>
      <w:r w:rsidR="00322E2C">
        <w:rPr>
          <w:rFonts w:asciiTheme="minorHAnsi" w:hAnsiTheme="minorHAnsi" w:cstheme="minorHAnsi"/>
          <w:sz w:val="20"/>
          <w:szCs w:val="20"/>
        </w:rPr>
        <w:t>r</w:t>
      </w:r>
      <w:r w:rsidRPr="007A4259">
        <w:rPr>
          <w:rFonts w:asciiTheme="minorHAnsi" w:hAnsiTheme="minorHAnsi" w:cstheme="minorHAnsi"/>
          <w:sz w:val="20"/>
          <w:szCs w:val="20"/>
        </w:rPr>
        <w:t xml:space="preserve">ed font. </w:t>
      </w:r>
    </w:p>
    <w:p w14:paraId="7EC302FB" w14:textId="77777777" w:rsidR="007A4259" w:rsidRPr="003925A0" w:rsidRDefault="007A4259" w:rsidP="003925A0">
      <w:pPr>
        <w:jc w:val="center"/>
        <w:rPr>
          <w:rFonts w:asciiTheme="minorHAnsi" w:hAnsiTheme="minorHAnsi" w:cstheme="minorHAnsi"/>
          <w:sz w:val="20"/>
          <w:szCs w:val="20"/>
        </w:rPr>
      </w:pPr>
      <w:r w:rsidRPr="007A4259">
        <w:rPr>
          <w:noProof/>
        </w:rPr>
        <w:drawing>
          <wp:inline distT="0" distB="0" distL="0" distR="0" wp14:anchorId="19425FC1" wp14:editId="3DBD800C">
            <wp:extent cx="3955421" cy="1505836"/>
            <wp:effectExtent l="19050" t="19050" r="26035" b="18415"/>
            <wp:docPr id="551179443" name="Picture 1" descr="A picture containing text, screenshot, font, web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179443" name="Picture 1" descr="A picture containing text, screenshot, font, web page&#10;&#10;Description automatically generated"/>
                    <pic:cNvPicPr/>
                  </pic:nvPicPr>
                  <pic:blipFill>
                    <a:blip r:embed="rId17"/>
                    <a:stretch>
                      <a:fillRect/>
                    </a:stretch>
                  </pic:blipFill>
                  <pic:spPr>
                    <a:xfrm>
                      <a:off x="0" y="0"/>
                      <a:ext cx="3961645" cy="1508205"/>
                    </a:xfrm>
                    <a:prstGeom prst="rect">
                      <a:avLst/>
                    </a:prstGeom>
                    <a:ln w="19050">
                      <a:solidFill>
                        <a:srgbClr val="0070C0"/>
                      </a:solidFill>
                    </a:ln>
                  </pic:spPr>
                </pic:pic>
              </a:graphicData>
            </a:graphic>
          </wp:inline>
        </w:drawing>
      </w:r>
    </w:p>
    <w:p w14:paraId="1A56458E" w14:textId="77777777" w:rsidR="007A4259" w:rsidRPr="007A4259" w:rsidRDefault="007A4259" w:rsidP="007A4259">
      <w:pPr>
        <w:pStyle w:val="ListParagraph"/>
        <w:jc w:val="center"/>
        <w:rPr>
          <w:rFonts w:asciiTheme="minorHAnsi" w:hAnsiTheme="minorHAnsi" w:cstheme="minorHAnsi"/>
          <w:sz w:val="20"/>
          <w:szCs w:val="20"/>
        </w:rPr>
      </w:pPr>
    </w:p>
    <w:p w14:paraId="7AB7217D" w14:textId="35258F09" w:rsidR="007A4259" w:rsidRPr="007A4259" w:rsidRDefault="007A4259" w:rsidP="007A4259">
      <w:pPr>
        <w:pStyle w:val="ListParagraph"/>
        <w:numPr>
          <w:ilvl w:val="0"/>
          <w:numId w:val="15"/>
        </w:numPr>
        <w:spacing w:before="0" w:after="160" w:line="259" w:lineRule="auto"/>
        <w:rPr>
          <w:rFonts w:asciiTheme="minorHAnsi" w:hAnsiTheme="minorHAnsi" w:cstheme="minorHAnsi"/>
          <w:sz w:val="20"/>
          <w:szCs w:val="20"/>
        </w:rPr>
      </w:pPr>
      <w:r w:rsidRPr="007A4259">
        <w:rPr>
          <w:rFonts w:asciiTheme="minorHAnsi" w:hAnsiTheme="minorHAnsi" w:cstheme="minorHAnsi"/>
          <w:sz w:val="20"/>
          <w:szCs w:val="20"/>
        </w:rPr>
        <w:t>The system previously displayed an Error when the user tried to Terminate an Assigned loan prior to the Transaction Effective Dates that affect</w:t>
      </w:r>
      <w:r w:rsidR="00F0778A">
        <w:rPr>
          <w:rFonts w:asciiTheme="minorHAnsi" w:hAnsiTheme="minorHAnsi" w:cstheme="minorHAnsi"/>
          <w:sz w:val="20"/>
          <w:szCs w:val="20"/>
        </w:rPr>
        <w:t>s</w:t>
      </w:r>
      <w:r w:rsidRPr="007A4259">
        <w:rPr>
          <w:rFonts w:asciiTheme="minorHAnsi" w:hAnsiTheme="minorHAnsi" w:cstheme="minorHAnsi"/>
          <w:sz w:val="20"/>
          <w:szCs w:val="20"/>
        </w:rPr>
        <w:t xml:space="preserve"> loan balance. This Error message has been updated and will display when a user tries to Terminate a loan prior to Transactions such as Partial Repays, Write-off, Termination, and Loan Setup Transactions. </w:t>
      </w:r>
    </w:p>
    <w:p w14:paraId="5E8CAE7F" w14:textId="33042CF8" w:rsidR="007A4259" w:rsidRPr="007A4259" w:rsidRDefault="007A4259" w:rsidP="007A4259">
      <w:pPr>
        <w:pStyle w:val="ListParagraph"/>
        <w:numPr>
          <w:ilvl w:val="0"/>
          <w:numId w:val="17"/>
        </w:numPr>
        <w:spacing w:before="0" w:after="160" w:line="259" w:lineRule="auto"/>
        <w:rPr>
          <w:rFonts w:asciiTheme="minorHAnsi" w:hAnsiTheme="minorHAnsi" w:cstheme="minorHAnsi"/>
          <w:sz w:val="20"/>
          <w:szCs w:val="20"/>
        </w:rPr>
      </w:pPr>
      <w:r w:rsidRPr="007A4259">
        <w:rPr>
          <w:rFonts w:asciiTheme="minorHAnsi" w:hAnsiTheme="minorHAnsi" w:cstheme="minorHAnsi"/>
          <w:sz w:val="20"/>
          <w:szCs w:val="20"/>
        </w:rPr>
        <w:t>Old Message</w:t>
      </w:r>
      <w:r w:rsidR="00B45669">
        <w:rPr>
          <w:rFonts w:asciiTheme="minorHAnsi" w:hAnsiTheme="minorHAnsi" w:cstheme="minorHAnsi"/>
          <w:sz w:val="20"/>
          <w:szCs w:val="20"/>
        </w:rPr>
        <w:t>:</w:t>
      </w:r>
      <w:r w:rsidRPr="007A4259">
        <w:rPr>
          <w:rFonts w:asciiTheme="minorHAnsi" w:hAnsiTheme="minorHAnsi" w:cstheme="minorHAnsi"/>
          <w:sz w:val="20"/>
          <w:szCs w:val="20"/>
        </w:rPr>
        <w:t xml:space="preserve"> “</w:t>
      </w:r>
      <w:r w:rsidRPr="007A4259">
        <w:rPr>
          <w:rFonts w:asciiTheme="minorHAnsi" w:hAnsiTheme="minorHAnsi" w:cstheme="minorHAnsi"/>
          <w:i/>
          <w:iCs/>
          <w:sz w:val="20"/>
          <w:szCs w:val="20"/>
        </w:rPr>
        <w:t>Payoff cannot be processed. The entered payoff Effective Date cannot be earlier than the Effective Date of other transaction(s) in the system.”</w:t>
      </w:r>
    </w:p>
    <w:p w14:paraId="560F222A" w14:textId="423DEE06" w:rsidR="007A4259" w:rsidRPr="007A4259" w:rsidRDefault="007A4259" w:rsidP="007A4259">
      <w:pPr>
        <w:pStyle w:val="ListParagraph"/>
        <w:numPr>
          <w:ilvl w:val="0"/>
          <w:numId w:val="17"/>
        </w:numPr>
        <w:spacing w:before="0" w:after="160" w:line="259" w:lineRule="auto"/>
        <w:rPr>
          <w:rFonts w:asciiTheme="minorHAnsi" w:hAnsiTheme="minorHAnsi" w:cstheme="minorHAnsi"/>
          <w:sz w:val="20"/>
          <w:szCs w:val="20"/>
        </w:rPr>
      </w:pPr>
      <w:r w:rsidRPr="007A4259">
        <w:rPr>
          <w:rFonts w:asciiTheme="minorHAnsi" w:hAnsiTheme="minorHAnsi" w:cstheme="minorHAnsi"/>
          <w:sz w:val="20"/>
          <w:szCs w:val="20"/>
        </w:rPr>
        <w:t>New Message</w:t>
      </w:r>
      <w:r w:rsidR="00B45669">
        <w:rPr>
          <w:rFonts w:asciiTheme="minorHAnsi" w:hAnsiTheme="minorHAnsi" w:cstheme="minorHAnsi"/>
          <w:sz w:val="20"/>
          <w:szCs w:val="20"/>
        </w:rPr>
        <w:t>:</w:t>
      </w:r>
      <w:r w:rsidRPr="007A4259">
        <w:rPr>
          <w:rFonts w:asciiTheme="minorHAnsi" w:hAnsiTheme="minorHAnsi" w:cstheme="minorHAnsi"/>
          <w:sz w:val="20"/>
          <w:szCs w:val="20"/>
        </w:rPr>
        <w:t xml:space="preserve"> “</w:t>
      </w:r>
      <w:r w:rsidRPr="007A4259">
        <w:rPr>
          <w:rFonts w:asciiTheme="minorHAnsi" w:hAnsiTheme="minorHAnsi" w:cstheme="minorHAnsi"/>
          <w:i/>
          <w:iCs/>
          <w:sz w:val="20"/>
          <w:szCs w:val="20"/>
        </w:rPr>
        <w:t>Payoff cannot be processed. The entered payoff Effective Date cannot be earlier than the Effective Date of the payoff, partial repay, loan setup balance or write-off transaction(s) in the system.</w:t>
      </w:r>
      <w:r w:rsidRPr="007A4259">
        <w:rPr>
          <w:rFonts w:asciiTheme="minorHAnsi" w:hAnsiTheme="minorHAnsi" w:cstheme="minorHAnsi"/>
          <w:sz w:val="20"/>
          <w:szCs w:val="20"/>
        </w:rPr>
        <w:t>”</w:t>
      </w:r>
    </w:p>
    <w:p w14:paraId="1D9E91E8" w14:textId="77777777" w:rsidR="007A4259" w:rsidRPr="003925A0" w:rsidRDefault="007A4259" w:rsidP="003925A0">
      <w:pPr>
        <w:jc w:val="center"/>
        <w:rPr>
          <w:rFonts w:asciiTheme="minorHAnsi" w:hAnsiTheme="minorHAnsi" w:cstheme="minorHAnsi"/>
          <w:sz w:val="20"/>
          <w:szCs w:val="20"/>
        </w:rPr>
      </w:pPr>
      <w:r w:rsidRPr="007A4259">
        <w:rPr>
          <w:noProof/>
        </w:rPr>
        <w:drawing>
          <wp:inline distT="0" distB="0" distL="0" distR="0" wp14:anchorId="5C9A7258" wp14:editId="62DD5D30">
            <wp:extent cx="2905219" cy="935491"/>
            <wp:effectExtent l="19050" t="19050" r="9525" b="17145"/>
            <wp:docPr id="2079286191" name="Picture 1" descr="A picture containing text, screensh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286191" name="Picture 1" descr="A picture containing text, screenshot, font&#10;&#10;Description automatically generated"/>
                    <pic:cNvPicPr/>
                  </pic:nvPicPr>
                  <pic:blipFill>
                    <a:blip r:embed="rId18"/>
                    <a:stretch>
                      <a:fillRect/>
                    </a:stretch>
                  </pic:blipFill>
                  <pic:spPr>
                    <a:xfrm>
                      <a:off x="0" y="0"/>
                      <a:ext cx="2936034" cy="945414"/>
                    </a:xfrm>
                    <a:prstGeom prst="rect">
                      <a:avLst/>
                    </a:prstGeom>
                    <a:ln w="19050">
                      <a:solidFill>
                        <a:srgbClr val="0070C0"/>
                      </a:solidFill>
                    </a:ln>
                  </pic:spPr>
                </pic:pic>
              </a:graphicData>
            </a:graphic>
          </wp:inline>
        </w:drawing>
      </w:r>
    </w:p>
    <w:p w14:paraId="6750334A" w14:textId="77777777" w:rsidR="007A4259" w:rsidRPr="007A4259" w:rsidRDefault="007A4259" w:rsidP="007A4259">
      <w:pPr>
        <w:pStyle w:val="ListParagraph"/>
        <w:jc w:val="center"/>
        <w:rPr>
          <w:rFonts w:asciiTheme="minorHAnsi" w:hAnsiTheme="minorHAnsi" w:cstheme="minorHAnsi"/>
          <w:sz w:val="20"/>
          <w:szCs w:val="20"/>
        </w:rPr>
      </w:pPr>
    </w:p>
    <w:p w14:paraId="0ACC9F10" w14:textId="4798C55A" w:rsidR="007A4259" w:rsidRPr="007A4259" w:rsidRDefault="007A4259" w:rsidP="007A4259">
      <w:pPr>
        <w:pStyle w:val="ListParagraph"/>
        <w:numPr>
          <w:ilvl w:val="0"/>
          <w:numId w:val="15"/>
        </w:numPr>
        <w:spacing w:before="0" w:after="160" w:line="259" w:lineRule="auto"/>
        <w:rPr>
          <w:rFonts w:asciiTheme="minorHAnsi" w:hAnsiTheme="minorHAnsi" w:cstheme="minorHAnsi"/>
          <w:sz w:val="20"/>
          <w:szCs w:val="20"/>
        </w:rPr>
      </w:pPr>
      <w:r w:rsidRPr="007A4259">
        <w:rPr>
          <w:rFonts w:asciiTheme="minorHAnsi" w:hAnsiTheme="minorHAnsi" w:cstheme="minorHAnsi"/>
          <w:sz w:val="20"/>
          <w:szCs w:val="20"/>
        </w:rPr>
        <w:t xml:space="preserve">When </w:t>
      </w:r>
      <w:r w:rsidR="00693AA6">
        <w:rPr>
          <w:rFonts w:asciiTheme="minorHAnsi" w:hAnsiTheme="minorHAnsi" w:cstheme="minorHAnsi"/>
          <w:sz w:val="20"/>
          <w:szCs w:val="20"/>
        </w:rPr>
        <w:t xml:space="preserve">backdating a </w:t>
      </w:r>
      <w:r w:rsidR="00D40CDD">
        <w:rPr>
          <w:rFonts w:asciiTheme="minorHAnsi" w:hAnsiTheme="minorHAnsi" w:cstheme="minorHAnsi"/>
          <w:sz w:val="20"/>
          <w:szCs w:val="20"/>
        </w:rPr>
        <w:t>payoff,</w:t>
      </w:r>
      <w:r w:rsidR="00693AA6">
        <w:rPr>
          <w:rFonts w:asciiTheme="minorHAnsi" w:hAnsiTheme="minorHAnsi" w:cstheme="minorHAnsi"/>
          <w:sz w:val="20"/>
          <w:szCs w:val="20"/>
        </w:rPr>
        <w:t xml:space="preserve"> the payoff </w:t>
      </w:r>
      <w:r w:rsidR="00D40CDD">
        <w:rPr>
          <w:rFonts w:asciiTheme="minorHAnsi" w:hAnsiTheme="minorHAnsi" w:cstheme="minorHAnsi"/>
          <w:sz w:val="20"/>
          <w:szCs w:val="20"/>
        </w:rPr>
        <w:t>E</w:t>
      </w:r>
      <w:r w:rsidR="00693AA6">
        <w:rPr>
          <w:rFonts w:asciiTheme="minorHAnsi" w:hAnsiTheme="minorHAnsi" w:cstheme="minorHAnsi"/>
          <w:sz w:val="20"/>
          <w:szCs w:val="20"/>
        </w:rPr>
        <w:t xml:space="preserve">ffective date cannot be older than 365 days before the </w:t>
      </w:r>
      <w:r w:rsidRPr="007A4259">
        <w:rPr>
          <w:rFonts w:asciiTheme="minorHAnsi" w:hAnsiTheme="minorHAnsi" w:cstheme="minorHAnsi"/>
          <w:sz w:val="20"/>
          <w:szCs w:val="20"/>
        </w:rPr>
        <w:t xml:space="preserve">latest </w:t>
      </w:r>
      <w:r w:rsidR="00693AA6">
        <w:rPr>
          <w:rFonts w:asciiTheme="minorHAnsi" w:hAnsiTheme="minorHAnsi" w:cstheme="minorHAnsi"/>
          <w:sz w:val="20"/>
          <w:szCs w:val="20"/>
        </w:rPr>
        <w:t xml:space="preserve">loan balance </w:t>
      </w:r>
      <w:r w:rsidRPr="007A4259">
        <w:rPr>
          <w:rFonts w:asciiTheme="minorHAnsi" w:hAnsiTheme="minorHAnsi" w:cstheme="minorHAnsi"/>
          <w:sz w:val="20"/>
          <w:szCs w:val="20"/>
        </w:rPr>
        <w:t>Transaction</w:t>
      </w:r>
      <w:r w:rsidR="003D590A">
        <w:rPr>
          <w:rFonts w:asciiTheme="minorHAnsi" w:hAnsiTheme="minorHAnsi" w:cstheme="minorHAnsi"/>
          <w:sz w:val="20"/>
          <w:szCs w:val="20"/>
        </w:rPr>
        <w:t>’</w:t>
      </w:r>
      <w:r w:rsidRPr="007A4259">
        <w:rPr>
          <w:rFonts w:asciiTheme="minorHAnsi" w:hAnsiTheme="minorHAnsi" w:cstheme="minorHAnsi"/>
          <w:sz w:val="20"/>
          <w:szCs w:val="20"/>
        </w:rPr>
        <w:t>s Effective Date</w:t>
      </w:r>
      <w:r w:rsidR="00D40CDD">
        <w:rPr>
          <w:rFonts w:asciiTheme="minorHAnsi" w:hAnsiTheme="minorHAnsi" w:cstheme="minorHAnsi"/>
          <w:sz w:val="20"/>
          <w:szCs w:val="20"/>
        </w:rPr>
        <w:t xml:space="preserve"> (Excludes Monthly Accruals).</w:t>
      </w:r>
      <w:r w:rsidR="00693AA6">
        <w:rPr>
          <w:rFonts w:asciiTheme="minorHAnsi" w:hAnsiTheme="minorHAnsi" w:cstheme="minorHAnsi"/>
          <w:sz w:val="20"/>
          <w:szCs w:val="20"/>
        </w:rPr>
        <w:t xml:space="preserve"> </w:t>
      </w:r>
      <w:r w:rsidR="00D40CDD">
        <w:rPr>
          <w:rFonts w:asciiTheme="minorHAnsi" w:hAnsiTheme="minorHAnsi" w:cstheme="minorHAnsi"/>
          <w:sz w:val="20"/>
          <w:szCs w:val="20"/>
        </w:rPr>
        <w:t>I</w:t>
      </w:r>
      <w:r w:rsidR="00693AA6">
        <w:rPr>
          <w:rFonts w:asciiTheme="minorHAnsi" w:hAnsiTheme="minorHAnsi" w:cstheme="minorHAnsi"/>
          <w:sz w:val="20"/>
          <w:szCs w:val="20"/>
        </w:rPr>
        <w:t xml:space="preserve">f the payoff </w:t>
      </w:r>
      <w:r w:rsidR="00D40CDD">
        <w:rPr>
          <w:rFonts w:asciiTheme="minorHAnsi" w:hAnsiTheme="minorHAnsi" w:cstheme="minorHAnsi"/>
          <w:sz w:val="20"/>
          <w:szCs w:val="20"/>
        </w:rPr>
        <w:t>E</w:t>
      </w:r>
      <w:r w:rsidR="00693AA6">
        <w:rPr>
          <w:rFonts w:asciiTheme="minorHAnsi" w:hAnsiTheme="minorHAnsi" w:cstheme="minorHAnsi"/>
          <w:sz w:val="20"/>
          <w:szCs w:val="20"/>
        </w:rPr>
        <w:t>ffective date is older than</w:t>
      </w:r>
      <w:r w:rsidR="00D40CDD">
        <w:rPr>
          <w:rFonts w:asciiTheme="minorHAnsi" w:hAnsiTheme="minorHAnsi" w:cstheme="minorHAnsi"/>
          <w:sz w:val="20"/>
          <w:szCs w:val="20"/>
        </w:rPr>
        <w:t xml:space="preserve"> this</w:t>
      </w:r>
      <w:r w:rsidR="006A7149">
        <w:rPr>
          <w:rFonts w:asciiTheme="minorHAnsi" w:hAnsiTheme="minorHAnsi" w:cstheme="minorHAnsi"/>
          <w:sz w:val="20"/>
          <w:szCs w:val="20"/>
        </w:rPr>
        <w:t>,</w:t>
      </w:r>
      <w:r w:rsidR="00693AA6">
        <w:rPr>
          <w:rFonts w:asciiTheme="minorHAnsi" w:hAnsiTheme="minorHAnsi" w:cstheme="minorHAnsi"/>
          <w:sz w:val="20"/>
          <w:szCs w:val="20"/>
        </w:rPr>
        <w:t xml:space="preserve"> </w:t>
      </w:r>
      <w:r w:rsidRPr="007A4259">
        <w:rPr>
          <w:rFonts w:asciiTheme="minorHAnsi" w:hAnsiTheme="minorHAnsi" w:cstheme="minorHAnsi"/>
          <w:sz w:val="20"/>
          <w:szCs w:val="20"/>
        </w:rPr>
        <w:t xml:space="preserve">the system will display an Error Message. </w:t>
      </w:r>
    </w:p>
    <w:p w14:paraId="77765F24" w14:textId="5C82D469" w:rsidR="00D40CDD" w:rsidRDefault="00D40CDD" w:rsidP="007A4259">
      <w:pPr>
        <w:pStyle w:val="ListParagraph"/>
        <w:numPr>
          <w:ilvl w:val="0"/>
          <w:numId w:val="23"/>
        </w:numPr>
        <w:spacing w:before="0" w:after="160" w:line="259" w:lineRule="auto"/>
        <w:rPr>
          <w:rFonts w:asciiTheme="minorHAnsi" w:hAnsiTheme="minorHAnsi" w:cstheme="minorHAnsi"/>
          <w:sz w:val="20"/>
          <w:szCs w:val="20"/>
        </w:rPr>
      </w:pPr>
      <w:r>
        <w:rPr>
          <w:rFonts w:asciiTheme="minorHAnsi" w:hAnsiTheme="minorHAnsi" w:cstheme="minorHAnsi"/>
          <w:sz w:val="20"/>
          <w:szCs w:val="20"/>
        </w:rPr>
        <w:t xml:space="preserve">Example: The latest loan balance Transaction (Disb – Unscheduled from LOC Inspections) with Effective Date 01/30/2023. The Earliest allowed payoff Effective Date is 01/30/2022. The Effective Date cannot be 01/29/2022 or prior. </w:t>
      </w:r>
    </w:p>
    <w:p w14:paraId="66FEE1FB" w14:textId="76D57F02" w:rsidR="007A4259" w:rsidRPr="007A4259" w:rsidRDefault="007A4259" w:rsidP="007A4259">
      <w:pPr>
        <w:pStyle w:val="ListParagraph"/>
        <w:numPr>
          <w:ilvl w:val="0"/>
          <w:numId w:val="23"/>
        </w:numPr>
        <w:spacing w:before="0" w:after="160" w:line="259" w:lineRule="auto"/>
        <w:rPr>
          <w:rFonts w:asciiTheme="minorHAnsi" w:hAnsiTheme="minorHAnsi" w:cstheme="minorHAnsi"/>
          <w:sz w:val="20"/>
          <w:szCs w:val="20"/>
        </w:rPr>
      </w:pPr>
      <w:r w:rsidRPr="007A4259">
        <w:rPr>
          <w:rFonts w:asciiTheme="minorHAnsi" w:hAnsiTheme="minorHAnsi" w:cstheme="minorHAnsi"/>
          <w:sz w:val="20"/>
          <w:szCs w:val="20"/>
        </w:rPr>
        <w:t>New Error Message: “Payoff cannot be processed. The entered payoff Effective Date cannot be greater than 365 days from the latest Effective Date of certain transactions which affect loan balance in the system.”</w:t>
      </w:r>
    </w:p>
    <w:p w14:paraId="5B304AB9" w14:textId="77777777" w:rsidR="007A4259" w:rsidRPr="003925A0" w:rsidRDefault="007A4259" w:rsidP="003925A0">
      <w:pPr>
        <w:jc w:val="center"/>
        <w:rPr>
          <w:rFonts w:asciiTheme="minorHAnsi" w:hAnsiTheme="minorHAnsi" w:cstheme="minorHAnsi"/>
          <w:sz w:val="20"/>
          <w:szCs w:val="20"/>
        </w:rPr>
      </w:pPr>
      <w:r w:rsidRPr="007A4259">
        <w:rPr>
          <w:noProof/>
        </w:rPr>
        <w:drawing>
          <wp:inline distT="0" distB="0" distL="0" distR="0" wp14:anchorId="1F1EC76D" wp14:editId="0DD11B83">
            <wp:extent cx="2986700" cy="946887"/>
            <wp:effectExtent l="19050" t="19050" r="23495" b="24765"/>
            <wp:docPr id="1343765261" name="Picture 1" descr="A picture containing text, screensh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765261" name="Picture 1" descr="A picture containing text, screenshot, font&#10;&#10;Description automatically generated"/>
                    <pic:cNvPicPr/>
                  </pic:nvPicPr>
                  <pic:blipFill>
                    <a:blip r:embed="rId19"/>
                    <a:stretch>
                      <a:fillRect/>
                    </a:stretch>
                  </pic:blipFill>
                  <pic:spPr>
                    <a:xfrm>
                      <a:off x="0" y="0"/>
                      <a:ext cx="3012079" cy="954933"/>
                    </a:xfrm>
                    <a:prstGeom prst="rect">
                      <a:avLst/>
                    </a:prstGeom>
                    <a:ln w="19050">
                      <a:solidFill>
                        <a:srgbClr val="0070C0"/>
                      </a:solidFill>
                    </a:ln>
                  </pic:spPr>
                </pic:pic>
              </a:graphicData>
            </a:graphic>
          </wp:inline>
        </w:drawing>
      </w:r>
    </w:p>
    <w:p w14:paraId="78E72874" w14:textId="32FE46B1" w:rsidR="007A4259" w:rsidRPr="007A4259" w:rsidRDefault="007A4259" w:rsidP="007A4259">
      <w:pPr>
        <w:pStyle w:val="ListParagraph"/>
        <w:numPr>
          <w:ilvl w:val="0"/>
          <w:numId w:val="15"/>
        </w:numPr>
        <w:spacing w:before="0" w:after="160" w:line="259" w:lineRule="auto"/>
        <w:rPr>
          <w:rFonts w:asciiTheme="minorHAnsi" w:hAnsiTheme="minorHAnsi" w:cstheme="minorHAnsi"/>
          <w:sz w:val="20"/>
          <w:szCs w:val="20"/>
        </w:rPr>
      </w:pPr>
      <w:r w:rsidRPr="007A4259">
        <w:rPr>
          <w:rFonts w:asciiTheme="minorHAnsi" w:hAnsiTheme="minorHAnsi" w:cstheme="minorHAnsi"/>
          <w:sz w:val="20"/>
          <w:szCs w:val="20"/>
        </w:rPr>
        <w:t xml:space="preserve">When the user Terminates an Assigned loan with a Termination Effective Date prior to a </w:t>
      </w:r>
      <w:r w:rsidR="00C84A81">
        <w:rPr>
          <w:rFonts w:asciiTheme="minorHAnsi" w:hAnsiTheme="minorHAnsi" w:cstheme="minorHAnsi"/>
          <w:sz w:val="20"/>
          <w:szCs w:val="20"/>
        </w:rPr>
        <w:t xml:space="preserve">previous </w:t>
      </w:r>
      <w:r w:rsidRPr="007A4259">
        <w:rPr>
          <w:rFonts w:asciiTheme="minorHAnsi" w:hAnsiTheme="minorHAnsi" w:cstheme="minorHAnsi"/>
          <w:sz w:val="20"/>
          <w:szCs w:val="20"/>
        </w:rPr>
        <w:t xml:space="preserve">Transaction Effective Date the system will automatically write off the remaining balance. The write off will be displayed as an Auto Write-Off Transaction. </w:t>
      </w:r>
    </w:p>
    <w:p w14:paraId="5707DD28" w14:textId="3AD9B156" w:rsidR="007A4259" w:rsidRPr="007A4259" w:rsidRDefault="007A4259" w:rsidP="007A4259">
      <w:pPr>
        <w:pStyle w:val="ListParagraph"/>
        <w:numPr>
          <w:ilvl w:val="0"/>
          <w:numId w:val="18"/>
        </w:numPr>
        <w:spacing w:before="0" w:after="160" w:line="259" w:lineRule="auto"/>
        <w:rPr>
          <w:rFonts w:asciiTheme="minorHAnsi" w:hAnsiTheme="minorHAnsi" w:cstheme="minorHAnsi"/>
          <w:sz w:val="20"/>
          <w:szCs w:val="20"/>
        </w:rPr>
      </w:pPr>
      <w:r w:rsidRPr="007A4259">
        <w:rPr>
          <w:rFonts w:asciiTheme="minorHAnsi" w:hAnsiTheme="minorHAnsi" w:cstheme="minorHAnsi"/>
          <w:sz w:val="20"/>
          <w:szCs w:val="20"/>
        </w:rPr>
        <w:t xml:space="preserve">If the remaining balance is </w:t>
      </w:r>
      <w:r w:rsidR="00322E2C">
        <w:rPr>
          <w:rFonts w:asciiTheme="minorHAnsi" w:hAnsiTheme="minorHAnsi" w:cstheme="minorHAnsi"/>
          <w:sz w:val="20"/>
          <w:szCs w:val="20"/>
        </w:rPr>
        <w:t xml:space="preserve">greater than or equal to </w:t>
      </w:r>
      <w:r w:rsidRPr="007A4259">
        <w:rPr>
          <w:rFonts w:asciiTheme="minorHAnsi" w:hAnsiTheme="minorHAnsi" w:cstheme="minorHAnsi"/>
          <w:sz w:val="20"/>
          <w:szCs w:val="20"/>
        </w:rPr>
        <w:t>$3,000 then the system will not allow the Termination and display an Error Message unless the Step “Approval of Write-Off by HUD” is completed on the Assigned &gt; Disposition &gt; Write-Off Review Timeline.</w:t>
      </w:r>
    </w:p>
    <w:p w14:paraId="63BC1A7A" w14:textId="77777777" w:rsidR="007A4259" w:rsidRPr="007A4259" w:rsidRDefault="007A4259" w:rsidP="007A4259">
      <w:pPr>
        <w:pStyle w:val="ListParagraph"/>
        <w:numPr>
          <w:ilvl w:val="0"/>
          <w:numId w:val="19"/>
        </w:numPr>
        <w:spacing w:before="0"/>
        <w:jc w:val="both"/>
        <w:rPr>
          <w:rFonts w:asciiTheme="minorHAnsi" w:hAnsiTheme="minorHAnsi" w:cstheme="minorHAnsi"/>
          <w:sz w:val="20"/>
          <w:szCs w:val="20"/>
        </w:rPr>
      </w:pPr>
      <w:r w:rsidRPr="007A4259">
        <w:rPr>
          <w:rFonts w:asciiTheme="minorHAnsi" w:hAnsiTheme="minorHAnsi" w:cstheme="minorHAnsi"/>
          <w:sz w:val="20"/>
          <w:szCs w:val="20"/>
        </w:rPr>
        <w:t xml:space="preserve">The Termination types: Terminate - Short Sale (PIF W/Write-Off) [Trans Code 2885] and Terminate - 3rd Pty FCL Sale (PIF w/WOff) [Trans Code 2886] do not have a cap on the Auto Write Off. </w:t>
      </w:r>
    </w:p>
    <w:p w14:paraId="25BB76E4" w14:textId="77777777" w:rsidR="003925A0" w:rsidRDefault="007A4259" w:rsidP="003925A0">
      <w:pPr>
        <w:pStyle w:val="ListParagraph"/>
        <w:numPr>
          <w:ilvl w:val="0"/>
          <w:numId w:val="19"/>
        </w:numPr>
        <w:spacing w:before="0" w:after="160" w:line="259" w:lineRule="auto"/>
        <w:rPr>
          <w:rFonts w:asciiTheme="minorHAnsi" w:hAnsiTheme="minorHAnsi" w:cstheme="minorHAnsi"/>
          <w:sz w:val="20"/>
          <w:szCs w:val="20"/>
        </w:rPr>
      </w:pPr>
      <w:r w:rsidRPr="007A4259">
        <w:rPr>
          <w:rFonts w:asciiTheme="minorHAnsi" w:hAnsiTheme="minorHAnsi" w:cstheme="minorHAnsi"/>
          <w:sz w:val="20"/>
          <w:szCs w:val="20"/>
        </w:rPr>
        <w:t>Error Message</w:t>
      </w:r>
      <w:r w:rsidR="00B45669">
        <w:rPr>
          <w:rFonts w:asciiTheme="minorHAnsi" w:hAnsiTheme="minorHAnsi" w:cstheme="minorHAnsi"/>
          <w:sz w:val="20"/>
          <w:szCs w:val="20"/>
        </w:rPr>
        <w:t>:</w:t>
      </w:r>
      <w:r w:rsidRPr="007A4259">
        <w:rPr>
          <w:rFonts w:asciiTheme="minorHAnsi" w:hAnsiTheme="minorHAnsi" w:cstheme="minorHAnsi"/>
          <w:sz w:val="20"/>
          <w:szCs w:val="20"/>
        </w:rPr>
        <w:t xml:space="preserve"> “The loan is unable to be Terminated due to the remaining balance being &gt;= $3,000 after the Termination Amount is applied. The Step “Approval of Write-Off by HUD” will need to be completed on the Assigned Write-Off Review Timeline to Terminate the loan. If this loan does not have an Assigned Write-Off Review Timeline this will need to be setup for this loan.</w:t>
      </w:r>
    </w:p>
    <w:p w14:paraId="28C0D586" w14:textId="7CA01E68" w:rsidR="007A4259" w:rsidRPr="003925A0" w:rsidRDefault="007A4259" w:rsidP="003925A0">
      <w:pPr>
        <w:spacing w:before="0" w:after="160" w:line="259" w:lineRule="auto"/>
        <w:jc w:val="center"/>
        <w:rPr>
          <w:rFonts w:asciiTheme="minorHAnsi" w:hAnsiTheme="minorHAnsi" w:cstheme="minorHAnsi"/>
          <w:sz w:val="20"/>
          <w:szCs w:val="20"/>
        </w:rPr>
      </w:pPr>
      <w:r w:rsidRPr="007A4259">
        <w:rPr>
          <w:noProof/>
        </w:rPr>
        <w:drawing>
          <wp:inline distT="0" distB="0" distL="0" distR="0" wp14:anchorId="696B1C01" wp14:editId="5DFC31B4">
            <wp:extent cx="3240198" cy="1542656"/>
            <wp:effectExtent l="19050" t="19050" r="17780" b="19685"/>
            <wp:docPr id="1280048443" name="Picture 1" descr="A picture containing text, screensh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048443" name="Picture 1" descr="A picture containing text, screenshot, font&#10;&#10;Description automatically generated"/>
                    <pic:cNvPicPr/>
                  </pic:nvPicPr>
                  <pic:blipFill>
                    <a:blip r:embed="rId20"/>
                    <a:stretch>
                      <a:fillRect/>
                    </a:stretch>
                  </pic:blipFill>
                  <pic:spPr>
                    <a:xfrm>
                      <a:off x="0" y="0"/>
                      <a:ext cx="3252924" cy="1548715"/>
                    </a:xfrm>
                    <a:prstGeom prst="rect">
                      <a:avLst/>
                    </a:prstGeom>
                    <a:ln w="19050">
                      <a:solidFill>
                        <a:srgbClr val="0070C0"/>
                      </a:solidFill>
                    </a:ln>
                  </pic:spPr>
                </pic:pic>
              </a:graphicData>
            </a:graphic>
          </wp:inline>
        </w:drawing>
      </w:r>
    </w:p>
    <w:p w14:paraId="1FEB6050" w14:textId="6DABFFC9" w:rsidR="007A4259" w:rsidRPr="007A4259" w:rsidRDefault="007A4259" w:rsidP="007A4259">
      <w:pPr>
        <w:pStyle w:val="ListParagraph"/>
        <w:numPr>
          <w:ilvl w:val="0"/>
          <w:numId w:val="15"/>
        </w:numPr>
        <w:spacing w:before="0" w:after="160" w:line="259" w:lineRule="auto"/>
        <w:rPr>
          <w:rFonts w:asciiTheme="minorHAnsi" w:hAnsiTheme="minorHAnsi" w:cstheme="minorHAnsi"/>
          <w:sz w:val="20"/>
          <w:szCs w:val="20"/>
        </w:rPr>
      </w:pPr>
      <w:r w:rsidRPr="007A4259">
        <w:rPr>
          <w:rFonts w:asciiTheme="minorHAnsi" w:hAnsiTheme="minorHAnsi" w:cstheme="minorHAnsi"/>
          <w:sz w:val="20"/>
          <w:szCs w:val="20"/>
        </w:rPr>
        <w:t>The Roles “</w:t>
      </w:r>
      <w:r w:rsidR="00DF7733">
        <w:rPr>
          <w:rFonts w:asciiTheme="minorHAnsi" w:hAnsiTheme="minorHAnsi" w:cstheme="minorHAnsi"/>
          <w:sz w:val="20"/>
          <w:szCs w:val="20"/>
        </w:rPr>
        <w:t xml:space="preserve">Contractor </w:t>
      </w:r>
      <w:r w:rsidRPr="007A4259">
        <w:rPr>
          <w:rFonts w:asciiTheme="minorHAnsi" w:hAnsiTheme="minorHAnsi" w:cstheme="minorHAnsi"/>
          <w:sz w:val="20"/>
          <w:szCs w:val="20"/>
        </w:rPr>
        <w:t xml:space="preserve">Cash” and </w:t>
      </w:r>
      <w:r w:rsidR="00DF7733">
        <w:rPr>
          <w:rFonts w:asciiTheme="minorHAnsi" w:hAnsiTheme="minorHAnsi" w:cstheme="minorHAnsi"/>
          <w:sz w:val="20"/>
          <w:szCs w:val="20"/>
        </w:rPr>
        <w:t xml:space="preserve">“Contractor </w:t>
      </w:r>
      <w:r w:rsidRPr="007A4259">
        <w:rPr>
          <w:rFonts w:asciiTheme="minorHAnsi" w:hAnsiTheme="minorHAnsi" w:cstheme="minorHAnsi"/>
          <w:sz w:val="20"/>
          <w:szCs w:val="20"/>
        </w:rPr>
        <w:t>Cash Supervisor” will have the ability to Setup the Assigned &gt; Disposition &gt; Write-Off Review timeline. The Servicing Type “Write-Off Review” will be the only available option on the Setup window for these roles.</w:t>
      </w:r>
    </w:p>
    <w:p w14:paraId="23DA9290" w14:textId="77777777" w:rsidR="007A4259" w:rsidRPr="003925A0" w:rsidRDefault="007A4259" w:rsidP="003925A0">
      <w:pPr>
        <w:ind w:left="360"/>
        <w:jc w:val="center"/>
        <w:rPr>
          <w:rFonts w:asciiTheme="minorHAnsi" w:hAnsiTheme="minorHAnsi" w:cstheme="minorHAnsi"/>
          <w:sz w:val="20"/>
          <w:szCs w:val="20"/>
        </w:rPr>
      </w:pPr>
      <w:r w:rsidRPr="007A4259">
        <w:rPr>
          <w:noProof/>
        </w:rPr>
        <w:drawing>
          <wp:inline distT="0" distB="0" distL="0" distR="0" wp14:anchorId="1F411720" wp14:editId="33A56BBD">
            <wp:extent cx="2497813" cy="2448269"/>
            <wp:effectExtent l="19050" t="19050" r="17145" b="9525"/>
            <wp:docPr id="47206329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063291" name="Picture 1" descr="Graphical user interface&#10;&#10;Description automatically generated with medium confidence"/>
                    <pic:cNvPicPr/>
                  </pic:nvPicPr>
                  <pic:blipFill>
                    <a:blip r:embed="rId21"/>
                    <a:stretch>
                      <a:fillRect/>
                    </a:stretch>
                  </pic:blipFill>
                  <pic:spPr>
                    <a:xfrm>
                      <a:off x="0" y="0"/>
                      <a:ext cx="2511824" cy="2462002"/>
                    </a:xfrm>
                    <a:prstGeom prst="rect">
                      <a:avLst/>
                    </a:prstGeom>
                    <a:ln w="19050">
                      <a:solidFill>
                        <a:srgbClr val="0070C0"/>
                      </a:solidFill>
                    </a:ln>
                  </pic:spPr>
                </pic:pic>
              </a:graphicData>
            </a:graphic>
          </wp:inline>
        </w:drawing>
      </w:r>
    </w:p>
    <w:p w14:paraId="03891647" w14:textId="18AF61BC" w:rsidR="007A4259" w:rsidRPr="007A4259" w:rsidRDefault="007A4259" w:rsidP="007A4259">
      <w:pPr>
        <w:pStyle w:val="ListParagraph"/>
        <w:numPr>
          <w:ilvl w:val="0"/>
          <w:numId w:val="15"/>
        </w:numPr>
        <w:spacing w:before="0" w:after="160" w:line="259" w:lineRule="auto"/>
        <w:rPr>
          <w:rFonts w:asciiTheme="minorHAnsi" w:hAnsiTheme="minorHAnsi" w:cstheme="minorHAnsi"/>
          <w:sz w:val="20"/>
          <w:szCs w:val="20"/>
        </w:rPr>
      </w:pPr>
      <w:r w:rsidRPr="007A4259">
        <w:rPr>
          <w:rFonts w:asciiTheme="minorHAnsi" w:hAnsiTheme="minorHAnsi" w:cstheme="minorHAnsi"/>
          <w:sz w:val="20"/>
          <w:szCs w:val="20"/>
        </w:rPr>
        <w:t>A</w:t>
      </w:r>
      <w:r w:rsidR="00B45669">
        <w:rPr>
          <w:rFonts w:asciiTheme="minorHAnsi" w:hAnsiTheme="minorHAnsi" w:cstheme="minorHAnsi"/>
          <w:sz w:val="20"/>
          <w:szCs w:val="20"/>
        </w:rPr>
        <w:t>uthorized</w:t>
      </w:r>
      <w:r w:rsidRPr="007A4259">
        <w:rPr>
          <w:rFonts w:asciiTheme="minorHAnsi" w:hAnsiTheme="minorHAnsi" w:cstheme="minorHAnsi"/>
          <w:sz w:val="20"/>
          <w:szCs w:val="20"/>
        </w:rPr>
        <w:t xml:space="preserve"> users will be able to update the Auto Write Off amount under Admin &gt; Investor page for the Investor HUD (9999909990) in the field “Max Auto Write-Off Amount.”  </w:t>
      </w:r>
    </w:p>
    <w:p w14:paraId="3D2853C5" w14:textId="77777777" w:rsidR="007A4259" w:rsidRPr="007A4259" w:rsidRDefault="007A4259" w:rsidP="007A4259">
      <w:pPr>
        <w:pStyle w:val="ListParagraph"/>
        <w:numPr>
          <w:ilvl w:val="0"/>
          <w:numId w:val="18"/>
        </w:numPr>
        <w:spacing w:before="0" w:after="160" w:line="259" w:lineRule="auto"/>
        <w:rPr>
          <w:rFonts w:asciiTheme="minorHAnsi" w:hAnsiTheme="minorHAnsi" w:cstheme="minorHAnsi"/>
          <w:sz w:val="20"/>
          <w:szCs w:val="20"/>
        </w:rPr>
      </w:pPr>
      <w:r w:rsidRPr="007A4259">
        <w:rPr>
          <w:rFonts w:asciiTheme="minorHAnsi" w:hAnsiTheme="minorHAnsi" w:cstheme="minorHAnsi"/>
          <w:sz w:val="20"/>
          <w:szCs w:val="20"/>
        </w:rPr>
        <w:t xml:space="preserve">The Roles associated with the Admin &gt; Investor page will be able to update the Amount on the “Max Auto Write-Off Amount” field as needed. </w:t>
      </w:r>
    </w:p>
    <w:p w14:paraId="4F228C53" w14:textId="77777777" w:rsidR="007A4259" w:rsidRPr="007A4259" w:rsidRDefault="007A4259" w:rsidP="007A4259">
      <w:pPr>
        <w:pStyle w:val="ListParagraph"/>
        <w:numPr>
          <w:ilvl w:val="0"/>
          <w:numId w:val="18"/>
        </w:numPr>
        <w:spacing w:before="0" w:after="160" w:line="259" w:lineRule="auto"/>
        <w:rPr>
          <w:rFonts w:asciiTheme="minorHAnsi" w:hAnsiTheme="minorHAnsi" w:cstheme="minorHAnsi"/>
          <w:sz w:val="20"/>
          <w:szCs w:val="20"/>
        </w:rPr>
      </w:pPr>
      <w:r w:rsidRPr="007A4259">
        <w:rPr>
          <w:rFonts w:asciiTheme="minorHAnsi" w:hAnsiTheme="minorHAnsi" w:cstheme="minorHAnsi"/>
          <w:sz w:val="20"/>
          <w:szCs w:val="20"/>
        </w:rPr>
        <w:t>The “Max Auto Write-Off Amount” will not apply for the following Termination Transactions:</w:t>
      </w:r>
    </w:p>
    <w:p w14:paraId="7B6E2B3C" w14:textId="77777777" w:rsidR="007A4259" w:rsidRPr="007A4259" w:rsidRDefault="007A4259" w:rsidP="007A4259">
      <w:pPr>
        <w:pStyle w:val="ListParagraph"/>
        <w:numPr>
          <w:ilvl w:val="0"/>
          <w:numId w:val="20"/>
        </w:numPr>
        <w:spacing w:before="0" w:after="160" w:line="259" w:lineRule="auto"/>
        <w:rPr>
          <w:rFonts w:asciiTheme="minorHAnsi" w:hAnsiTheme="minorHAnsi" w:cstheme="minorHAnsi"/>
          <w:sz w:val="20"/>
          <w:szCs w:val="20"/>
        </w:rPr>
      </w:pPr>
      <w:r w:rsidRPr="007A4259">
        <w:rPr>
          <w:rFonts w:asciiTheme="minorHAnsi" w:hAnsiTheme="minorHAnsi" w:cstheme="minorHAnsi"/>
          <w:sz w:val="20"/>
          <w:szCs w:val="20"/>
        </w:rPr>
        <w:t xml:space="preserve">Terminate - Short Sale (PIF W/Write-Off) [Trans Code 2885] </w:t>
      </w:r>
    </w:p>
    <w:p w14:paraId="4C7D89E4" w14:textId="77777777" w:rsidR="007A4259" w:rsidRPr="007A4259" w:rsidRDefault="007A4259" w:rsidP="007A4259">
      <w:pPr>
        <w:pStyle w:val="ListParagraph"/>
        <w:numPr>
          <w:ilvl w:val="0"/>
          <w:numId w:val="20"/>
        </w:numPr>
        <w:spacing w:before="0" w:after="160" w:line="259" w:lineRule="auto"/>
        <w:rPr>
          <w:rFonts w:asciiTheme="minorHAnsi" w:hAnsiTheme="minorHAnsi" w:cstheme="minorHAnsi"/>
          <w:sz w:val="20"/>
          <w:szCs w:val="20"/>
        </w:rPr>
      </w:pPr>
      <w:r w:rsidRPr="007A4259">
        <w:rPr>
          <w:rFonts w:asciiTheme="minorHAnsi" w:hAnsiTheme="minorHAnsi" w:cstheme="minorHAnsi"/>
          <w:sz w:val="20"/>
          <w:szCs w:val="20"/>
        </w:rPr>
        <w:t>Terminate - 3rd Pty FCL Sale (PIF w/WOff) [Trans Code 2886]</w:t>
      </w:r>
    </w:p>
    <w:p w14:paraId="071FDBA7" w14:textId="77777777" w:rsidR="007A4259" w:rsidRPr="007A4259" w:rsidRDefault="007A4259" w:rsidP="007A4259">
      <w:pPr>
        <w:pStyle w:val="ListParagraph"/>
        <w:ind w:left="2160"/>
        <w:rPr>
          <w:rFonts w:asciiTheme="minorHAnsi" w:hAnsiTheme="minorHAnsi" w:cstheme="minorHAnsi"/>
          <w:sz w:val="20"/>
          <w:szCs w:val="20"/>
        </w:rPr>
      </w:pPr>
    </w:p>
    <w:p w14:paraId="6C3A57C1" w14:textId="5FEAB76F" w:rsidR="007A4259" w:rsidRPr="007A4259" w:rsidRDefault="007A4259" w:rsidP="007A4259">
      <w:pPr>
        <w:pStyle w:val="ListParagraph"/>
        <w:numPr>
          <w:ilvl w:val="0"/>
          <w:numId w:val="15"/>
        </w:numPr>
        <w:spacing w:before="0" w:after="160" w:line="259" w:lineRule="auto"/>
        <w:rPr>
          <w:rFonts w:asciiTheme="minorHAnsi" w:hAnsiTheme="minorHAnsi" w:cstheme="minorHAnsi"/>
          <w:sz w:val="20"/>
          <w:szCs w:val="20"/>
        </w:rPr>
      </w:pPr>
      <w:r w:rsidRPr="007A4259">
        <w:rPr>
          <w:rFonts w:asciiTheme="minorHAnsi" w:hAnsiTheme="minorHAnsi" w:cstheme="minorHAnsi"/>
          <w:sz w:val="20"/>
          <w:szCs w:val="20"/>
        </w:rPr>
        <w:t xml:space="preserve">An Auto Note will be added </w:t>
      </w:r>
      <w:r w:rsidR="007831D2">
        <w:rPr>
          <w:rFonts w:asciiTheme="minorHAnsi" w:hAnsiTheme="minorHAnsi" w:cstheme="minorHAnsi"/>
          <w:sz w:val="20"/>
          <w:szCs w:val="20"/>
        </w:rPr>
        <w:t xml:space="preserve">to the Note page </w:t>
      </w:r>
      <w:r w:rsidRPr="007A4259">
        <w:rPr>
          <w:rFonts w:asciiTheme="minorHAnsi" w:hAnsiTheme="minorHAnsi" w:cstheme="minorHAnsi"/>
          <w:sz w:val="20"/>
          <w:szCs w:val="20"/>
        </w:rPr>
        <w:t xml:space="preserve">when the user Terminates an Assigned loan prior to </w:t>
      </w:r>
      <w:r w:rsidR="00681A6E">
        <w:rPr>
          <w:rFonts w:asciiTheme="minorHAnsi" w:hAnsiTheme="minorHAnsi" w:cstheme="minorHAnsi"/>
          <w:sz w:val="20"/>
          <w:szCs w:val="20"/>
        </w:rPr>
        <w:t>previous</w:t>
      </w:r>
      <w:r w:rsidRPr="007A4259">
        <w:rPr>
          <w:rFonts w:asciiTheme="minorHAnsi" w:hAnsiTheme="minorHAnsi" w:cstheme="minorHAnsi"/>
          <w:sz w:val="20"/>
          <w:szCs w:val="20"/>
        </w:rPr>
        <w:t xml:space="preserve"> Transactions. The Auto Note will display the remaining balance that was written off. </w:t>
      </w:r>
    </w:p>
    <w:p w14:paraId="154568E6" w14:textId="77777777" w:rsidR="007A4259" w:rsidRPr="007A4259" w:rsidRDefault="007A4259" w:rsidP="007A4259">
      <w:pPr>
        <w:pStyle w:val="ListParagraph"/>
        <w:rPr>
          <w:rFonts w:asciiTheme="minorHAnsi" w:hAnsiTheme="minorHAnsi" w:cstheme="minorHAnsi"/>
          <w:sz w:val="20"/>
          <w:szCs w:val="20"/>
        </w:rPr>
      </w:pPr>
    </w:p>
    <w:p w14:paraId="22D5F4AE" w14:textId="5A2AB239" w:rsidR="007A4259" w:rsidRPr="007A4259" w:rsidRDefault="007A4259" w:rsidP="007A4259">
      <w:pPr>
        <w:pStyle w:val="ListParagraph"/>
        <w:numPr>
          <w:ilvl w:val="0"/>
          <w:numId w:val="16"/>
        </w:numPr>
        <w:spacing w:before="0" w:after="160" w:line="259" w:lineRule="auto"/>
        <w:rPr>
          <w:rFonts w:asciiTheme="minorHAnsi" w:hAnsiTheme="minorHAnsi" w:cstheme="minorHAnsi"/>
          <w:sz w:val="20"/>
          <w:szCs w:val="20"/>
        </w:rPr>
      </w:pPr>
      <w:r w:rsidRPr="007A4259">
        <w:rPr>
          <w:rFonts w:asciiTheme="minorHAnsi" w:hAnsiTheme="minorHAnsi" w:cstheme="minorHAnsi"/>
          <w:sz w:val="20"/>
          <w:szCs w:val="20"/>
        </w:rPr>
        <w:t>Message</w:t>
      </w:r>
      <w:r w:rsidR="00B45669">
        <w:rPr>
          <w:rFonts w:asciiTheme="minorHAnsi" w:hAnsiTheme="minorHAnsi" w:cstheme="minorHAnsi"/>
          <w:sz w:val="20"/>
          <w:szCs w:val="20"/>
        </w:rPr>
        <w:t>:</w:t>
      </w:r>
      <w:r w:rsidRPr="007A4259">
        <w:rPr>
          <w:rFonts w:asciiTheme="minorHAnsi" w:hAnsiTheme="minorHAnsi" w:cstheme="minorHAnsi"/>
          <w:sz w:val="20"/>
          <w:szCs w:val="20"/>
        </w:rPr>
        <w:t xml:space="preserve"> “{Termination Transaction Description} with an Effective Date of {Termination Effective Date} in the amount of {Termination Transaction amount} created an Automatic Write -off for the remaining balance of {Auto Write Off Transaction amount}.”</w:t>
      </w:r>
    </w:p>
    <w:p w14:paraId="051888BD" w14:textId="77777777" w:rsidR="007A4259" w:rsidRDefault="007A4259" w:rsidP="003925A0">
      <w:pPr>
        <w:jc w:val="center"/>
        <w:rPr>
          <w:rFonts w:asciiTheme="minorHAnsi" w:hAnsiTheme="minorHAnsi" w:cstheme="minorHAnsi"/>
          <w:sz w:val="20"/>
          <w:szCs w:val="20"/>
        </w:rPr>
      </w:pPr>
      <w:r w:rsidRPr="007A4259">
        <w:rPr>
          <w:rFonts w:asciiTheme="minorHAnsi" w:hAnsiTheme="minorHAnsi" w:cstheme="minorHAnsi"/>
          <w:noProof/>
          <w:sz w:val="20"/>
          <w:szCs w:val="20"/>
        </w:rPr>
        <w:drawing>
          <wp:inline distT="0" distB="0" distL="0" distR="0" wp14:anchorId="4DFF3F37" wp14:editId="51DA54A7">
            <wp:extent cx="2192522" cy="2230231"/>
            <wp:effectExtent l="19050" t="19050" r="17780" b="17780"/>
            <wp:docPr id="1907626244" name="Picture 1" descr="A screenshot of a no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626244" name="Picture 1" descr="A screenshot of a note&#10;&#10;Description automatically generated"/>
                    <pic:cNvPicPr/>
                  </pic:nvPicPr>
                  <pic:blipFill>
                    <a:blip r:embed="rId22"/>
                    <a:stretch>
                      <a:fillRect/>
                    </a:stretch>
                  </pic:blipFill>
                  <pic:spPr>
                    <a:xfrm>
                      <a:off x="0" y="0"/>
                      <a:ext cx="2196680" cy="2234460"/>
                    </a:xfrm>
                    <a:prstGeom prst="rect">
                      <a:avLst/>
                    </a:prstGeom>
                    <a:ln w="19050">
                      <a:solidFill>
                        <a:srgbClr val="0070C0"/>
                      </a:solidFill>
                    </a:ln>
                  </pic:spPr>
                </pic:pic>
              </a:graphicData>
            </a:graphic>
          </wp:inline>
        </w:drawing>
      </w:r>
    </w:p>
    <w:p w14:paraId="6ADBD440" w14:textId="3F4AF3A0" w:rsidR="007A4259" w:rsidRPr="007A4259" w:rsidRDefault="007A4259" w:rsidP="007A4259">
      <w:pPr>
        <w:pStyle w:val="Heading2"/>
        <w:numPr>
          <w:ilvl w:val="0"/>
          <w:numId w:val="1"/>
        </w:numPr>
        <w:tabs>
          <w:tab w:val="num" w:pos="360"/>
        </w:tabs>
        <w:ind w:left="0" w:firstLine="0"/>
        <w:rPr>
          <w:rFonts w:asciiTheme="minorHAnsi" w:hAnsiTheme="minorHAnsi" w:cstheme="minorHAnsi"/>
        </w:rPr>
      </w:pPr>
      <w:bookmarkStart w:id="15" w:name="_Toc138766357"/>
      <w:r w:rsidRPr="007A4259">
        <w:rPr>
          <w:rFonts w:asciiTheme="minorHAnsi" w:hAnsiTheme="minorHAnsi" w:cstheme="minorHAnsi"/>
        </w:rPr>
        <w:t>Update</w:t>
      </w:r>
      <w:r w:rsidR="00681A6E">
        <w:rPr>
          <w:rFonts w:asciiTheme="minorHAnsi" w:hAnsiTheme="minorHAnsi" w:cstheme="minorHAnsi"/>
        </w:rPr>
        <w:t>d</w:t>
      </w:r>
      <w:r w:rsidRPr="007A4259">
        <w:rPr>
          <w:rFonts w:asciiTheme="minorHAnsi" w:hAnsiTheme="minorHAnsi" w:cstheme="minorHAnsi"/>
        </w:rPr>
        <w:t xml:space="preserve"> loans </w:t>
      </w:r>
      <w:r w:rsidR="006E7835">
        <w:rPr>
          <w:rFonts w:asciiTheme="minorHAnsi" w:hAnsiTheme="minorHAnsi" w:cstheme="minorHAnsi"/>
        </w:rPr>
        <w:t xml:space="preserve">in HUD’s portfolio </w:t>
      </w:r>
      <w:r w:rsidRPr="007A4259">
        <w:rPr>
          <w:rFonts w:asciiTheme="minorHAnsi" w:hAnsiTheme="minorHAnsi" w:cstheme="minorHAnsi"/>
        </w:rPr>
        <w:t xml:space="preserve">to display an Error Message </w:t>
      </w:r>
      <w:r w:rsidR="00B45669">
        <w:rPr>
          <w:rFonts w:asciiTheme="minorHAnsi" w:hAnsiTheme="minorHAnsi" w:cstheme="minorHAnsi"/>
        </w:rPr>
        <w:t xml:space="preserve">when </w:t>
      </w:r>
      <w:r w:rsidRPr="007A4259">
        <w:rPr>
          <w:rFonts w:asciiTheme="minorHAnsi" w:hAnsiTheme="minorHAnsi" w:cstheme="minorHAnsi"/>
        </w:rPr>
        <w:t>Funds are available in the Overage. (539353)</w:t>
      </w:r>
      <w:bookmarkEnd w:id="15"/>
      <w:r w:rsidRPr="007A4259">
        <w:rPr>
          <w:rFonts w:asciiTheme="minorHAnsi" w:hAnsiTheme="minorHAnsi" w:cstheme="minorHAnsi"/>
        </w:rPr>
        <w:t xml:space="preserve"> </w:t>
      </w:r>
    </w:p>
    <w:p w14:paraId="0E6A8C9F" w14:textId="46F0CF37" w:rsidR="007A4259" w:rsidRPr="007A4259" w:rsidRDefault="00E549A8" w:rsidP="007A4259">
      <w:pPr>
        <w:rPr>
          <w:rFonts w:asciiTheme="minorHAnsi" w:hAnsiTheme="minorHAnsi" w:cstheme="minorHAnsi"/>
          <w:sz w:val="20"/>
          <w:szCs w:val="20"/>
        </w:rPr>
      </w:pPr>
      <w:r>
        <w:rPr>
          <w:rFonts w:asciiTheme="minorHAnsi" w:hAnsiTheme="minorHAnsi" w:cstheme="minorHAnsi"/>
          <w:sz w:val="20"/>
          <w:szCs w:val="20"/>
        </w:rPr>
        <w:t xml:space="preserve">Current Functionality is in place when a loan is Terminated for an amount greater than the payoff, the excess funds are referred to as an Overage. If a loan has available funds in the Overage and the user creates a Disbursement that affects loan </w:t>
      </w:r>
      <w:r w:rsidR="006F0434">
        <w:rPr>
          <w:rFonts w:asciiTheme="minorHAnsi" w:hAnsiTheme="minorHAnsi" w:cstheme="minorHAnsi"/>
          <w:sz w:val="20"/>
          <w:szCs w:val="20"/>
        </w:rPr>
        <w:t>balance,</w:t>
      </w:r>
      <w:r w:rsidR="00681A6E">
        <w:rPr>
          <w:rFonts w:asciiTheme="minorHAnsi" w:hAnsiTheme="minorHAnsi" w:cstheme="minorHAnsi"/>
          <w:sz w:val="20"/>
          <w:szCs w:val="20"/>
        </w:rPr>
        <w:t xml:space="preserve"> then</w:t>
      </w:r>
      <w:r>
        <w:rPr>
          <w:rFonts w:asciiTheme="minorHAnsi" w:hAnsiTheme="minorHAnsi" w:cstheme="minorHAnsi"/>
          <w:sz w:val="20"/>
          <w:szCs w:val="20"/>
        </w:rPr>
        <w:t xml:space="preserve"> an Error Message will be displayed.</w:t>
      </w:r>
      <w:r w:rsidR="007A4259" w:rsidRPr="007A4259">
        <w:rPr>
          <w:rFonts w:asciiTheme="minorHAnsi" w:hAnsiTheme="minorHAnsi" w:cstheme="minorHAnsi"/>
          <w:sz w:val="20"/>
          <w:szCs w:val="20"/>
        </w:rPr>
        <w:t xml:space="preserve"> An Alert will also display when funds are available in the Overage. </w:t>
      </w:r>
    </w:p>
    <w:p w14:paraId="28A15C7F" w14:textId="6C3E9182" w:rsidR="007A4259" w:rsidRPr="007A4259" w:rsidRDefault="007A4259" w:rsidP="007A4259">
      <w:pPr>
        <w:pStyle w:val="ListParagraph"/>
        <w:numPr>
          <w:ilvl w:val="0"/>
          <w:numId w:val="24"/>
        </w:numPr>
        <w:spacing w:before="0" w:after="160" w:line="259" w:lineRule="auto"/>
        <w:rPr>
          <w:rFonts w:asciiTheme="minorHAnsi" w:hAnsiTheme="minorHAnsi" w:cstheme="minorHAnsi"/>
          <w:sz w:val="20"/>
          <w:szCs w:val="20"/>
        </w:rPr>
      </w:pPr>
      <w:r w:rsidRPr="007A4259">
        <w:rPr>
          <w:rFonts w:asciiTheme="minorHAnsi" w:hAnsiTheme="minorHAnsi" w:cstheme="minorHAnsi"/>
          <w:sz w:val="20"/>
          <w:szCs w:val="20"/>
        </w:rPr>
        <w:t>When the user creates a New Disbursement, the user will now see the Transaction Category “Refunds” and the Transaction Type “Disb – Refund Remittance Overage” w</w:t>
      </w:r>
      <w:r w:rsidR="00D70239">
        <w:rPr>
          <w:rFonts w:asciiTheme="minorHAnsi" w:hAnsiTheme="minorHAnsi" w:cstheme="minorHAnsi"/>
          <w:sz w:val="20"/>
          <w:szCs w:val="20"/>
        </w:rPr>
        <w:t>ere</w:t>
      </w:r>
      <w:r w:rsidRPr="007A4259">
        <w:rPr>
          <w:rFonts w:asciiTheme="minorHAnsi" w:hAnsiTheme="minorHAnsi" w:cstheme="minorHAnsi"/>
          <w:sz w:val="20"/>
          <w:szCs w:val="20"/>
        </w:rPr>
        <w:t xml:space="preserve"> updated. </w:t>
      </w:r>
    </w:p>
    <w:p w14:paraId="51663878" w14:textId="77777777" w:rsidR="007A4259" w:rsidRDefault="007A4259" w:rsidP="007A4259">
      <w:pPr>
        <w:pStyle w:val="ListParagraph"/>
        <w:numPr>
          <w:ilvl w:val="0"/>
          <w:numId w:val="16"/>
        </w:numPr>
        <w:spacing w:before="0" w:after="160" w:line="259" w:lineRule="auto"/>
        <w:rPr>
          <w:rFonts w:asciiTheme="minorHAnsi" w:hAnsiTheme="minorHAnsi" w:cstheme="minorHAnsi"/>
          <w:sz w:val="20"/>
          <w:szCs w:val="20"/>
        </w:rPr>
      </w:pPr>
      <w:r w:rsidRPr="007A4259">
        <w:rPr>
          <w:rFonts w:asciiTheme="minorHAnsi" w:hAnsiTheme="minorHAnsi" w:cstheme="minorHAnsi"/>
          <w:sz w:val="20"/>
          <w:szCs w:val="20"/>
        </w:rPr>
        <w:t>The Transaction Category “Refunds” was updated to “Refunds/Payments” and the Transaction Type “Disb – Refund Remittance Overage” was updated to “Disb – Refund/Payment Remittance Overage.”</w:t>
      </w:r>
    </w:p>
    <w:p w14:paraId="18B0695D" w14:textId="34C9FBAC" w:rsidR="002D0799" w:rsidRPr="003925A0" w:rsidRDefault="002D0799" w:rsidP="003925A0">
      <w:pPr>
        <w:spacing w:before="0" w:after="160" w:line="259" w:lineRule="auto"/>
        <w:jc w:val="center"/>
        <w:rPr>
          <w:rFonts w:asciiTheme="minorHAnsi" w:hAnsiTheme="minorHAnsi" w:cstheme="minorHAnsi"/>
          <w:sz w:val="20"/>
          <w:szCs w:val="20"/>
        </w:rPr>
      </w:pPr>
      <w:r>
        <w:rPr>
          <w:noProof/>
        </w:rPr>
        <w:drawing>
          <wp:inline distT="0" distB="0" distL="0" distR="0" wp14:anchorId="43C8B5A0" wp14:editId="6A959EA2">
            <wp:extent cx="2334851" cy="873089"/>
            <wp:effectExtent l="19050" t="19050" r="8890" b="22860"/>
            <wp:docPr id="347901940" name="Picture 1" descr="A screen 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901940" name="Picture 1" descr="A screen shot of a computer&#10;&#10;Description automatically generated with low confidence"/>
                    <pic:cNvPicPr/>
                  </pic:nvPicPr>
                  <pic:blipFill>
                    <a:blip r:embed="rId23"/>
                    <a:stretch>
                      <a:fillRect/>
                    </a:stretch>
                  </pic:blipFill>
                  <pic:spPr>
                    <a:xfrm>
                      <a:off x="0" y="0"/>
                      <a:ext cx="2342636" cy="876000"/>
                    </a:xfrm>
                    <a:prstGeom prst="rect">
                      <a:avLst/>
                    </a:prstGeom>
                    <a:ln w="19050">
                      <a:solidFill>
                        <a:srgbClr val="0070C0"/>
                      </a:solidFill>
                    </a:ln>
                  </pic:spPr>
                </pic:pic>
              </a:graphicData>
            </a:graphic>
          </wp:inline>
        </w:drawing>
      </w:r>
    </w:p>
    <w:p w14:paraId="5991469C" w14:textId="3680F093" w:rsidR="007A4259" w:rsidRPr="007A4259" w:rsidRDefault="007A4259" w:rsidP="007A4259">
      <w:pPr>
        <w:pStyle w:val="ListParagraph"/>
        <w:numPr>
          <w:ilvl w:val="0"/>
          <w:numId w:val="24"/>
        </w:numPr>
        <w:spacing w:before="0" w:after="160" w:line="259" w:lineRule="auto"/>
        <w:rPr>
          <w:rFonts w:asciiTheme="minorHAnsi" w:hAnsiTheme="minorHAnsi" w:cstheme="minorHAnsi"/>
          <w:sz w:val="20"/>
          <w:szCs w:val="20"/>
        </w:rPr>
      </w:pPr>
      <w:r w:rsidRPr="007A4259">
        <w:rPr>
          <w:rFonts w:asciiTheme="minorHAnsi" w:hAnsiTheme="minorHAnsi" w:cstheme="minorHAnsi"/>
          <w:sz w:val="20"/>
          <w:szCs w:val="20"/>
        </w:rPr>
        <w:t>When a user create</w:t>
      </w:r>
      <w:r w:rsidR="007C4EBC">
        <w:rPr>
          <w:rFonts w:asciiTheme="minorHAnsi" w:hAnsiTheme="minorHAnsi" w:cstheme="minorHAnsi"/>
          <w:sz w:val="20"/>
          <w:szCs w:val="20"/>
        </w:rPr>
        <w:t>s</w:t>
      </w:r>
      <w:r w:rsidRPr="007A4259">
        <w:rPr>
          <w:rFonts w:asciiTheme="minorHAnsi" w:hAnsiTheme="minorHAnsi" w:cstheme="minorHAnsi"/>
          <w:sz w:val="20"/>
          <w:szCs w:val="20"/>
        </w:rPr>
        <w:t xml:space="preserve"> a Disbursement that affects loan balance and there are available funds in the Overage, the system will display a Certify Message. </w:t>
      </w:r>
    </w:p>
    <w:p w14:paraId="281B8DBD" w14:textId="77777777" w:rsidR="00D70239" w:rsidRDefault="007A4259" w:rsidP="007A4259">
      <w:pPr>
        <w:pStyle w:val="ListParagraph"/>
        <w:numPr>
          <w:ilvl w:val="0"/>
          <w:numId w:val="16"/>
        </w:numPr>
        <w:spacing w:before="0" w:after="160" w:line="259" w:lineRule="auto"/>
        <w:rPr>
          <w:rFonts w:asciiTheme="minorHAnsi" w:hAnsiTheme="minorHAnsi" w:cstheme="minorHAnsi"/>
          <w:sz w:val="20"/>
          <w:szCs w:val="20"/>
        </w:rPr>
      </w:pPr>
      <w:r w:rsidRPr="007A4259">
        <w:rPr>
          <w:rFonts w:asciiTheme="minorHAnsi" w:hAnsiTheme="minorHAnsi" w:cstheme="minorHAnsi"/>
          <w:sz w:val="20"/>
          <w:szCs w:val="20"/>
        </w:rPr>
        <w:t>Certify Message</w:t>
      </w:r>
      <w:r w:rsidR="00B45669">
        <w:rPr>
          <w:rFonts w:asciiTheme="minorHAnsi" w:hAnsiTheme="minorHAnsi" w:cstheme="minorHAnsi"/>
          <w:sz w:val="20"/>
          <w:szCs w:val="20"/>
        </w:rPr>
        <w:t>:</w:t>
      </w:r>
      <w:r w:rsidRPr="007A4259">
        <w:rPr>
          <w:rFonts w:asciiTheme="minorHAnsi" w:hAnsiTheme="minorHAnsi" w:cstheme="minorHAnsi"/>
          <w:sz w:val="20"/>
          <w:szCs w:val="20"/>
        </w:rPr>
        <w:t xml:space="preserve"> “There are available funds in the Overage Bucket, are you sure you want to create a disbursement that affects loan balance? Click ‘YES’ to continue or ‘NO’ to cancel.</w:t>
      </w:r>
      <w:r w:rsidR="00D70239">
        <w:rPr>
          <w:rFonts w:asciiTheme="minorHAnsi" w:hAnsiTheme="minorHAnsi" w:cstheme="minorHAnsi"/>
          <w:sz w:val="20"/>
          <w:szCs w:val="20"/>
        </w:rPr>
        <w:t>”</w:t>
      </w:r>
      <w:r w:rsidRPr="007A4259">
        <w:rPr>
          <w:rFonts w:asciiTheme="minorHAnsi" w:hAnsiTheme="minorHAnsi" w:cstheme="minorHAnsi"/>
          <w:sz w:val="20"/>
          <w:szCs w:val="20"/>
        </w:rPr>
        <w:t xml:space="preserve"> </w:t>
      </w:r>
    </w:p>
    <w:p w14:paraId="354EA18B" w14:textId="37612608" w:rsidR="007A4259" w:rsidRPr="007A4259" w:rsidRDefault="007A4259" w:rsidP="00D70239">
      <w:pPr>
        <w:pStyle w:val="ListParagraph"/>
        <w:spacing w:before="0" w:after="160" w:line="259" w:lineRule="auto"/>
        <w:ind w:left="1440"/>
        <w:rPr>
          <w:rFonts w:asciiTheme="minorHAnsi" w:hAnsiTheme="minorHAnsi" w:cstheme="minorHAnsi"/>
          <w:sz w:val="20"/>
          <w:szCs w:val="20"/>
        </w:rPr>
      </w:pPr>
      <w:r w:rsidRPr="00D70239">
        <w:rPr>
          <w:rFonts w:asciiTheme="minorHAnsi" w:hAnsiTheme="minorHAnsi" w:cstheme="minorHAnsi"/>
          <w:b/>
          <w:bCs/>
          <w:sz w:val="20"/>
          <w:szCs w:val="20"/>
        </w:rPr>
        <w:t>Note:</w:t>
      </w:r>
      <w:r w:rsidRPr="007A4259">
        <w:rPr>
          <w:rFonts w:asciiTheme="minorHAnsi" w:hAnsiTheme="minorHAnsi" w:cstheme="minorHAnsi"/>
          <w:sz w:val="20"/>
          <w:szCs w:val="20"/>
        </w:rPr>
        <w:t xml:space="preserve"> If the disbursement is created, the loan will open back up once the disbursement has been disbursed through accounting and will need to be manually terminated.</w:t>
      </w:r>
    </w:p>
    <w:p w14:paraId="2498274A" w14:textId="274EDA12" w:rsidR="007A4259" w:rsidRDefault="007A4259" w:rsidP="007A4259">
      <w:pPr>
        <w:pStyle w:val="ListParagraph"/>
        <w:numPr>
          <w:ilvl w:val="0"/>
          <w:numId w:val="25"/>
        </w:numPr>
        <w:spacing w:before="0" w:after="160" w:line="259" w:lineRule="auto"/>
        <w:rPr>
          <w:rFonts w:asciiTheme="minorHAnsi" w:hAnsiTheme="minorHAnsi" w:cstheme="minorHAnsi"/>
          <w:sz w:val="20"/>
          <w:szCs w:val="20"/>
        </w:rPr>
      </w:pPr>
      <w:r w:rsidRPr="007A4259">
        <w:rPr>
          <w:rFonts w:asciiTheme="minorHAnsi" w:hAnsiTheme="minorHAnsi" w:cstheme="minorHAnsi"/>
          <w:sz w:val="20"/>
          <w:szCs w:val="20"/>
        </w:rPr>
        <w:t xml:space="preserve">The Certify Message will display a YES and NO button. Clicking YES will create the </w:t>
      </w:r>
      <w:r w:rsidR="006F0434" w:rsidRPr="007A4259">
        <w:rPr>
          <w:rFonts w:asciiTheme="minorHAnsi" w:hAnsiTheme="minorHAnsi" w:cstheme="minorHAnsi"/>
          <w:sz w:val="20"/>
          <w:szCs w:val="20"/>
        </w:rPr>
        <w:t>Disbursement.</w:t>
      </w:r>
      <w:r w:rsidRPr="007A4259">
        <w:rPr>
          <w:rFonts w:asciiTheme="minorHAnsi" w:hAnsiTheme="minorHAnsi" w:cstheme="minorHAnsi"/>
          <w:sz w:val="20"/>
          <w:szCs w:val="20"/>
        </w:rPr>
        <w:t xml:space="preserve"> Clicking NO will not create the Disbursement. </w:t>
      </w:r>
    </w:p>
    <w:p w14:paraId="7FDFE17C" w14:textId="02601262" w:rsidR="002D0799" w:rsidRPr="003925A0" w:rsidRDefault="002D0799" w:rsidP="003925A0">
      <w:pPr>
        <w:spacing w:before="0" w:after="160" w:line="259" w:lineRule="auto"/>
        <w:jc w:val="center"/>
        <w:rPr>
          <w:rFonts w:asciiTheme="minorHAnsi" w:hAnsiTheme="minorHAnsi" w:cstheme="minorHAnsi"/>
          <w:sz w:val="20"/>
          <w:szCs w:val="20"/>
        </w:rPr>
      </w:pPr>
      <w:r>
        <w:rPr>
          <w:noProof/>
        </w:rPr>
        <w:drawing>
          <wp:inline distT="0" distB="0" distL="0" distR="0" wp14:anchorId="3AADF3AC" wp14:editId="7D04C405">
            <wp:extent cx="2977647" cy="1371661"/>
            <wp:effectExtent l="19050" t="19050" r="13335" b="19050"/>
            <wp:docPr id="1282150330" name="Picture 1" descr="A screenshot of a pho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50330" name="Picture 1" descr="A screenshot of a phone&#10;&#10;Description automatically generated with low confidence"/>
                    <pic:cNvPicPr/>
                  </pic:nvPicPr>
                  <pic:blipFill>
                    <a:blip r:embed="rId24"/>
                    <a:stretch>
                      <a:fillRect/>
                    </a:stretch>
                  </pic:blipFill>
                  <pic:spPr>
                    <a:xfrm>
                      <a:off x="0" y="0"/>
                      <a:ext cx="2998449" cy="1381243"/>
                    </a:xfrm>
                    <a:prstGeom prst="rect">
                      <a:avLst/>
                    </a:prstGeom>
                    <a:ln w="19050">
                      <a:solidFill>
                        <a:srgbClr val="0070C0"/>
                      </a:solidFill>
                    </a:ln>
                  </pic:spPr>
                </pic:pic>
              </a:graphicData>
            </a:graphic>
          </wp:inline>
        </w:drawing>
      </w:r>
    </w:p>
    <w:p w14:paraId="79D4BBDA" w14:textId="4E0032FD" w:rsidR="007A4259" w:rsidRPr="007A4259" w:rsidRDefault="007A4259" w:rsidP="007A4259">
      <w:pPr>
        <w:pStyle w:val="ListParagraph"/>
        <w:numPr>
          <w:ilvl w:val="0"/>
          <w:numId w:val="24"/>
        </w:numPr>
        <w:spacing w:before="0" w:after="160" w:line="259" w:lineRule="auto"/>
        <w:rPr>
          <w:rFonts w:asciiTheme="minorHAnsi" w:hAnsiTheme="minorHAnsi" w:cstheme="minorHAnsi"/>
          <w:sz w:val="20"/>
          <w:szCs w:val="20"/>
        </w:rPr>
      </w:pPr>
      <w:r w:rsidRPr="007A4259">
        <w:rPr>
          <w:rFonts w:asciiTheme="minorHAnsi" w:hAnsiTheme="minorHAnsi" w:cstheme="minorHAnsi"/>
          <w:sz w:val="20"/>
          <w:szCs w:val="20"/>
        </w:rPr>
        <w:t xml:space="preserve">A New Critical Alert </w:t>
      </w:r>
      <w:r w:rsidR="00D06C29">
        <w:rPr>
          <w:rFonts w:asciiTheme="minorHAnsi" w:hAnsiTheme="minorHAnsi" w:cstheme="minorHAnsi"/>
          <w:sz w:val="20"/>
          <w:szCs w:val="20"/>
        </w:rPr>
        <w:t>has been</w:t>
      </w:r>
      <w:r w:rsidRPr="007A4259">
        <w:rPr>
          <w:rFonts w:asciiTheme="minorHAnsi" w:hAnsiTheme="minorHAnsi" w:cstheme="minorHAnsi"/>
          <w:sz w:val="20"/>
          <w:szCs w:val="20"/>
        </w:rPr>
        <w:t xml:space="preserve"> added when </w:t>
      </w:r>
      <w:r w:rsidR="00C97CB0">
        <w:rPr>
          <w:rFonts w:asciiTheme="minorHAnsi" w:hAnsiTheme="minorHAnsi" w:cstheme="minorHAnsi"/>
          <w:sz w:val="20"/>
          <w:szCs w:val="20"/>
        </w:rPr>
        <w:t>the Transaction “Overage from Remittance” is created</w:t>
      </w:r>
      <w:r w:rsidR="00187FB6">
        <w:rPr>
          <w:rFonts w:asciiTheme="minorHAnsi" w:hAnsiTheme="minorHAnsi" w:cstheme="minorHAnsi"/>
          <w:sz w:val="20"/>
          <w:szCs w:val="20"/>
        </w:rPr>
        <w:t xml:space="preserve">.  </w:t>
      </w:r>
      <w:r w:rsidR="00C97CB0">
        <w:rPr>
          <w:rFonts w:asciiTheme="minorHAnsi" w:hAnsiTheme="minorHAnsi" w:cstheme="minorHAnsi"/>
          <w:sz w:val="20"/>
          <w:szCs w:val="20"/>
        </w:rPr>
        <w:t xml:space="preserve"> </w:t>
      </w:r>
    </w:p>
    <w:p w14:paraId="713788B6" w14:textId="36C12880" w:rsidR="007A4259" w:rsidRPr="007A4259" w:rsidRDefault="007A4259" w:rsidP="007A4259">
      <w:pPr>
        <w:pStyle w:val="ListParagraph"/>
        <w:numPr>
          <w:ilvl w:val="0"/>
          <w:numId w:val="26"/>
        </w:numPr>
        <w:spacing w:before="0" w:after="160" w:line="259" w:lineRule="auto"/>
        <w:rPr>
          <w:rFonts w:asciiTheme="minorHAnsi" w:hAnsiTheme="minorHAnsi" w:cstheme="minorHAnsi"/>
          <w:sz w:val="20"/>
          <w:szCs w:val="20"/>
        </w:rPr>
      </w:pPr>
      <w:r w:rsidRPr="007A4259">
        <w:rPr>
          <w:rFonts w:asciiTheme="minorHAnsi" w:hAnsiTheme="minorHAnsi" w:cstheme="minorHAnsi"/>
          <w:sz w:val="20"/>
          <w:szCs w:val="20"/>
        </w:rPr>
        <w:t xml:space="preserve">The Alert Description “Available Overage Remittance” </w:t>
      </w:r>
      <w:r w:rsidR="00D06C29">
        <w:rPr>
          <w:rFonts w:asciiTheme="minorHAnsi" w:hAnsiTheme="minorHAnsi" w:cstheme="minorHAnsi"/>
          <w:sz w:val="20"/>
          <w:szCs w:val="20"/>
        </w:rPr>
        <w:t>is</w:t>
      </w:r>
      <w:r w:rsidRPr="007A4259">
        <w:rPr>
          <w:rFonts w:asciiTheme="minorHAnsi" w:hAnsiTheme="minorHAnsi" w:cstheme="minorHAnsi"/>
          <w:sz w:val="20"/>
          <w:szCs w:val="20"/>
        </w:rPr>
        <w:t xml:space="preserve"> display</w:t>
      </w:r>
      <w:r w:rsidR="00D06C29">
        <w:rPr>
          <w:rFonts w:asciiTheme="minorHAnsi" w:hAnsiTheme="minorHAnsi" w:cstheme="minorHAnsi"/>
          <w:sz w:val="20"/>
          <w:szCs w:val="20"/>
        </w:rPr>
        <w:t>ed</w:t>
      </w:r>
      <w:r w:rsidRPr="007A4259">
        <w:rPr>
          <w:rFonts w:asciiTheme="minorHAnsi" w:hAnsiTheme="minorHAnsi" w:cstheme="minorHAnsi"/>
          <w:sz w:val="20"/>
          <w:szCs w:val="20"/>
        </w:rPr>
        <w:t xml:space="preserve"> on the Critical Alert window on a loan when there are funds available. </w:t>
      </w:r>
    </w:p>
    <w:p w14:paraId="7A84AB52" w14:textId="3D5BC823" w:rsidR="007A4259" w:rsidRPr="007A4259" w:rsidRDefault="007A4259" w:rsidP="007A4259">
      <w:pPr>
        <w:pStyle w:val="ListParagraph"/>
        <w:numPr>
          <w:ilvl w:val="0"/>
          <w:numId w:val="26"/>
        </w:numPr>
        <w:spacing w:before="0" w:after="160" w:line="259" w:lineRule="auto"/>
        <w:rPr>
          <w:rFonts w:asciiTheme="minorHAnsi" w:hAnsiTheme="minorHAnsi" w:cstheme="minorHAnsi"/>
          <w:sz w:val="20"/>
          <w:szCs w:val="20"/>
        </w:rPr>
      </w:pPr>
      <w:r w:rsidRPr="007A4259">
        <w:rPr>
          <w:rFonts w:asciiTheme="minorHAnsi" w:hAnsiTheme="minorHAnsi" w:cstheme="minorHAnsi"/>
          <w:sz w:val="20"/>
          <w:szCs w:val="20"/>
        </w:rPr>
        <w:t>The Alert appear</w:t>
      </w:r>
      <w:r w:rsidR="00D06C29">
        <w:rPr>
          <w:rFonts w:asciiTheme="minorHAnsi" w:hAnsiTheme="minorHAnsi" w:cstheme="minorHAnsi"/>
          <w:sz w:val="20"/>
          <w:szCs w:val="20"/>
        </w:rPr>
        <w:t xml:space="preserve">s as </w:t>
      </w:r>
      <w:r w:rsidRPr="007A4259">
        <w:rPr>
          <w:rFonts w:asciiTheme="minorHAnsi" w:hAnsiTheme="minorHAnsi" w:cstheme="minorHAnsi"/>
          <w:sz w:val="20"/>
          <w:szCs w:val="20"/>
        </w:rPr>
        <w:t xml:space="preserve">Active on the Loan &gt; Alert page when there are funds available in the Overage. </w:t>
      </w:r>
    </w:p>
    <w:p w14:paraId="1ACC8000" w14:textId="2B7AC6AF" w:rsidR="00ED6850" w:rsidRDefault="007A4259" w:rsidP="007A4259">
      <w:pPr>
        <w:pStyle w:val="ListParagraph"/>
        <w:numPr>
          <w:ilvl w:val="0"/>
          <w:numId w:val="26"/>
        </w:numPr>
        <w:spacing w:before="0" w:after="160" w:line="259" w:lineRule="auto"/>
        <w:rPr>
          <w:rFonts w:asciiTheme="minorHAnsi" w:hAnsiTheme="minorHAnsi" w:cstheme="minorHAnsi"/>
          <w:sz w:val="20"/>
          <w:szCs w:val="20"/>
        </w:rPr>
      </w:pPr>
      <w:r w:rsidRPr="007A4259">
        <w:rPr>
          <w:rFonts w:asciiTheme="minorHAnsi" w:hAnsiTheme="minorHAnsi" w:cstheme="minorHAnsi"/>
          <w:sz w:val="20"/>
          <w:szCs w:val="20"/>
        </w:rPr>
        <w:t>When there are no more funds available in the Overage the Alert no longer appear</w:t>
      </w:r>
      <w:r w:rsidR="00D06C29">
        <w:rPr>
          <w:rFonts w:asciiTheme="minorHAnsi" w:hAnsiTheme="minorHAnsi" w:cstheme="minorHAnsi"/>
          <w:sz w:val="20"/>
          <w:szCs w:val="20"/>
        </w:rPr>
        <w:t>s</w:t>
      </w:r>
      <w:r w:rsidRPr="007A4259">
        <w:rPr>
          <w:rFonts w:asciiTheme="minorHAnsi" w:hAnsiTheme="minorHAnsi" w:cstheme="minorHAnsi"/>
          <w:sz w:val="20"/>
          <w:szCs w:val="20"/>
        </w:rPr>
        <w:t xml:space="preserve"> on the Critical Alert window and the Alert display</w:t>
      </w:r>
      <w:r w:rsidR="00D06C29">
        <w:rPr>
          <w:rFonts w:asciiTheme="minorHAnsi" w:hAnsiTheme="minorHAnsi" w:cstheme="minorHAnsi"/>
          <w:sz w:val="20"/>
          <w:szCs w:val="20"/>
        </w:rPr>
        <w:t>s as</w:t>
      </w:r>
      <w:r w:rsidRPr="007A4259">
        <w:rPr>
          <w:rFonts w:asciiTheme="minorHAnsi" w:hAnsiTheme="minorHAnsi" w:cstheme="minorHAnsi"/>
          <w:sz w:val="20"/>
          <w:szCs w:val="20"/>
        </w:rPr>
        <w:t xml:space="preserve"> Inactive on the Loan &gt; Alert page.</w:t>
      </w:r>
    </w:p>
    <w:p w14:paraId="6102510B" w14:textId="373FB038" w:rsidR="00ED6850" w:rsidRPr="00ED6850" w:rsidRDefault="004C19B7" w:rsidP="003925A0">
      <w:pPr>
        <w:spacing w:before="0" w:after="160" w:line="259" w:lineRule="auto"/>
        <w:jc w:val="center"/>
        <w:rPr>
          <w:rFonts w:asciiTheme="minorHAnsi" w:hAnsiTheme="minorHAnsi" w:cstheme="minorHAnsi"/>
          <w:sz w:val="20"/>
          <w:szCs w:val="20"/>
        </w:rPr>
      </w:pPr>
      <w:r>
        <w:rPr>
          <w:noProof/>
        </w:rPr>
        <w:drawing>
          <wp:inline distT="0" distB="0" distL="0" distR="0" wp14:anchorId="2158383A" wp14:editId="44ACBD61">
            <wp:extent cx="4476750" cy="1701289"/>
            <wp:effectExtent l="19050" t="19050" r="19050" b="13335"/>
            <wp:docPr id="914426469"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426469" name="Picture 1" descr="A screenshot of a computer&#10;&#10;Description automatically generated with medium confidence"/>
                    <pic:cNvPicPr/>
                  </pic:nvPicPr>
                  <pic:blipFill>
                    <a:blip r:embed="rId25"/>
                    <a:stretch>
                      <a:fillRect/>
                    </a:stretch>
                  </pic:blipFill>
                  <pic:spPr>
                    <a:xfrm>
                      <a:off x="0" y="0"/>
                      <a:ext cx="4530808" cy="1721832"/>
                    </a:xfrm>
                    <a:prstGeom prst="rect">
                      <a:avLst/>
                    </a:prstGeom>
                    <a:ln w="19050">
                      <a:solidFill>
                        <a:srgbClr val="0070C0"/>
                      </a:solidFill>
                    </a:ln>
                  </pic:spPr>
                </pic:pic>
              </a:graphicData>
            </a:graphic>
          </wp:inline>
        </w:drawing>
      </w:r>
    </w:p>
    <w:p w14:paraId="4EAD56B5" w14:textId="1EF6BE88" w:rsidR="007A4259" w:rsidRPr="00ED6850" w:rsidRDefault="00ED6850" w:rsidP="003925A0">
      <w:pPr>
        <w:spacing w:before="0" w:after="160" w:line="259" w:lineRule="auto"/>
        <w:jc w:val="center"/>
        <w:rPr>
          <w:rFonts w:asciiTheme="minorHAnsi" w:hAnsiTheme="minorHAnsi" w:cstheme="minorHAnsi"/>
          <w:sz w:val="20"/>
          <w:szCs w:val="20"/>
        </w:rPr>
      </w:pPr>
      <w:r>
        <w:rPr>
          <w:noProof/>
        </w:rPr>
        <w:drawing>
          <wp:inline distT="0" distB="0" distL="0" distR="0" wp14:anchorId="6B441D08" wp14:editId="025D5062">
            <wp:extent cx="5837094" cy="858924"/>
            <wp:effectExtent l="19050" t="19050" r="11430" b="17780"/>
            <wp:docPr id="788455851"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55851" name="Picture 1" descr="A screenshot of a computer&#10;&#10;Description automatically generated with medium confidence"/>
                    <pic:cNvPicPr/>
                  </pic:nvPicPr>
                  <pic:blipFill>
                    <a:blip r:embed="rId26"/>
                    <a:stretch>
                      <a:fillRect/>
                    </a:stretch>
                  </pic:blipFill>
                  <pic:spPr>
                    <a:xfrm>
                      <a:off x="0" y="0"/>
                      <a:ext cx="6133239" cy="902501"/>
                    </a:xfrm>
                    <a:prstGeom prst="rect">
                      <a:avLst/>
                    </a:prstGeom>
                    <a:ln w="19050">
                      <a:solidFill>
                        <a:srgbClr val="0070C0"/>
                      </a:solidFill>
                    </a:ln>
                  </pic:spPr>
                </pic:pic>
              </a:graphicData>
            </a:graphic>
          </wp:inline>
        </w:drawing>
      </w:r>
    </w:p>
    <w:p w14:paraId="6AE44993" w14:textId="5D2AAAED" w:rsidR="007A4259" w:rsidRPr="007A4259" w:rsidRDefault="007A4259" w:rsidP="007A4259">
      <w:pPr>
        <w:pStyle w:val="ListParagraph"/>
        <w:numPr>
          <w:ilvl w:val="0"/>
          <w:numId w:val="24"/>
        </w:numPr>
        <w:spacing w:before="0" w:after="160" w:line="259" w:lineRule="auto"/>
        <w:rPr>
          <w:rFonts w:asciiTheme="minorHAnsi" w:hAnsiTheme="minorHAnsi" w:cstheme="minorHAnsi"/>
          <w:sz w:val="20"/>
          <w:szCs w:val="20"/>
        </w:rPr>
      </w:pPr>
      <w:r w:rsidRPr="007A4259">
        <w:rPr>
          <w:rFonts w:asciiTheme="minorHAnsi" w:hAnsiTheme="minorHAnsi" w:cstheme="minorHAnsi"/>
          <w:sz w:val="20"/>
          <w:szCs w:val="20"/>
        </w:rPr>
        <w:t>When a Refund Disbursement is Authorized, the system adds an Auto Note</w:t>
      </w:r>
      <w:r w:rsidR="007831D2">
        <w:rPr>
          <w:rFonts w:asciiTheme="minorHAnsi" w:hAnsiTheme="minorHAnsi" w:cstheme="minorHAnsi"/>
          <w:sz w:val="20"/>
          <w:szCs w:val="20"/>
        </w:rPr>
        <w:t xml:space="preserve"> on the Note page</w:t>
      </w:r>
      <w:r w:rsidRPr="007A4259">
        <w:rPr>
          <w:rFonts w:asciiTheme="minorHAnsi" w:hAnsiTheme="minorHAnsi" w:cstheme="minorHAnsi"/>
          <w:sz w:val="20"/>
          <w:szCs w:val="20"/>
        </w:rPr>
        <w:t xml:space="preserve">. The Refund Disbursement Auto Note has been updated to include additional information. </w:t>
      </w:r>
    </w:p>
    <w:p w14:paraId="52E774DA" w14:textId="490A16A8" w:rsidR="007A4259" w:rsidRPr="007A4259" w:rsidRDefault="007A4259" w:rsidP="007A4259">
      <w:pPr>
        <w:pStyle w:val="ListParagraph"/>
        <w:numPr>
          <w:ilvl w:val="0"/>
          <w:numId w:val="27"/>
        </w:numPr>
        <w:spacing w:before="0" w:after="160" w:line="259" w:lineRule="auto"/>
        <w:rPr>
          <w:rFonts w:asciiTheme="minorHAnsi" w:hAnsiTheme="minorHAnsi" w:cstheme="minorHAnsi"/>
          <w:sz w:val="20"/>
          <w:szCs w:val="20"/>
        </w:rPr>
      </w:pPr>
      <w:r w:rsidRPr="007A4259">
        <w:rPr>
          <w:rFonts w:asciiTheme="minorHAnsi" w:hAnsiTheme="minorHAnsi" w:cstheme="minorHAnsi"/>
          <w:sz w:val="20"/>
          <w:szCs w:val="20"/>
        </w:rPr>
        <w:t>Old Auto Note</w:t>
      </w:r>
      <w:r w:rsidR="00B45669">
        <w:rPr>
          <w:rFonts w:asciiTheme="minorHAnsi" w:hAnsiTheme="minorHAnsi" w:cstheme="minorHAnsi"/>
          <w:sz w:val="20"/>
          <w:szCs w:val="20"/>
        </w:rPr>
        <w:t>:</w:t>
      </w:r>
      <w:r w:rsidRPr="007A4259">
        <w:rPr>
          <w:rFonts w:asciiTheme="minorHAnsi" w:hAnsiTheme="minorHAnsi" w:cstheme="minorHAnsi"/>
          <w:sz w:val="20"/>
          <w:szCs w:val="20"/>
        </w:rPr>
        <w:t xml:space="preserve"> </w:t>
      </w:r>
      <w:r w:rsidRPr="007A4259">
        <w:rPr>
          <w:rFonts w:asciiTheme="minorHAnsi" w:hAnsiTheme="minorHAnsi" w:cstheme="minorHAnsi"/>
          <w:i/>
          <w:iCs/>
          <w:sz w:val="20"/>
          <w:szCs w:val="20"/>
        </w:rPr>
        <w:t>“{Transaction Description} in the amount of {Amount} submitted to Treasury on {Authorized Date}”</w:t>
      </w:r>
    </w:p>
    <w:p w14:paraId="147AB121" w14:textId="231412CF" w:rsidR="007A4259" w:rsidRPr="007A4259" w:rsidRDefault="007A4259" w:rsidP="007A4259">
      <w:pPr>
        <w:pStyle w:val="ListParagraph"/>
        <w:numPr>
          <w:ilvl w:val="0"/>
          <w:numId w:val="27"/>
        </w:numPr>
        <w:spacing w:before="0" w:after="160" w:line="259" w:lineRule="auto"/>
        <w:rPr>
          <w:rFonts w:asciiTheme="minorHAnsi" w:hAnsiTheme="minorHAnsi" w:cstheme="minorHAnsi"/>
          <w:sz w:val="20"/>
          <w:szCs w:val="20"/>
        </w:rPr>
      </w:pPr>
      <w:r w:rsidRPr="007A4259">
        <w:rPr>
          <w:rFonts w:asciiTheme="minorHAnsi" w:hAnsiTheme="minorHAnsi" w:cstheme="minorHAnsi"/>
          <w:sz w:val="20"/>
          <w:szCs w:val="20"/>
        </w:rPr>
        <w:t>New Auto Note</w:t>
      </w:r>
      <w:r w:rsidR="00B45669">
        <w:rPr>
          <w:rFonts w:asciiTheme="minorHAnsi" w:hAnsiTheme="minorHAnsi" w:cstheme="minorHAnsi"/>
          <w:sz w:val="20"/>
          <w:szCs w:val="20"/>
        </w:rPr>
        <w:t>:</w:t>
      </w:r>
      <w:r w:rsidRPr="007A4259">
        <w:rPr>
          <w:rFonts w:asciiTheme="minorHAnsi" w:hAnsiTheme="minorHAnsi" w:cstheme="minorHAnsi"/>
          <w:sz w:val="20"/>
          <w:szCs w:val="20"/>
        </w:rPr>
        <w:t xml:space="preserve"> </w:t>
      </w:r>
      <w:r w:rsidRPr="007A4259">
        <w:rPr>
          <w:rFonts w:asciiTheme="minorHAnsi" w:hAnsiTheme="minorHAnsi" w:cstheme="minorHAnsi"/>
          <w:i/>
          <w:iCs/>
          <w:sz w:val="20"/>
          <w:szCs w:val="20"/>
        </w:rPr>
        <w:t>“{Transaction Description} in the amount of {Amount} submitted to Treasury on {Authorized Date}. Payee Type: {Payee Type}, Vendor Type: {Vendor Type}, and Payee: {Payee}. Disb Note: {Text}.”</w:t>
      </w:r>
    </w:p>
    <w:p w14:paraId="41EA01F9" w14:textId="77777777" w:rsidR="007A4259" w:rsidRPr="007A4259" w:rsidRDefault="007A4259" w:rsidP="007A4259">
      <w:pPr>
        <w:pStyle w:val="ListParagraph"/>
        <w:numPr>
          <w:ilvl w:val="0"/>
          <w:numId w:val="25"/>
        </w:numPr>
        <w:spacing w:before="0" w:after="160" w:line="259" w:lineRule="auto"/>
        <w:rPr>
          <w:rFonts w:asciiTheme="minorHAnsi" w:hAnsiTheme="minorHAnsi" w:cstheme="minorHAnsi"/>
          <w:sz w:val="20"/>
          <w:szCs w:val="20"/>
        </w:rPr>
      </w:pPr>
      <w:r w:rsidRPr="007A4259">
        <w:rPr>
          <w:rFonts w:asciiTheme="minorHAnsi" w:hAnsiTheme="minorHAnsi" w:cstheme="minorHAnsi"/>
          <w:sz w:val="20"/>
          <w:szCs w:val="20"/>
        </w:rPr>
        <w:t xml:space="preserve">The Vendor Type will only be added in the Auto Note when the Payee Type is Vendor. </w:t>
      </w:r>
    </w:p>
    <w:p w14:paraId="495A9622" w14:textId="2E337663" w:rsidR="007A4259" w:rsidRDefault="004C19B7" w:rsidP="003925A0">
      <w:pPr>
        <w:jc w:val="center"/>
      </w:pPr>
      <w:r>
        <w:rPr>
          <w:noProof/>
        </w:rPr>
        <w:drawing>
          <wp:inline distT="0" distB="0" distL="0" distR="0" wp14:anchorId="0751923A" wp14:editId="494FABBB">
            <wp:extent cx="2591739" cy="2642669"/>
            <wp:effectExtent l="19050" t="19050" r="18415" b="24765"/>
            <wp:docPr id="1669206237" name="Picture 1" descr="A screenshot of a no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206237" name="Picture 1" descr="A screenshot of a note&#10;&#10;Description automatically generated"/>
                    <pic:cNvPicPr/>
                  </pic:nvPicPr>
                  <pic:blipFill>
                    <a:blip r:embed="rId27"/>
                    <a:stretch>
                      <a:fillRect/>
                    </a:stretch>
                  </pic:blipFill>
                  <pic:spPr>
                    <a:xfrm>
                      <a:off x="0" y="0"/>
                      <a:ext cx="2606281" cy="2657496"/>
                    </a:xfrm>
                    <a:prstGeom prst="rect">
                      <a:avLst/>
                    </a:prstGeom>
                    <a:ln w="19050">
                      <a:solidFill>
                        <a:srgbClr val="0070C0"/>
                      </a:solidFill>
                    </a:ln>
                  </pic:spPr>
                </pic:pic>
              </a:graphicData>
            </a:graphic>
          </wp:inline>
        </w:drawing>
      </w:r>
    </w:p>
    <w:p w14:paraId="1905B43B" w14:textId="624895E6" w:rsidR="00B01729" w:rsidRPr="00E549A8" w:rsidRDefault="0099318F" w:rsidP="00E549A8">
      <w:pPr>
        <w:pStyle w:val="Heading2"/>
        <w:numPr>
          <w:ilvl w:val="0"/>
          <w:numId w:val="1"/>
        </w:numPr>
        <w:tabs>
          <w:tab w:val="num" w:pos="360"/>
        </w:tabs>
        <w:ind w:left="0" w:firstLine="0"/>
        <w:rPr>
          <w:rFonts w:asciiTheme="minorHAnsi" w:hAnsiTheme="minorHAnsi" w:cstheme="minorHAnsi"/>
        </w:rPr>
      </w:pPr>
      <w:bookmarkStart w:id="16" w:name="_Toc138766358"/>
      <w:r>
        <w:rPr>
          <w:rFonts w:asciiTheme="minorHAnsi" w:hAnsiTheme="minorHAnsi" w:cstheme="minorHAnsi"/>
        </w:rPr>
        <w:t xml:space="preserve">Automatically Write-Off the “Disb-Unscheduled LOC Release Fee” Transaction when added to </w:t>
      </w:r>
      <w:r w:rsidR="00E549A8" w:rsidRPr="007A4259">
        <w:rPr>
          <w:rFonts w:asciiTheme="minorHAnsi" w:hAnsiTheme="minorHAnsi" w:cstheme="minorHAnsi"/>
        </w:rPr>
        <w:t xml:space="preserve">loans </w:t>
      </w:r>
      <w:r w:rsidR="00E549A8">
        <w:rPr>
          <w:rFonts w:asciiTheme="minorHAnsi" w:hAnsiTheme="minorHAnsi" w:cstheme="minorHAnsi"/>
        </w:rPr>
        <w:t>in HUD’s portfolio</w:t>
      </w:r>
      <w:r w:rsidR="00E549A8" w:rsidRPr="007A4259">
        <w:rPr>
          <w:rFonts w:asciiTheme="minorHAnsi" w:hAnsiTheme="minorHAnsi" w:cstheme="minorHAnsi"/>
        </w:rPr>
        <w:t>. (539353)</w:t>
      </w:r>
      <w:bookmarkEnd w:id="16"/>
      <w:r w:rsidR="00E549A8" w:rsidRPr="007A4259">
        <w:rPr>
          <w:rFonts w:asciiTheme="minorHAnsi" w:hAnsiTheme="minorHAnsi" w:cstheme="minorHAnsi"/>
        </w:rPr>
        <w:t xml:space="preserve"> </w:t>
      </w:r>
    </w:p>
    <w:p w14:paraId="0EFAB121" w14:textId="520F5926" w:rsidR="00E549A8" w:rsidRPr="007058AC" w:rsidRDefault="007058AC" w:rsidP="008C4149">
      <w:pPr>
        <w:pStyle w:val="ListParagraph"/>
        <w:numPr>
          <w:ilvl w:val="0"/>
          <w:numId w:val="39"/>
        </w:numPr>
        <w:spacing w:before="0" w:after="160" w:line="259" w:lineRule="auto"/>
        <w:rPr>
          <w:rFonts w:asciiTheme="minorHAnsi" w:hAnsiTheme="minorHAnsi" w:cstheme="minorHAnsi"/>
          <w:sz w:val="20"/>
          <w:szCs w:val="20"/>
        </w:rPr>
      </w:pPr>
      <w:r w:rsidRPr="007058AC">
        <w:rPr>
          <w:rFonts w:asciiTheme="minorHAnsi" w:hAnsiTheme="minorHAnsi" w:cstheme="minorHAnsi"/>
          <w:b/>
          <w:bCs/>
          <w:sz w:val="20"/>
          <w:szCs w:val="20"/>
        </w:rPr>
        <w:t>Write-Off:</w:t>
      </w:r>
      <w:r>
        <w:rPr>
          <w:rFonts w:asciiTheme="minorHAnsi" w:hAnsiTheme="minorHAnsi" w:cstheme="minorHAnsi"/>
          <w:sz w:val="20"/>
          <w:szCs w:val="20"/>
        </w:rPr>
        <w:t xml:space="preserve"> </w:t>
      </w:r>
      <w:r w:rsidR="0099318F" w:rsidRPr="007058AC">
        <w:rPr>
          <w:rFonts w:asciiTheme="minorHAnsi" w:hAnsiTheme="minorHAnsi" w:cstheme="minorHAnsi"/>
          <w:sz w:val="20"/>
          <w:szCs w:val="20"/>
        </w:rPr>
        <w:t>The system will automatically write-off</w:t>
      </w:r>
      <w:r w:rsidR="00E549A8" w:rsidRPr="007058AC">
        <w:rPr>
          <w:rFonts w:asciiTheme="minorHAnsi" w:hAnsiTheme="minorHAnsi" w:cstheme="minorHAnsi"/>
          <w:sz w:val="20"/>
          <w:szCs w:val="20"/>
        </w:rPr>
        <w:t xml:space="preserve"> </w:t>
      </w:r>
      <w:r w:rsidR="0099318F" w:rsidRPr="007058AC">
        <w:rPr>
          <w:rFonts w:asciiTheme="minorHAnsi" w:hAnsiTheme="minorHAnsi" w:cstheme="minorHAnsi"/>
          <w:sz w:val="20"/>
          <w:szCs w:val="20"/>
        </w:rPr>
        <w:t xml:space="preserve">the </w:t>
      </w:r>
      <w:r w:rsidR="00E549A8" w:rsidRPr="007058AC">
        <w:rPr>
          <w:rFonts w:asciiTheme="minorHAnsi" w:hAnsiTheme="minorHAnsi" w:cstheme="minorHAnsi"/>
          <w:sz w:val="20"/>
          <w:szCs w:val="20"/>
        </w:rPr>
        <w:t xml:space="preserve">“Disb – Unscheduled LOC Release Fee” Transaction </w:t>
      </w:r>
      <w:r w:rsidR="0099318F" w:rsidRPr="007058AC">
        <w:rPr>
          <w:rFonts w:asciiTheme="minorHAnsi" w:hAnsiTheme="minorHAnsi" w:cstheme="minorHAnsi"/>
          <w:sz w:val="20"/>
          <w:szCs w:val="20"/>
        </w:rPr>
        <w:t xml:space="preserve">when the Batch Status </w:t>
      </w:r>
      <w:r w:rsidR="00DB54E9">
        <w:rPr>
          <w:rFonts w:asciiTheme="minorHAnsi" w:hAnsiTheme="minorHAnsi" w:cstheme="minorHAnsi"/>
          <w:sz w:val="20"/>
          <w:szCs w:val="20"/>
        </w:rPr>
        <w:t xml:space="preserve">is set </w:t>
      </w:r>
      <w:r w:rsidR="0099318F" w:rsidRPr="007058AC">
        <w:rPr>
          <w:rFonts w:asciiTheme="minorHAnsi" w:hAnsiTheme="minorHAnsi" w:cstheme="minorHAnsi"/>
          <w:sz w:val="20"/>
          <w:szCs w:val="20"/>
        </w:rPr>
        <w:t xml:space="preserve">to Disbursed and the Transaction </w:t>
      </w:r>
      <w:r w:rsidR="00DB54E9">
        <w:rPr>
          <w:rFonts w:asciiTheme="minorHAnsi" w:hAnsiTheme="minorHAnsi" w:cstheme="minorHAnsi"/>
          <w:sz w:val="20"/>
          <w:szCs w:val="20"/>
        </w:rPr>
        <w:t xml:space="preserve">is added </w:t>
      </w:r>
      <w:r w:rsidR="0099318F" w:rsidRPr="007058AC">
        <w:rPr>
          <w:rFonts w:asciiTheme="minorHAnsi" w:hAnsiTheme="minorHAnsi" w:cstheme="minorHAnsi"/>
          <w:sz w:val="20"/>
          <w:szCs w:val="20"/>
        </w:rPr>
        <w:t xml:space="preserve">to </w:t>
      </w:r>
      <w:r w:rsidR="00DB54E9">
        <w:rPr>
          <w:rFonts w:asciiTheme="minorHAnsi" w:hAnsiTheme="minorHAnsi" w:cstheme="minorHAnsi"/>
          <w:sz w:val="20"/>
          <w:szCs w:val="20"/>
        </w:rPr>
        <w:t xml:space="preserve">the </w:t>
      </w:r>
      <w:r w:rsidR="0099318F" w:rsidRPr="007058AC">
        <w:rPr>
          <w:rFonts w:asciiTheme="minorHAnsi" w:hAnsiTheme="minorHAnsi" w:cstheme="minorHAnsi"/>
          <w:sz w:val="20"/>
          <w:szCs w:val="20"/>
        </w:rPr>
        <w:t xml:space="preserve">Transactions &gt; Loan page. </w:t>
      </w:r>
    </w:p>
    <w:p w14:paraId="63C2AF69" w14:textId="0FC9D03E" w:rsidR="007058AC" w:rsidRDefault="007058AC" w:rsidP="008C4149">
      <w:pPr>
        <w:pStyle w:val="ListParagraph"/>
        <w:numPr>
          <w:ilvl w:val="0"/>
          <w:numId w:val="39"/>
        </w:numPr>
        <w:spacing w:before="0" w:after="160" w:line="259" w:lineRule="auto"/>
        <w:rPr>
          <w:rFonts w:asciiTheme="minorHAnsi" w:hAnsiTheme="minorHAnsi" w:cstheme="minorHAnsi"/>
          <w:sz w:val="20"/>
          <w:szCs w:val="20"/>
        </w:rPr>
      </w:pPr>
      <w:r w:rsidRPr="007058AC">
        <w:rPr>
          <w:rFonts w:asciiTheme="minorHAnsi" w:hAnsiTheme="minorHAnsi" w:cstheme="minorHAnsi"/>
          <w:b/>
          <w:bCs/>
          <w:sz w:val="20"/>
          <w:szCs w:val="20"/>
        </w:rPr>
        <w:t xml:space="preserve">Case Status </w:t>
      </w:r>
      <w:r>
        <w:rPr>
          <w:rFonts w:asciiTheme="minorHAnsi" w:hAnsiTheme="minorHAnsi" w:cstheme="minorHAnsi"/>
          <w:b/>
          <w:bCs/>
          <w:sz w:val="20"/>
          <w:szCs w:val="20"/>
        </w:rPr>
        <w:t xml:space="preserve">Remains Terminated: </w:t>
      </w:r>
      <w:r>
        <w:rPr>
          <w:rFonts w:asciiTheme="minorHAnsi" w:hAnsiTheme="minorHAnsi" w:cstheme="minorHAnsi"/>
          <w:sz w:val="20"/>
          <w:szCs w:val="20"/>
        </w:rPr>
        <w:t xml:space="preserve">If the loan is Terminated when </w:t>
      </w:r>
      <w:r w:rsidR="00E549A8" w:rsidRPr="007058AC">
        <w:rPr>
          <w:rFonts w:asciiTheme="minorHAnsi" w:hAnsiTheme="minorHAnsi" w:cstheme="minorHAnsi"/>
          <w:sz w:val="20"/>
          <w:szCs w:val="20"/>
        </w:rPr>
        <w:t xml:space="preserve">“Disb – Unscheduled LOC Release Fee” </w:t>
      </w:r>
      <w:r>
        <w:rPr>
          <w:rFonts w:asciiTheme="minorHAnsi" w:hAnsiTheme="minorHAnsi" w:cstheme="minorHAnsi"/>
          <w:sz w:val="20"/>
          <w:szCs w:val="20"/>
        </w:rPr>
        <w:t xml:space="preserve">is added </w:t>
      </w:r>
      <w:r w:rsidR="00E549A8" w:rsidRPr="007058AC">
        <w:rPr>
          <w:rFonts w:asciiTheme="minorHAnsi" w:hAnsiTheme="minorHAnsi" w:cstheme="minorHAnsi"/>
          <w:sz w:val="20"/>
          <w:szCs w:val="20"/>
        </w:rPr>
        <w:t xml:space="preserve">and </w:t>
      </w:r>
      <w:r>
        <w:rPr>
          <w:rFonts w:asciiTheme="minorHAnsi" w:hAnsiTheme="minorHAnsi" w:cstheme="minorHAnsi"/>
          <w:sz w:val="20"/>
          <w:szCs w:val="20"/>
        </w:rPr>
        <w:t>there is n</w:t>
      </w:r>
      <w:r w:rsidR="00CD2AE6">
        <w:rPr>
          <w:rFonts w:asciiTheme="minorHAnsi" w:hAnsiTheme="minorHAnsi" w:cstheme="minorHAnsi"/>
          <w:sz w:val="20"/>
          <w:szCs w:val="20"/>
        </w:rPr>
        <w:t xml:space="preserve">o other </w:t>
      </w:r>
      <w:r w:rsidR="00E549A8" w:rsidRPr="007058AC">
        <w:rPr>
          <w:rFonts w:asciiTheme="minorHAnsi" w:hAnsiTheme="minorHAnsi" w:cstheme="minorHAnsi"/>
          <w:sz w:val="20"/>
          <w:szCs w:val="20"/>
        </w:rPr>
        <w:t>Transaction</w:t>
      </w:r>
      <w:r>
        <w:rPr>
          <w:rFonts w:asciiTheme="minorHAnsi" w:hAnsiTheme="minorHAnsi" w:cstheme="minorHAnsi"/>
          <w:sz w:val="20"/>
          <w:szCs w:val="20"/>
        </w:rPr>
        <w:t xml:space="preserve"> </w:t>
      </w:r>
      <w:r w:rsidR="00E549A8" w:rsidRPr="007058AC">
        <w:rPr>
          <w:rFonts w:asciiTheme="minorHAnsi" w:hAnsiTheme="minorHAnsi" w:cstheme="minorHAnsi"/>
          <w:sz w:val="20"/>
          <w:szCs w:val="20"/>
        </w:rPr>
        <w:t>that affects loan balance</w:t>
      </w:r>
      <w:r>
        <w:rPr>
          <w:rFonts w:asciiTheme="minorHAnsi" w:hAnsiTheme="minorHAnsi" w:cstheme="minorHAnsi"/>
          <w:sz w:val="20"/>
          <w:szCs w:val="20"/>
        </w:rPr>
        <w:t>,</w:t>
      </w:r>
      <w:r w:rsidR="00E549A8" w:rsidRPr="007058AC">
        <w:rPr>
          <w:rFonts w:asciiTheme="minorHAnsi" w:hAnsiTheme="minorHAnsi" w:cstheme="minorHAnsi"/>
          <w:sz w:val="20"/>
          <w:szCs w:val="20"/>
        </w:rPr>
        <w:t xml:space="preserve"> the loan will remain </w:t>
      </w:r>
      <w:r w:rsidRPr="007058AC">
        <w:rPr>
          <w:rFonts w:asciiTheme="minorHAnsi" w:hAnsiTheme="minorHAnsi" w:cstheme="minorHAnsi"/>
          <w:sz w:val="20"/>
          <w:szCs w:val="20"/>
        </w:rPr>
        <w:t>Terminated,</w:t>
      </w:r>
      <w:r w:rsidR="00E549A8" w:rsidRPr="007058AC">
        <w:rPr>
          <w:rFonts w:asciiTheme="minorHAnsi" w:hAnsiTheme="minorHAnsi" w:cstheme="minorHAnsi"/>
          <w:sz w:val="20"/>
          <w:szCs w:val="20"/>
        </w:rPr>
        <w:t xml:space="preserve"> and the existing Case Sub-Status will not change.</w:t>
      </w:r>
    </w:p>
    <w:p w14:paraId="4B57B570" w14:textId="0B59BB25" w:rsidR="00CD2AE6" w:rsidRPr="007058AC" w:rsidRDefault="00E549A8" w:rsidP="008C4149">
      <w:pPr>
        <w:pStyle w:val="ListParagraph"/>
        <w:numPr>
          <w:ilvl w:val="0"/>
          <w:numId w:val="39"/>
        </w:numPr>
        <w:spacing w:before="0" w:after="160" w:line="259" w:lineRule="auto"/>
        <w:rPr>
          <w:rFonts w:asciiTheme="minorHAnsi" w:hAnsiTheme="minorHAnsi" w:cstheme="minorHAnsi"/>
          <w:sz w:val="20"/>
          <w:szCs w:val="20"/>
        </w:rPr>
      </w:pPr>
      <w:r w:rsidRPr="007058AC">
        <w:rPr>
          <w:rFonts w:asciiTheme="minorHAnsi" w:hAnsiTheme="minorHAnsi" w:cstheme="minorHAnsi"/>
          <w:sz w:val="20"/>
          <w:szCs w:val="20"/>
        </w:rPr>
        <w:t xml:space="preserve"> </w:t>
      </w:r>
      <w:r w:rsidR="007058AC" w:rsidRPr="007058AC">
        <w:rPr>
          <w:rFonts w:asciiTheme="minorHAnsi" w:hAnsiTheme="minorHAnsi" w:cstheme="minorHAnsi"/>
          <w:b/>
          <w:bCs/>
          <w:sz w:val="20"/>
          <w:szCs w:val="20"/>
        </w:rPr>
        <w:t>Case Status Reopens:</w:t>
      </w:r>
      <w:r w:rsidR="007058AC">
        <w:rPr>
          <w:rFonts w:asciiTheme="minorHAnsi" w:hAnsiTheme="minorHAnsi" w:cstheme="minorHAnsi"/>
          <w:sz w:val="20"/>
          <w:szCs w:val="20"/>
        </w:rPr>
        <w:t xml:space="preserve"> If the loan is Terminated when </w:t>
      </w:r>
      <w:r w:rsidR="007058AC" w:rsidRPr="007058AC">
        <w:rPr>
          <w:rFonts w:asciiTheme="minorHAnsi" w:hAnsiTheme="minorHAnsi" w:cstheme="minorHAnsi"/>
          <w:sz w:val="20"/>
          <w:szCs w:val="20"/>
        </w:rPr>
        <w:t xml:space="preserve">“Disb – Unscheduled LOC Release Fee” </w:t>
      </w:r>
      <w:r w:rsidR="007058AC">
        <w:rPr>
          <w:rFonts w:asciiTheme="minorHAnsi" w:hAnsiTheme="minorHAnsi" w:cstheme="minorHAnsi"/>
          <w:sz w:val="20"/>
          <w:szCs w:val="20"/>
        </w:rPr>
        <w:t xml:space="preserve">is added </w:t>
      </w:r>
      <w:r w:rsidR="007058AC" w:rsidRPr="007058AC">
        <w:rPr>
          <w:rFonts w:asciiTheme="minorHAnsi" w:hAnsiTheme="minorHAnsi" w:cstheme="minorHAnsi"/>
          <w:sz w:val="20"/>
          <w:szCs w:val="20"/>
        </w:rPr>
        <w:t xml:space="preserve">and </w:t>
      </w:r>
      <w:r w:rsidR="007058AC">
        <w:rPr>
          <w:rFonts w:asciiTheme="minorHAnsi" w:hAnsiTheme="minorHAnsi" w:cstheme="minorHAnsi"/>
          <w:sz w:val="20"/>
          <w:szCs w:val="20"/>
        </w:rPr>
        <w:t xml:space="preserve">another </w:t>
      </w:r>
      <w:r w:rsidR="007058AC" w:rsidRPr="007058AC">
        <w:rPr>
          <w:rFonts w:asciiTheme="minorHAnsi" w:hAnsiTheme="minorHAnsi" w:cstheme="minorHAnsi"/>
          <w:sz w:val="20"/>
          <w:szCs w:val="20"/>
        </w:rPr>
        <w:t>Transaction</w:t>
      </w:r>
      <w:r w:rsidR="007058AC">
        <w:rPr>
          <w:rFonts w:asciiTheme="minorHAnsi" w:hAnsiTheme="minorHAnsi" w:cstheme="minorHAnsi"/>
          <w:sz w:val="20"/>
          <w:szCs w:val="20"/>
        </w:rPr>
        <w:t xml:space="preserve"> </w:t>
      </w:r>
      <w:r w:rsidR="007058AC" w:rsidRPr="007058AC">
        <w:rPr>
          <w:rFonts w:asciiTheme="minorHAnsi" w:hAnsiTheme="minorHAnsi" w:cstheme="minorHAnsi"/>
          <w:sz w:val="20"/>
          <w:szCs w:val="20"/>
        </w:rPr>
        <w:t>that affects loan balance</w:t>
      </w:r>
      <w:r w:rsidR="007058AC">
        <w:rPr>
          <w:rFonts w:asciiTheme="minorHAnsi" w:hAnsiTheme="minorHAnsi" w:cstheme="minorHAnsi"/>
          <w:sz w:val="20"/>
          <w:szCs w:val="20"/>
        </w:rPr>
        <w:t xml:space="preserve"> is also added,</w:t>
      </w:r>
      <w:r w:rsidR="007058AC" w:rsidRPr="007058AC">
        <w:rPr>
          <w:rFonts w:asciiTheme="minorHAnsi" w:hAnsiTheme="minorHAnsi" w:cstheme="minorHAnsi"/>
          <w:sz w:val="20"/>
          <w:szCs w:val="20"/>
        </w:rPr>
        <w:t xml:space="preserve"> the loan will</w:t>
      </w:r>
      <w:r w:rsidR="007058AC">
        <w:rPr>
          <w:rFonts w:asciiTheme="minorHAnsi" w:hAnsiTheme="minorHAnsi" w:cstheme="minorHAnsi"/>
          <w:sz w:val="20"/>
          <w:szCs w:val="20"/>
        </w:rPr>
        <w:t xml:space="preserve"> reopen</w:t>
      </w:r>
      <w:r w:rsidR="007058AC" w:rsidRPr="007058AC">
        <w:rPr>
          <w:rFonts w:asciiTheme="minorHAnsi" w:hAnsiTheme="minorHAnsi" w:cstheme="minorHAnsi"/>
          <w:sz w:val="20"/>
          <w:szCs w:val="20"/>
        </w:rPr>
        <w:t xml:space="preserve"> and </w:t>
      </w:r>
      <w:r w:rsidR="007058AC">
        <w:rPr>
          <w:rFonts w:asciiTheme="minorHAnsi" w:hAnsiTheme="minorHAnsi" w:cstheme="minorHAnsi"/>
          <w:sz w:val="20"/>
          <w:szCs w:val="20"/>
        </w:rPr>
        <w:t>no longer be Terminated.</w:t>
      </w:r>
      <w:r w:rsidR="00CD2AE6">
        <w:rPr>
          <w:rFonts w:asciiTheme="minorHAnsi" w:hAnsiTheme="minorHAnsi" w:cstheme="minorHAnsi"/>
          <w:sz w:val="20"/>
          <w:szCs w:val="20"/>
        </w:rPr>
        <w:t xml:space="preserve"> In this case</w:t>
      </w:r>
      <w:r w:rsidR="007058AC">
        <w:rPr>
          <w:rFonts w:asciiTheme="minorHAnsi" w:hAnsiTheme="minorHAnsi" w:cstheme="minorHAnsi"/>
          <w:sz w:val="20"/>
          <w:szCs w:val="20"/>
        </w:rPr>
        <w:t xml:space="preserve"> </w:t>
      </w:r>
      <w:r w:rsidR="00CD2AE6" w:rsidRPr="007058AC">
        <w:rPr>
          <w:rFonts w:asciiTheme="minorHAnsi" w:hAnsiTheme="minorHAnsi" w:cstheme="minorHAnsi"/>
          <w:sz w:val="20"/>
          <w:szCs w:val="20"/>
        </w:rPr>
        <w:t xml:space="preserve">the user will have to manually write off the other transaction that affects loan balance. </w:t>
      </w:r>
    </w:p>
    <w:p w14:paraId="29EE6608" w14:textId="5D0CBAEC" w:rsidR="00E549A8" w:rsidRPr="000E5D69" w:rsidRDefault="000C3B9C" w:rsidP="008C4149">
      <w:pPr>
        <w:pStyle w:val="ListParagraph"/>
        <w:numPr>
          <w:ilvl w:val="0"/>
          <w:numId w:val="39"/>
        </w:numPr>
        <w:spacing w:before="0" w:after="160" w:line="259" w:lineRule="auto"/>
        <w:rPr>
          <w:rFonts w:asciiTheme="minorHAnsi" w:hAnsiTheme="minorHAnsi" w:cstheme="minorHAnsi"/>
          <w:sz w:val="20"/>
          <w:szCs w:val="20"/>
        </w:rPr>
      </w:pPr>
      <w:r w:rsidRPr="000C3B9C">
        <w:rPr>
          <w:rFonts w:asciiTheme="minorHAnsi" w:hAnsiTheme="minorHAnsi" w:cstheme="minorHAnsi"/>
          <w:b/>
          <w:bCs/>
          <w:color w:val="000000"/>
          <w:sz w:val="20"/>
          <w:szCs w:val="20"/>
          <w:shd w:val="clear" w:color="auto" w:fill="FFFFFF"/>
        </w:rPr>
        <w:t>Monthly Accrual Write-Offs:</w:t>
      </w:r>
      <w:r>
        <w:rPr>
          <w:rFonts w:asciiTheme="minorHAnsi" w:hAnsiTheme="minorHAnsi" w:cstheme="minorHAnsi"/>
          <w:color w:val="000000"/>
          <w:sz w:val="20"/>
          <w:szCs w:val="20"/>
          <w:shd w:val="clear" w:color="auto" w:fill="FFFFFF"/>
        </w:rPr>
        <w:t xml:space="preserve"> </w:t>
      </w:r>
      <w:r w:rsidRPr="000C3B9C">
        <w:rPr>
          <w:rFonts w:asciiTheme="minorHAnsi" w:hAnsiTheme="minorHAnsi" w:cstheme="minorHAnsi"/>
          <w:color w:val="000000"/>
          <w:sz w:val="20"/>
          <w:szCs w:val="20"/>
          <w:shd w:val="clear" w:color="auto" w:fill="FFFFFF"/>
        </w:rPr>
        <w:t>The system will automatically write-off Monthly Accruals</w:t>
      </w:r>
      <w:r>
        <w:rPr>
          <w:rFonts w:asciiTheme="minorHAnsi" w:hAnsiTheme="minorHAnsi" w:cstheme="minorHAnsi"/>
          <w:color w:val="000000"/>
          <w:sz w:val="20"/>
          <w:szCs w:val="20"/>
          <w:shd w:val="clear" w:color="auto" w:fill="FFFFFF"/>
        </w:rPr>
        <w:t xml:space="preserve"> and Adjustments</w:t>
      </w:r>
      <w:r w:rsidRPr="000C3B9C">
        <w:rPr>
          <w:rFonts w:asciiTheme="minorHAnsi" w:hAnsiTheme="minorHAnsi" w:cstheme="minorHAnsi"/>
          <w:color w:val="000000"/>
          <w:sz w:val="20"/>
          <w:szCs w:val="20"/>
          <w:shd w:val="clear" w:color="auto" w:fill="FFFFFF"/>
        </w:rPr>
        <w:t xml:space="preserve"> (Trans Code 1190) </w:t>
      </w:r>
      <w:r w:rsidR="000E5D69">
        <w:rPr>
          <w:rFonts w:asciiTheme="minorHAnsi" w:hAnsiTheme="minorHAnsi" w:cstheme="minorHAnsi"/>
          <w:color w:val="000000"/>
          <w:sz w:val="20"/>
          <w:szCs w:val="20"/>
          <w:shd w:val="clear" w:color="auto" w:fill="FFFFFF"/>
        </w:rPr>
        <w:t xml:space="preserve">due to </w:t>
      </w:r>
      <w:r w:rsidRPr="000C3B9C">
        <w:rPr>
          <w:rFonts w:asciiTheme="minorHAnsi" w:hAnsiTheme="minorHAnsi" w:cstheme="minorHAnsi"/>
          <w:sz w:val="20"/>
          <w:szCs w:val="20"/>
        </w:rPr>
        <w:t xml:space="preserve">Transaction </w:t>
      </w:r>
      <w:r w:rsidR="00E549A8" w:rsidRPr="000C3B9C">
        <w:rPr>
          <w:rFonts w:asciiTheme="minorHAnsi" w:hAnsiTheme="minorHAnsi" w:cstheme="minorHAnsi"/>
          <w:sz w:val="20"/>
          <w:szCs w:val="20"/>
        </w:rPr>
        <w:t>“Disb – Unscheduled LOC Release Fee”</w:t>
      </w:r>
      <w:r w:rsidRPr="000C3B9C">
        <w:rPr>
          <w:rFonts w:asciiTheme="minorHAnsi" w:hAnsiTheme="minorHAnsi" w:cstheme="minorHAnsi"/>
          <w:sz w:val="20"/>
          <w:szCs w:val="20"/>
        </w:rPr>
        <w:t xml:space="preserve"> </w:t>
      </w:r>
      <w:r w:rsidR="000E5D69">
        <w:rPr>
          <w:rFonts w:asciiTheme="minorHAnsi" w:hAnsiTheme="minorHAnsi" w:cstheme="minorHAnsi"/>
          <w:sz w:val="20"/>
          <w:szCs w:val="20"/>
        </w:rPr>
        <w:t>being</w:t>
      </w:r>
      <w:r w:rsidRPr="000C3B9C">
        <w:rPr>
          <w:rFonts w:asciiTheme="minorHAnsi" w:hAnsiTheme="minorHAnsi" w:cstheme="minorHAnsi"/>
          <w:sz w:val="20"/>
          <w:szCs w:val="20"/>
        </w:rPr>
        <w:t xml:space="preserve"> posted and the loan will remain Terminated.</w:t>
      </w:r>
      <w:r>
        <w:rPr>
          <w:rFonts w:asciiTheme="minorHAnsi" w:hAnsiTheme="minorHAnsi" w:cstheme="minorHAnsi"/>
          <w:b/>
          <w:bCs/>
          <w:sz w:val="20"/>
          <w:szCs w:val="20"/>
        </w:rPr>
        <w:t xml:space="preserve"> </w:t>
      </w:r>
      <w:r w:rsidR="000E5D69" w:rsidRPr="000E5D69">
        <w:rPr>
          <w:rFonts w:asciiTheme="minorHAnsi" w:hAnsiTheme="minorHAnsi" w:cstheme="minorHAnsi"/>
          <w:sz w:val="20"/>
          <w:szCs w:val="20"/>
        </w:rPr>
        <w:t xml:space="preserve">The system will </w:t>
      </w:r>
      <w:r w:rsidR="000E5D69" w:rsidRPr="000E5D69">
        <w:rPr>
          <w:rFonts w:asciiTheme="minorHAnsi" w:hAnsiTheme="minorHAnsi" w:cstheme="minorHAnsi"/>
          <w:sz w:val="20"/>
          <w:szCs w:val="20"/>
          <w:u w:val="single"/>
        </w:rPr>
        <w:t>not</w:t>
      </w:r>
      <w:r w:rsidR="000E5D69" w:rsidRPr="000E5D69">
        <w:rPr>
          <w:rFonts w:asciiTheme="minorHAnsi" w:hAnsiTheme="minorHAnsi" w:cstheme="minorHAnsi"/>
          <w:sz w:val="20"/>
          <w:szCs w:val="20"/>
        </w:rPr>
        <w:t xml:space="preserve"> write-off Monthly Accruals due to a Transaction that affects loan balance other than “Disb – Unscheduled LOC Release Fee.” </w:t>
      </w:r>
    </w:p>
    <w:p w14:paraId="73F2F4D8" w14:textId="77777777" w:rsidR="00B01729" w:rsidRPr="00B01729" w:rsidRDefault="00B01729" w:rsidP="00B01729">
      <w:pPr>
        <w:pStyle w:val="Heading2"/>
        <w:numPr>
          <w:ilvl w:val="0"/>
          <w:numId w:val="1"/>
        </w:numPr>
        <w:tabs>
          <w:tab w:val="num" w:pos="360"/>
        </w:tabs>
        <w:ind w:left="0" w:firstLine="0"/>
        <w:rPr>
          <w:rFonts w:asciiTheme="minorHAnsi" w:hAnsiTheme="minorHAnsi" w:cstheme="minorHAnsi"/>
        </w:rPr>
      </w:pPr>
      <w:bookmarkStart w:id="17" w:name="_Toc138766359"/>
      <w:r w:rsidRPr="00B01729">
        <w:rPr>
          <w:rFonts w:asciiTheme="minorHAnsi" w:hAnsiTheme="minorHAnsi" w:cstheme="minorHAnsi"/>
        </w:rPr>
        <w:t>Added NSC File Upload page (582223)</w:t>
      </w:r>
      <w:bookmarkEnd w:id="17"/>
      <w:r w:rsidRPr="00B01729">
        <w:rPr>
          <w:rFonts w:asciiTheme="minorHAnsi" w:hAnsiTheme="minorHAnsi" w:cstheme="minorHAnsi"/>
        </w:rPr>
        <w:t xml:space="preserve"> </w:t>
      </w:r>
    </w:p>
    <w:p w14:paraId="4AA8030C" w14:textId="31DBF6E6" w:rsidR="00B01729" w:rsidRPr="00B01729" w:rsidRDefault="00B01729" w:rsidP="00B01729">
      <w:pPr>
        <w:rPr>
          <w:rFonts w:asciiTheme="minorHAnsi" w:hAnsiTheme="minorHAnsi" w:cstheme="minorHAnsi"/>
          <w:sz w:val="20"/>
          <w:szCs w:val="20"/>
        </w:rPr>
      </w:pPr>
      <w:r w:rsidRPr="00B01729">
        <w:rPr>
          <w:rFonts w:asciiTheme="minorHAnsi" w:hAnsiTheme="minorHAnsi" w:cstheme="minorHAnsi"/>
          <w:sz w:val="20"/>
          <w:szCs w:val="20"/>
        </w:rPr>
        <w:t>The NSC File Upload page was added to HERMIT under the Batch Screen. Only Authorized users will be able to use and view this page. On the NSC File Upload page there is a</w:t>
      </w:r>
      <w:r w:rsidR="00DB54E9">
        <w:rPr>
          <w:rFonts w:asciiTheme="minorHAnsi" w:hAnsiTheme="minorHAnsi" w:cstheme="minorHAnsi"/>
          <w:sz w:val="20"/>
          <w:szCs w:val="20"/>
        </w:rPr>
        <w:t>n</w:t>
      </w:r>
      <w:r w:rsidRPr="00B01729">
        <w:rPr>
          <w:rFonts w:asciiTheme="minorHAnsi" w:hAnsiTheme="minorHAnsi" w:cstheme="minorHAnsi"/>
          <w:sz w:val="20"/>
          <w:szCs w:val="20"/>
        </w:rPr>
        <w:t xml:space="preserve"> NSC Transactions link and Asset Sale Reports link, these links provide a Template file. Please refer to the “HERMIT NSC B2G File Format and Layout” link on the HERMIT Resources page for more information on NSC File Uploads. </w:t>
      </w:r>
    </w:p>
    <w:p w14:paraId="2A89B183" w14:textId="6F77A322" w:rsidR="00B01729" w:rsidRPr="00B01729" w:rsidRDefault="00B01729" w:rsidP="00B01729">
      <w:pPr>
        <w:pStyle w:val="ListParagraph"/>
        <w:numPr>
          <w:ilvl w:val="0"/>
          <w:numId w:val="28"/>
        </w:numPr>
        <w:spacing w:before="0" w:after="160" w:line="259" w:lineRule="auto"/>
        <w:rPr>
          <w:rFonts w:asciiTheme="minorHAnsi" w:hAnsiTheme="minorHAnsi" w:cstheme="minorHAnsi"/>
          <w:sz w:val="20"/>
          <w:szCs w:val="20"/>
        </w:rPr>
      </w:pPr>
      <w:r w:rsidRPr="00B01729">
        <w:rPr>
          <w:rFonts w:asciiTheme="minorHAnsi" w:hAnsiTheme="minorHAnsi" w:cstheme="minorHAnsi"/>
          <w:sz w:val="20"/>
          <w:szCs w:val="20"/>
        </w:rPr>
        <w:t>The</w:t>
      </w:r>
      <w:r w:rsidR="00607EE6">
        <w:rPr>
          <w:rFonts w:asciiTheme="minorHAnsi" w:hAnsiTheme="minorHAnsi" w:cstheme="minorHAnsi"/>
          <w:sz w:val="20"/>
          <w:szCs w:val="20"/>
        </w:rPr>
        <w:t xml:space="preserve"> NSC File Uploads page is available under Batch on the left menu for the following</w:t>
      </w:r>
      <w:r w:rsidRPr="00B01729">
        <w:rPr>
          <w:rFonts w:asciiTheme="minorHAnsi" w:hAnsiTheme="minorHAnsi" w:cstheme="minorHAnsi"/>
          <w:sz w:val="20"/>
          <w:szCs w:val="20"/>
        </w:rPr>
        <w:t xml:space="preserve"> </w:t>
      </w:r>
      <w:r w:rsidR="00DF7733" w:rsidRPr="00B01729">
        <w:rPr>
          <w:rFonts w:asciiTheme="minorHAnsi" w:hAnsiTheme="minorHAnsi" w:cstheme="minorHAnsi"/>
          <w:sz w:val="20"/>
          <w:szCs w:val="20"/>
        </w:rPr>
        <w:t xml:space="preserve">Authorized </w:t>
      </w:r>
      <w:r w:rsidR="00DF7733">
        <w:rPr>
          <w:rFonts w:asciiTheme="minorHAnsi" w:hAnsiTheme="minorHAnsi" w:cstheme="minorHAnsi"/>
          <w:sz w:val="20"/>
          <w:szCs w:val="20"/>
        </w:rPr>
        <w:t>users</w:t>
      </w:r>
      <w:r w:rsidR="00607EE6">
        <w:rPr>
          <w:rFonts w:asciiTheme="minorHAnsi" w:hAnsiTheme="minorHAnsi" w:cstheme="minorHAnsi"/>
          <w:sz w:val="20"/>
          <w:szCs w:val="20"/>
        </w:rPr>
        <w:t xml:space="preserve">. </w:t>
      </w:r>
    </w:p>
    <w:p w14:paraId="566178D1" w14:textId="362279B9" w:rsidR="00607EE6" w:rsidRPr="003925A0" w:rsidRDefault="00607EE6" w:rsidP="00607EE6">
      <w:pPr>
        <w:pStyle w:val="ListParagraph"/>
        <w:numPr>
          <w:ilvl w:val="0"/>
          <w:numId w:val="38"/>
        </w:numPr>
        <w:spacing w:before="0"/>
        <w:rPr>
          <w:rFonts w:asciiTheme="minorHAnsi" w:hAnsiTheme="minorHAnsi" w:cstheme="minorHAnsi"/>
          <w:sz w:val="20"/>
          <w:szCs w:val="20"/>
        </w:rPr>
      </w:pPr>
      <w:r w:rsidRPr="003925A0">
        <w:rPr>
          <w:rFonts w:asciiTheme="minorHAnsi" w:hAnsiTheme="minorHAnsi" w:cstheme="minorHAnsi"/>
          <w:sz w:val="20"/>
          <w:szCs w:val="20"/>
        </w:rPr>
        <w:t>Contractor Cash</w:t>
      </w:r>
    </w:p>
    <w:p w14:paraId="7464BB12" w14:textId="0726F302" w:rsidR="00607EE6" w:rsidRPr="003925A0" w:rsidRDefault="00607EE6" w:rsidP="00607EE6">
      <w:pPr>
        <w:pStyle w:val="ListParagraph"/>
        <w:numPr>
          <w:ilvl w:val="0"/>
          <w:numId w:val="38"/>
        </w:numPr>
        <w:spacing w:before="0"/>
        <w:rPr>
          <w:rFonts w:asciiTheme="minorHAnsi" w:hAnsiTheme="minorHAnsi" w:cstheme="minorHAnsi"/>
          <w:sz w:val="20"/>
          <w:szCs w:val="20"/>
        </w:rPr>
      </w:pPr>
      <w:r w:rsidRPr="003925A0">
        <w:rPr>
          <w:rFonts w:asciiTheme="minorHAnsi" w:hAnsiTheme="minorHAnsi" w:cstheme="minorHAnsi"/>
          <w:sz w:val="20"/>
          <w:szCs w:val="20"/>
        </w:rPr>
        <w:t>Contractor Cash Supervisor</w:t>
      </w:r>
    </w:p>
    <w:p w14:paraId="576996E0" w14:textId="2955E0D0" w:rsidR="00607EE6" w:rsidRPr="003925A0" w:rsidRDefault="00607EE6" w:rsidP="00607EE6">
      <w:pPr>
        <w:pStyle w:val="ListParagraph"/>
        <w:numPr>
          <w:ilvl w:val="0"/>
          <w:numId w:val="38"/>
        </w:numPr>
        <w:spacing w:before="0"/>
        <w:rPr>
          <w:rFonts w:asciiTheme="minorHAnsi" w:hAnsiTheme="minorHAnsi" w:cstheme="minorHAnsi"/>
          <w:sz w:val="20"/>
          <w:szCs w:val="20"/>
        </w:rPr>
      </w:pPr>
      <w:r w:rsidRPr="003925A0">
        <w:rPr>
          <w:rFonts w:asciiTheme="minorHAnsi" w:hAnsiTheme="minorHAnsi" w:cstheme="minorHAnsi"/>
          <w:sz w:val="20"/>
          <w:szCs w:val="20"/>
        </w:rPr>
        <w:t>Contractor Default</w:t>
      </w:r>
    </w:p>
    <w:p w14:paraId="08CDFA9A" w14:textId="50628381" w:rsidR="00607EE6" w:rsidRPr="003925A0" w:rsidRDefault="00607EE6" w:rsidP="00607EE6">
      <w:pPr>
        <w:pStyle w:val="ListParagraph"/>
        <w:numPr>
          <w:ilvl w:val="0"/>
          <w:numId w:val="38"/>
        </w:numPr>
        <w:spacing w:before="0"/>
        <w:rPr>
          <w:rFonts w:asciiTheme="minorHAnsi" w:hAnsiTheme="minorHAnsi" w:cstheme="minorHAnsi"/>
          <w:sz w:val="20"/>
          <w:szCs w:val="20"/>
        </w:rPr>
      </w:pPr>
      <w:r w:rsidRPr="003925A0">
        <w:rPr>
          <w:rFonts w:asciiTheme="minorHAnsi" w:hAnsiTheme="minorHAnsi" w:cstheme="minorHAnsi"/>
          <w:sz w:val="20"/>
          <w:szCs w:val="20"/>
        </w:rPr>
        <w:t>Contractor Supervisor/Management</w:t>
      </w:r>
    </w:p>
    <w:p w14:paraId="611396A6" w14:textId="77777777" w:rsidR="00607EE6" w:rsidRPr="003925A0" w:rsidRDefault="00607EE6" w:rsidP="00607EE6">
      <w:pPr>
        <w:pStyle w:val="ListParagraph"/>
        <w:numPr>
          <w:ilvl w:val="0"/>
          <w:numId w:val="38"/>
        </w:numPr>
        <w:spacing w:before="0"/>
        <w:rPr>
          <w:rFonts w:asciiTheme="minorHAnsi" w:hAnsiTheme="minorHAnsi" w:cstheme="minorHAnsi"/>
          <w:sz w:val="20"/>
          <w:szCs w:val="20"/>
        </w:rPr>
      </w:pPr>
      <w:r w:rsidRPr="003925A0">
        <w:rPr>
          <w:rFonts w:asciiTheme="minorHAnsi" w:hAnsiTheme="minorHAnsi" w:cstheme="minorHAnsi"/>
          <w:sz w:val="20"/>
          <w:szCs w:val="20"/>
        </w:rPr>
        <w:t>HUD NSC Manager</w:t>
      </w:r>
    </w:p>
    <w:p w14:paraId="61CD39F9" w14:textId="77777777" w:rsidR="00B01729" w:rsidRPr="00B01729" w:rsidRDefault="00B01729" w:rsidP="00B01729">
      <w:pPr>
        <w:pStyle w:val="ListParagraph"/>
        <w:ind w:left="1490"/>
        <w:rPr>
          <w:rFonts w:asciiTheme="minorHAnsi" w:hAnsiTheme="minorHAnsi" w:cstheme="minorHAnsi"/>
          <w:sz w:val="20"/>
          <w:szCs w:val="20"/>
        </w:rPr>
      </w:pPr>
    </w:p>
    <w:p w14:paraId="1935E60B" w14:textId="77777777" w:rsidR="00B01729" w:rsidRPr="00B01729" w:rsidRDefault="00B01729" w:rsidP="00B01729">
      <w:pPr>
        <w:pStyle w:val="ListParagraph"/>
        <w:numPr>
          <w:ilvl w:val="0"/>
          <w:numId w:val="28"/>
        </w:numPr>
        <w:spacing w:before="0" w:after="160" w:line="259" w:lineRule="auto"/>
        <w:rPr>
          <w:rFonts w:asciiTheme="minorHAnsi" w:hAnsiTheme="minorHAnsi" w:cstheme="minorHAnsi"/>
          <w:sz w:val="20"/>
          <w:szCs w:val="20"/>
        </w:rPr>
      </w:pPr>
      <w:r w:rsidRPr="00B01729">
        <w:rPr>
          <w:rFonts w:asciiTheme="minorHAnsi" w:hAnsiTheme="minorHAnsi" w:cstheme="minorHAnsi"/>
          <w:sz w:val="20"/>
          <w:szCs w:val="20"/>
        </w:rPr>
        <w:t xml:space="preserve">The NSC Transactions link provides the NSC Import Template, this allows multiple “Terminate – Asset Sale” Transactions which can be uploaded into HERMIT using the NSC File Upload page. </w:t>
      </w:r>
    </w:p>
    <w:p w14:paraId="43C6ECA4" w14:textId="5E9BA534" w:rsidR="00B01729" w:rsidRPr="00B01729" w:rsidRDefault="00B01729" w:rsidP="00B01729">
      <w:pPr>
        <w:pStyle w:val="ListParagraph"/>
        <w:numPr>
          <w:ilvl w:val="0"/>
          <w:numId w:val="30"/>
        </w:numPr>
        <w:spacing w:before="0" w:after="160" w:line="259" w:lineRule="auto"/>
        <w:rPr>
          <w:rFonts w:asciiTheme="minorHAnsi" w:hAnsiTheme="minorHAnsi" w:cstheme="minorHAnsi"/>
          <w:sz w:val="20"/>
          <w:szCs w:val="20"/>
        </w:rPr>
      </w:pPr>
      <w:r w:rsidRPr="00B01729">
        <w:rPr>
          <w:rFonts w:asciiTheme="minorHAnsi" w:hAnsiTheme="minorHAnsi" w:cstheme="minorHAnsi"/>
          <w:sz w:val="20"/>
          <w:szCs w:val="20"/>
        </w:rPr>
        <w:t xml:space="preserve">The Amount filed on the NSC Import Template for Terminate – Asset Sale is automatically calculated by the system. If the user enters an Amount in the Amount Field on the Template, the system will ignore this amount and automatically Terminate the loan with the system calculated amount. </w:t>
      </w:r>
    </w:p>
    <w:p w14:paraId="417135B5" w14:textId="77777777" w:rsidR="00B01729" w:rsidRPr="00B01729" w:rsidRDefault="00B01729" w:rsidP="00B01729">
      <w:pPr>
        <w:pStyle w:val="ListParagraph"/>
        <w:rPr>
          <w:rFonts w:asciiTheme="minorHAnsi" w:hAnsiTheme="minorHAnsi" w:cstheme="minorHAnsi"/>
          <w:sz w:val="20"/>
          <w:szCs w:val="20"/>
        </w:rPr>
      </w:pPr>
    </w:p>
    <w:p w14:paraId="2F262A56" w14:textId="77777777" w:rsidR="00B01729" w:rsidRPr="00B01729" w:rsidRDefault="00B01729" w:rsidP="00B01729">
      <w:pPr>
        <w:pStyle w:val="ListParagraph"/>
        <w:numPr>
          <w:ilvl w:val="0"/>
          <w:numId w:val="28"/>
        </w:numPr>
        <w:spacing w:before="0" w:after="160" w:line="259" w:lineRule="auto"/>
        <w:rPr>
          <w:rFonts w:asciiTheme="minorHAnsi" w:hAnsiTheme="minorHAnsi" w:cstheme="minorHAnsi"/>
          <w:sz w:val="20"/>
          <w:szCs w:val="20"/>
        </w:rPr>
      </w:pPr>
      <w:r w:rsidRPr="00B01729">
        <w:rPr>
          <w:rFonts w:asciiTheme="minorHAnsi" w:hAnsiTheme="minorHAnsi" w:cstheme="minorHAnsi"/>
          <w:sz w:val="20"/>
          <w:szCs w:val="20"/>
        </w:rPr>
        <w:t xml:space="preserve">The Asset Sale Reports link provides the B2G Asset Sale Reports Template, this allows multiple FHA Case #’s which can be uploaded into HERMIT using the NSC File Upload page to retrieve four reports (Contact Extract, Loan Extract, Loan Level Balance, and Loan Transaction Detail). </w:t>
      </w:r>
    </w:p>
    <w:p w14:paraId="6632E6F4" w14:textId="141D98F4" w:rsidR="00B01729" w:rsidRPr="00B01729" w:rsidRDefault="00B01729" w:rsidP="00B01729">
      <w:pPr>
        <w:pStyle w:val="ListParagraph"/>
        <w:numPr>
          <w:ilvl w:val="0"/>
          <w:numId w:val="29"/>
        </w:numPr>
        <w:spacing w:before="0" w:after="160" w:line="259" w:lineRule="auto"/>
        <w:rPr>
          <w:rFonts w:asciiTheme="minorHAnsi" w:hAnsiTheme="minorHAnsi" w:cstheme="minorHAnsi"/>
          <w:sz w:val="20"/>
          <w:szCs w:val="20"/>
        </w:rPr>
      </w:pPr>
      <w:r w:rsidRPr="00B01729">
        <w:rPr>
          <w:rFonts w:asciiTheme="minorHAnsi" w:hAnsiTheme="minorHAnsi" w:cstheme="minorHAnsi"/>
          <w:sz w:val="20"/>
          <w:szCs w:val="20"/>
        </w:rPr>
        <w:t>Once the B2G Asset Sale Report Template is uploaded, the four reports will be generated into a</w:t>
      </w:r>
      <w:r>
        <w:rPr>
          <w:rFonts w:asciiTheme="minorHAnsi" w:hAnsiTheme="minorHAnsi" w:cstheme="minorHAnsi"/>
          <w:sz w:val="20"/>
          <w:szCs w:val="20"/>
        </w:rPr>
        <w:t xml:space="preserve"> </w:t>
      </w:r>
      <w:r w:rsidRPr="00B01729">
        <w:rPr>
          <w:rFonts w:asciiTheme="minorHAnsi" w:hAnsiTheme="minorHAnsi" w:cstheme="minorHAnsi"/>
          <w:sz w:val="20"/>
          <w:szCs w:val="20"/>
        </w:rPr>
        <w:t>download queue which is available at the top right corner of HERMIT (</w:t>
      </w:r>
      <w:r w:rsidRPr="00B01729">
        <w:rPr>
          <w:rFonts w:asciiTheme="minorHAnsi" w:hAnsiTheme="minorHAnsi" w:cstheme="minorHAnsi"/>
          <w:noProof/>
          <w:sz w:val="20"/>
          <w:szCs w:val="20"/>
        </w:rPr>
        <w:drawing>
          <wp:inline distT="0" distB="0" distL="0" distR="0" wp14:anchorId="07DE4F91" wp14:editId="644FA719">
            <wp:extent cx="214088" cy="133958"/>
            <wp:effectExtent l="0" t="0" r="0" b="0"/>
            <wp:docPr id="2009293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93017" name=""/>
                    <pic:cNvPicPr/>
                  </pic:nvPicPr>
                  <pic:blipFill>
                    <a:blip r:embed="rId28"/>
                    <a:stretch>
                      <a:fillRect/>
                    </a:stretch>
                  </pic:blipFill>
                  <pic:spPr>
                    <a:xfrm>
                      <a:off x="0" y="0"/>
                      <a:ext cx="220508" cy="137975"/>
                    </a:xfrm>
                    <a:prstGeom prst="rect">
                      <a:avLst/>
                    </a:prstGeom>
                  </pic:spPr>
                </pic:pic>
              </a:graphicData>
            </a:graphic>
          </wp:inline>
        </w:drawing>
      </w:r>
      <w:r w:rsidRPr="00B01729">
        <w:rPr>
          <w:rFonts w:asciiTheme="minorHAnsi" w:hAnsiTheme="minorHAnsi" w:cstheme="minorHAnsi"/>
          <w:sz w:val="20"/>
          <w:szCs w:val="20"/>
        </w:rPr>
        <w:t xml:space="preserve">). The user will be able to move about HERMIT while the reports are being generated in the download queue. The Reports will display pending until they are completed. Once they are completed, the user can click on the Report to open the file. Once the user clicks on the Report, the report is no longer displayed in the queue. The Reports </w:t>
      </w:r>
      <w:r w:rsidR="00DB54E9">
        <w:rPr>
          <w:rFonts w:asciiTheme="minorHAnsi" w:hAnsiTheme="minorHAnsi" w:cstheme="minorHAnsi"/>
          <w:sz w:val="20"/>
          <w:szCs w:val="20"/>
        </w:rPr>
        <w:t>will</w:t>
      </w:r>
      <w:r w:rsidR="00DB54E9" w:rsidRPr="00B01729">
        <w:rPr>
          <w:rFonts w:asciiTheme="minorHAnsi" w:hAnsiTheme="minorHAnsi" w:cstheme="minorHAnsi"/>
          <w:sz w:val="20"/>
          <w:szCs w:val="20"/>
        </w:rPr>
        <w:t xml:space="preserve"> </w:t>
      </w:r>
      <w:r w:rsidRPr="00B01729">
        <w:rPr>
          <w:rFonts w:asciiTheme="minorHAnsi" w:hAnsiTheme="minorHAnsi" w:cstheme="minorHAnsi"/>
          <w:sz w:val="20"/>
          <w:szCs w:val="20"/>
        </w:rPr>
        <w:t xml:space="preserve">stay in the download queue up to two hours before expiring. </w:t>
      </w:r>
    </w:p>
    <w:p w14:paraId="49D303F2" w14:textId="77777777" w:rsidR="00B01729" w:rsidRPr="00B01729" w:rsidRDefault="00B01729" w:rsidP="00B01729">
      <w:pPr>
        <w:pStyle w:val="ListParagraph"/>
        <w:numPr>
          <w:ilvl w:val="0"/>
          <w:numId w:val="29"/>
        </w:numPr>
        <w:spacing w:before="0" w:after="160" w:line="259" w:lineRule="auto"/>
        <w:rPr>
          <w:rFonts w:asciiTheme="minorHAnsi" w:hAnsiTheme="minorHAnsi" w:cstheme="minorHAnsi"/>
          <w:sz w:val="20"/>
          <w:szCs w:val="20"/>
        </w:rPr>
      </w:pPr>
      <w:r w:rsidRPr="00B01729">
        <w:rPr>
          <w:rFonts w:asciiTheme="minorHAnsi" w:hAnsiTheme="minorHAnsi" w:cstheme="minorHAnsi"/>
          <w:sz w:val="20"/>
          <w:szCs w:val="20"/>
        </w:rPr>
        <w:t>The user can upload the same Template for the Asset Sale Reports multiple times. There is an X next to each Report, if the user clicks the X next to the Report the report will be deleted from the queue and the report will not open. This X will be displayed when the Report is pending, completed, failed, or expire</w:t>
      </w:r>
      <w:r w:rsidRPr="00B01729">
        <w:rPr>
          <w:rFonts w:asciiTheme="minorHAnsi" w:hAnsiTheme="minorHAnsi" w:cstheme="minorHAnsi"/>
          <w:noProof/>
          <w:sz w:val="20"/>
          <w:szCs w:val="20"/>
        </w:rPr>
        <w:t>d.</w:t>
      </w:r>
    </w:p>
    <w:p w14:paraId="3F4B2492" w14:textId="77777777" w:rsidR="00B01729" w:rsidRPr="00B01729" w:rsidRDefault="00B01729" w:rsidP="003925A0">
      <w:pPr>
        <w:jc w:val="center"/>
        <w:rPr>
          <w:rFonts w:asciiTheme="minorHAnsi" w:hAnsiTheme="minorHAnsi" w:cstheme="minorHAnsi"/>
          <w:sz w:val="20"/>
          <w:szCs w:val="20"/>
        </w:rPr>
      </w:pPr>
      <w:r w:rsidRPr="00B01729">
        <w:rPr>
          <w:rFonts w:asciiTheme="minorHAnsi" w:hAnsiTheme="minorHAnsi" w:cstheme="minorHAnsi"/>
          <w:noProof/>
          <w:sz w:val="20"/>
          <w:szCs w:val="20"/>
        </w:rPr>
        <w:drawing>
          <wp:inline distT="0" distB="0" distL="0" distR="0" wp14:anchorId="4FCADDBB" wp14:editId="594F100D">
            <wp:extent cx="4768850" cy="1286469"/>
            <wp:effectExtent l="19050" t="19050" r="12700" b="28575"/>
            <wp:docPr id="1984716863" name="Picture 1" descr="A red white and blue rectangular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716863" name="Picture 1" descr="A red white and blue rectangular sign&#10;&#10;Description automatically generated with low confidence"/>
                    <pic:cNvPicPr/>
                  </pic:nvPicPr>
                  <pic:blipFill>
                    <a:blip r:embed="rId29"/>
                    <a:stretch>
                      <a:fillRect/>
                    </a:stretch>
                  </pic:blipFill>
                  <pic:spPr>
                    <a:xfrm>
                      <a:off x="0" y="0"/>
                      <a:ext cx="4824684" cy="1301531"/>
                    </a:xfrm>
                    <a:prstGeom prst="rect">
                      <a:avLst/>
                    </a:prstGeom>
                    <a:ln w="19050">
                      <a:solidFill>
                        <a:srgbClr val="0070C0"/>
                      </a:solidFill>
                    </a:ln>
                  </pic:spPr>
                </pic:pic>
              </a:graphicData>
            </a:graphic>
          </wp:inline>
        </w:drawing>
      </w:r>
    </w:p>
    <w:p w14:paraId="40C6BDB8" w14:textId="56680FF2" w:rsidR="00B01729" w:rsidRPr="00B01729" w:rsidRDefault="00B01729" w:rsidP="00B01729">
      <w:pPr>
        <w:pStyle w:val="ListParagraph"/>
        <w:numPr>
          <w:ilvl w:val="0"/>
          <w:numId w:val="28"/>
        </w:numPr>
        <w:spacing w:before="0" w:after="160" w:line="259" w:lineRule="auto"/>
        <w:rPr>
          <w:rFonts w:asciiTheme="minorHAnsi" w:hAnsiTheme="minorHAnsi" w:cstheme="minorHAnsi"/>
          <w:sz w:val="20"/>
          <w:szCs w:val="20"/>
        </w:rPr>
      </w:pPr>
      <w:r w:rsidRPr="00B01729">
        <w:rPr>
          <w:rFonts w:asciiTheme="minorHAnsi" w:hAnsiTheme="minorHAnsi" w:cstheme="minorHAnsi"/>
          <w:sz w:val="20"/>
          <w:szCs w:val="20"/>
        </w:rPr>
        <w:t>When the user uploads a file on the NSC File Upload page the Import Results will appear once the file has been uploaded. The Import Results will display as either a Success, Error, or Warning after the upload process. The user can click Export to Excel to display these Import Results in an Excel File. Once the user clicks outside of this page or tries to perform a different action on this page</w:t>
      </w:r>
      <w:r w:rsidR="00DB54E9">
        <w:rPr>
          <w:rFonts w:asciiTheme="minorHAnsi" w:hAnsiTheme="minorHAnsi" w:cstheme="minorHAnsi"/>
          <w:sz w:val="20"/>
          <w:szCs w:val="20"/>
        </w:rPr>
        <w:t>,</w:t>
      </w:r>
      <w:r w:rsidRPr="00B01729">
        <w:rPr>
          <w:rFonts w:asciiTheme="minorHAnsi" w:hAnsiTheme="minorHAnsi" w:cstheme="minorHAnsi"/>
          <w:sz w:val="20"/>
          <w:szCs w:val="20"/>
        </w:rPr>
        <w:t xml:space="preserve"> the Import Results will no longer be displayed, and you will not be able to obtain these results again. </w:t>
      </w:r>
    </w:p>
    <w:p w14:paraId="23691D07" w14:textId="77777777" w:rsidR="00B01729" w:rsidRPr="003925A0" w:rsidRDefault="00B01729" w:rsidP="003925A0">
      <w:pPr>
        <w:jc w:val="center"/>
        <w:rPr>
          <w:rFonts w:asciiTheme="minorHAnsi" w:hAnsiTheme="minorHAnsi" w:cstheme="minorHAnsi"/>
          <w:sz w:val="20"/>
          <w:szCs w:val="20"/>
        </w:rPr>
      </w:pPr>
      <w:r w:rsidRPr="00B01729">
        <w:rPr>
          <w:noProof/>
        </w:rPr>
        <w:drawing>
          <wp:inline distT="0" distB="0" distL="0" distR="0" wp14:anchorId="5893C557" wp14:editId="3806921E">
            <wp:extent cx="5943600" cy="2454275"/>
            <wp:effectExtent l="19050" t="19050" r="19050" b="22225"/>
            <wp:docPr id="1998365836"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365836" name="Picture 1" descr="A screenshot of a computer&#10;&#10;Description automatically generated with medium confidence"/>
                    <pic:cNvPicPr/>
                  </pic:nvPicPr>
                  <pic:blipFill>
                    <a:blip r:embed="rId30"/>
                    <a:stretch>
                      <a:fillRect/>
                    </a:stretch>
                  </pic:blipFill>
                  <pic:spPr>
                    <a:xfrm>
                      <a:off x="0" y="0"/>
                      <a:ext cx="5943600" cy="2454275"/>
                    </a:xfrm>
                    <a:prstGeom prst="rect">
                      <a:avLst/>
                    </a:prstGeom>
                    <a:ln w="19050">
                      <a:solidFill>
                        <a:srgbClr val="0070C0"/>
                      </a:solidFill>
                    </a:ln>
                  </pic:spPr>
                </pic:pic>
              </a:graphicData>
            </a:graphic>
          </wp:inline>
        </w:drawing>
      </w:r>
    </w:p>
    <w:p w14:paraId="128B5F93" w14:textId="77777777" w:rsidR="00B01729" w:rsidRPr="00B01729" w:rsidRDefault="00B01729" w:rsidP="00B01729">
      <w:pPr>
        <w:pStyle w:val="ListParagraph"/>
        <w:rPr>
          <w:rFonts w:asciiTheme="minorHAnsi" w:hAnsiTheme="minorHAnsi" w:cstheme="minorHAnsi"/>
          <w:sz w:val="20"/>
          <w:szCs w:val="20"/>
        </w:rPr>
      </w:pPr>
    </w:p>
    <w:p w14:paraId="53F1D552" w14:textId="46DB5ABA" w:rsidR="00DB54E9" w:rsidRPr="00B111D2" w:rsidRDefault="00DB54E9" w:rsidP="00DB54E9">
      <w:pPr>
        <w:pStyle w:val="Heading2"/>
        <w:numPr>
          <w:ilvl w:val="0"/>
          <w:numId w:val="1"/>
        </w:numPr>
        <w:tabs>
          <w:tab w:val="num" w:pos="360"/>
        </w:tabs>
        <w:ind w:left="0" w:firstLine="0"/>
        <w:rPr>
          <w:rFonts w:asciiTheme="minorHAnsi" w:hAnsiTheme="minorHAnsi" w:cstheme="minorHAnsi"/>
        </w:rPr>
      </w:pPr>
      <w:bookmarkStart w:id="18" w:name="_Toc138766360"/>
      <w:bookmarkStart w:id="19" w:name="_Hlk138167771"/>
      <w:r w:rsidRPr="00B111D2">
        <w:rPr>
          <w:rFonts w:asciiTheme="minorHAnsi" w:hAnsiTheme="minorHAnsi" w:cstheme="minorHAnsi"/>
        </w:rPr>
        <w:t>Tax Services Interface</w:t>
      </w:r>
      <w:bookmarkEnd w:id="18"/>
    </w:p>
    <w:p w14:paraId="455055F5" w14:textId="609E5FCE" w:rsidR="00DB54E9" w:rsidRPr="008C4149" w:rsidRDefault="00DB54E9" w:rsidP="00DB54E9">
      <w:pPr>
        <w:rPr>
          <w:rFonts w:asciiTheme="minorHAnsi" w:hAnsiTheme="minorHAnsi" w:cstheme="minorHAnsi"/>
          <w:sz w:val="20"/>
          <w:szCs w:val="20"/>
        </w:rPr>
      </w:pPr>
      <w:r w:rsidRPr="008C4149">
        <w:rPr>
          <w:rFonts w:asciiTheme="minorHAnsi" w:hAnsiTheme="minorHAnsi" w:cstheme="minorHAnsi"/>
          <w:sz w:val="20"/>
          <w:szCs w:val="20"/>
        </w:rPr>
        <w:t xml:space="preserve">The Tax Services Interface was implemented for the Cases that are being Serviced by HUD’s NSC Contractor. The </w:t>
      </w:r>
      <w:r w:rsidR="00B111D2" w:rsidRPr="008C4149">
        <w:rPr>
          <w:rFonts w:asciiTheme="minorHAnsi" w:hAnsiTheme="minorHAnsi" w:cstheme="minorHAnsi"/>
          <w:sz w:val="20"/>
          <w:szCs w:val="20"/>
        </w:rPr>
        <w:t xml:space="preserve">new Interface will send a case to CoreLogic when the Step Claim Type 22 – Assignment to HUD sent for recording/Servicer Files Claim Type 22 – Form 27011 is completed. All of the business rules regarding this requirement are contained within the Interface Control </w:t>
      </w:r>
      <w:r w:rsidR="008C4149">
        <w:rPr>
          <w:rFonts w:asciiTheme="minorHAnsi" w:hAnsiTheme="minorHAnsi" w:cstheme="minorHAnsi"/>
          <w:sz w:val="20"/>
          <w:szCs w:val="20"/>
        </w:rPr>
        <w:t>D</w:t>
      </w:r>
      <w:r w:rsidR="00B111D2" w:rsidRPr="008C4149">
        <w:rPr>
          <w:rFonts w:asciiTheme="minorHAnsi" w:hAnsiTheme="minorHAnsi" w:cstheme="minorHAnsi"/>
          <w:sz w:val="20"/>
          <w:szCs w:val="20"/>
        </w:rPr>
        <w:t xml:space="preserve">ocument and can be referred to for additional information. </w:t>
      </w:r>
    </w:p>
    <w:p w14:paraId="31B56BF2" w14:textId="71BE3BC1" w:rsidR="00EA7F6B" w:rsidRPr="00EA7F6B" w:rsidRDefault="00EA7F6B" w:rsidP="00EA7F6B">
      <w:pPr>
        <w:spacing w:before="0" w:after="160" w:line="259" w:lineRule="auto"/>
        <w:rPr>
          <w:rFonts w:asciiTheme="minorHAnsi" w:hAnsiTheme="minorHAnsi" w:cstheme="minorHAnsi"/>
          <w:sz w:val="20"/>
          <w:szCs w:val="20"/>
        </w:rPr>
      </w:pPr>
      <w:r>
        <w:rPr>
          <w:rFonts w:asciiTheme="minorHAnsi" w:hAnsiTheme="minorHAnsi" w:cstheme="minorHAnsi"/>
          <w:sz w:val="20"/>
          <w:szCs w:val="20"/>
        </w:rPr>
        <w:t xml:space="preserve"> </w:t>
      </w:r>
      <w:bookmarkEnd w:id="19"/>
    </w:p>
    <w:sectPr w:rsidR="00EA7F6B" w:rsidRPr="00EA7F6B" w:rsidSect="006D3D8C">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09826" w14:textId="77777777" w:rsidR="00AA6817" w:rsidRDefault="00AA6817" w:rsidP="0067162D">
      <w:pPr>
        <w:spacing w:before="0" w:after="0"/>
      </w:pPr>
      <w:r>
        <w:separator/>
      </w:r>
    </w:p>
  </w:endnote>
  <w:endnote w:type="continuationSeparator" w:id="0">
    <w:p w14:paraId="56A94376" w14:textId="77777777" w:rsidR="00AA6817" w:rsidRDefault="00AA6817" w:rsidP="006716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926E3" w14:textId="77777777" w:rsidR="008C41D3" w:rsidRDefault="00AC1487">
    <w:pPr>
      <w:pStyle w:val="Footer"/>
    </w:pPr>
  </w:p>
  <w:p w14:paraId="08158472" w14:textId="77777777" w:rsidR="008C41D3" w:rsidRPr="0064246A" w:rsidRDefault="00AC1487" w:rsidP="008C41D3">
    <w:pPr>
      <w:pStyle w:val="Footer"/>
      <w:pBdr>
        <w:top w:val="thinThickSmallGap" w:sz="24" w:space="1" w:color="622423"/>
      </w:pBdr>
      <w:tabs>
        <w:tab w:val="clear" w:pos="4680"/>
      </w:tabs>
      <w:rPr>
        <w:rFonts w:ascii="Cambria" w:eastAsia="Times New Roman" w:hAnsi="Cambria"/>
        <w:sz w:val="2"/>
        <w:szCs w:val="2"/>
      </w:rPr>
    </w:pPr>
  </w:p>
  <w:p w14:paraId="16ED77C6" w14:textId="77777777" w:rsidR="0067162D" w:rsidRDefault="0067162D" w:rsidP="0067162D">
    <w:pPr>
      <w:pStyle w:val="NormalWeb"/>
      <w:spacing w:before="0" w:beforeAutospacing="0" w:after="0" w:afterAutospacing="0"/>
      <w:rPr>
        <w:rFonts w:ascii="Calibri" w:hAnsi="Calibri" w:cs="Calibri"/>
        <w:sz w:val="16"/>
        <w:szCs w:val="16"/>
      </w:rPr>
    </w:pPr>
    <w:r>
      <w:rPr>
        <w:rFonts w:ascii="Calibri" w:hAnsi="Calibri" w:cs="Calibri"/>
        <w:i/>
        <w:iCs/>
        <w:sz w:val="16"/>
        <w:szCs w:val="16"/>
      </w:rPr>
      <w:t>This document is a proprietary document created by Reverse Technology Group, LLC that shall not be duplicated, used or disclosed -in whole or in part -for any purpose without explicit permission from Reverse Technology Group, LLC.</w:t>
    </w:r>
  </w:p>
  <w:p w14:paraId="3C86C2CF" w14:textId="77777777" w:rsidR="008C41D3" w:rsidRPr="00255ABA" w:rsidRDefault="00DE4C8F" w:rsidP="008C41D3">
    <w:pPr>
      <w:ind w:left="7920"/>
      <w:jc w:val="both"/>
      <w:rPr>
        <w:i/>
        <w:iCs/>
      </w:rPr>
    </w:pPr>
    <w:r>
      <w:rPr>
        <w:rFonts w:ascii="Cambria" w:eastAsia="Times New Roman" w:hAnsi="Cambria"/>
      </w:rPr>
      <w:t>Pa</w:t>
    </w:r>
    <w:r w:rsidRPr="00115E4D">
      <w:rPr>
        <w:rFonts w:ascii="Cambria" w:eastAsia="Times New Roman" w:hAnsi="Cambria"/>
      </w:rPr>
      <w:t xml:space="preserve">ge </w:t>
    </w:r>
    <w:r w:rsidRPr="00115E4D">
      <w:rPr>
        <w:rFonts w:ascii="Calibri" w:eastAsia="Times New Roman" w:hAnsi="Calibri"/>
      </w:rPr>
      <w:fldChar w:fldCharType="begin"/>
    </w:r>
    <w:r>
      <w:instrText xml:space="preserve"> PAGE   \* MERGEFORMAT </w:instrText>
    </w:r>
    <w:r w:rsidRPr="00115E4D">
      <w:rPr>
        <w:rFonts w:ascii="Calibri" w:eastAsia="Times New Roman" w:hAnsi="Calibri"/>
      </w:rPr>
      <w:fldChar w:fldCharType="separate"/>
    </w:r>
    <w:r>
      <w:rPr>
        <w:rFonts w:ascii="Calibri" w:eastAsia="Times New Roman" w:hAnsi="Calibri"/>
      </w:rPr>
      <w:t>12</w:t>
    </w:r>
    <w:r w:rsidRPr="00115E4D">
      <w:rPr>
        <w:rFonts w:ascii="Cambria" w:eastAsia="Times New Roman" w:hAnsi="Cambria"/>
        <w:noProof/>
      </w:rPr>
      <w:fldChar w:fldCharType="end"/>
    </w:r>
  </w:p>
  <w:p w14:paraId="18EC5E49" w14:textId="77777777" w:rsidR="006F3D06" w:rsidRPr="00A013D7" w:rsidRDefault="00AC1487" w:rsidP="005854F9">
    <w:pPr>
      <w:pStyle w:val="Footer"/>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6103D" w14:textId="77777777" w:rsidR="00AA6817" w:rsidRDefault="00AA6817" w:rsidP="0067162D">
      <w:pPr>
        <w:spacing w:before="0" w:after="0"/>
      </w:pPr>
      <w:r>
        <w:separator/>
      </w:r>
    </w:p>
  </w:footnote>
  <w:footnote w:type="continuationSeparator" w:id="0">
    <w:p w14:paraId="2822275D" w14:textId="77777777" w:rsidR="00AA6817" w:rsidRDefault="00AA6817" w:rsidP="0067162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D1AA" w14:textId="7D359081" w:rsidR="008C41D3" w:rsidRDefault="00DE4C8F" w:rsidP="008C41D3">
    <w:pPr>
      <w:pStyle w:val="Header"/>
      <w:pBdr>
        <w:bottom w:val="thickThinSmallGap" w:sz="24" w:space="0" w:color="622423"/>
      </w:pBdr>
      <w:jc w:val="center"/>
    </w:pPr>
    <w:r>
      <w:rPr>
        <w:rFonts w:ascii="Cambria" w:eastAsia="Times New Roman" w:hAnsi="Cambria"/>
        <w:sz w:val="32"/>
        <w:szCs w:val="32"/>
      </w:rPr>
      <w:t xml:space="preserve">HERMIT SYSTEM CHANGES – RELEASE </w:t>
    </w:r>
    <w:r w:rsidR="0067162D">
      <w:rPr>
        <w:rFonts w:ascii="Cambria" w:eastAsia="Times New Roman" w:hAnsi="Cambria"/>
        <w:sz w:val="32"/>
        <w:szCs w:val="32"/>
      </w:rPr>
      <w:t>7</w:t>
    </w:r>
    <w:r>
      <w:rPr>
        <w:rFonts w:ascii="Cambria" w:eastAsia="Times New Roman" w:hAnsi="Cambria"/>
        <w:sz w:val="32"/>
        <w:szCs w:val="32"/>
      </w:rPr>
      <w:t>.</w:t>
    </w:r>
    <w:r w:rsidR="00670B00">
      <w:rPr>
        <w:rFonts w:ascii="Cambria" w:eastAsia="Times New Roman" w:hAnsi="Cambria"/>
        <w:sz w:val="32"/>
        <w:szCs w:val="32"/>
      </w:rPr>
      <w:t>3</w:t>
    </w:r>
  </w:p>
  <w:p w14:paraId="41BC1D3B" w14:textId="77777777" w:rsidR="008C41D3" w:rsidRPr="008C41D3" w:rsidRDefault="00AC1487" w:rsidP="008C41D3">
    <w:pPr>
      <w:jc w:val="both"/>
      <w:rPr>
        <w:i/>
        <w:iCs/>
      </w:rPr>
    </w:pPr>
  </w:p>
  <w:p w14:paraId="68BA3C4B" w14:textId="77777777" w:rsidR="008C41D3" w:rsidRDefault="00AC1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F3A92"/>
    <w:multiLevelType w:val="hybridMultilevel"/>
    <w:tmpl w:val="2EF61982"/>
    <w:lvl w:ilvl="0" w:tplc="FFFFFFFF">
      <w:start w:val="1"/>
      <w:numFmt w:val="lowerLetter"/>
      <w:lvlText w:val="%1."/>
      <w:lvlJc w:val="left"/>
      <w:pPr>
        <w:ind w:left="1080" w:hanging="360"/>
      </w:pPr>
      <w:rPr>
        <w:rFonts w:hint="default"/>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CA717D4"/>
    <w:multiLevelType w:val="hybridMultilevel"/>
    <w:tmpl w:val="921A9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2D2EB1"/>
    <w:multiLevelType w:val="hybridMultilevel"/>
    <w:tmpl w:val="885A722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E586C07"/>
    <w:multiLevelType w:val="hybridMultilevel"/>
    <w:tmpl w:val="2EB090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8C4A16"/>
    <w:multiLevelType w:val="hybridMultilevel"/>
    <w:tmpl w:val="CBB8EAB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20155EA"/>
    <w:multiLevelType w:val="hybridMultilevel"/>
    <w:tmpl w:val="2EF61982"/>
    <w:lvl w:ilvl="0" w:tplc="FFFFFFFF">
      <w:start w:val="1"/>
      <w:numFmt w:val="lowerLetter"/>
      <w:lvlText w:val="%1."/>
      <w:lvlJc w:val="left"/>
      <w:pPr>
        <w:ind w:left="1080" w:hanging="360"/>
      </w:pPr>
      <w:rPr>
        <w:rFonts w:hint="default"/>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39027C6"/>
    <w:multiLevelType w:val="hybridMultilevel"/>
    <w:tmpl w:val="8A427974"/>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43436EF"/>
    <w:multiLevelType w:val="hybridMultilevel"/>
    <w:tmpl w:val="01B008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7D7802"/>
    <w:multiLevelType w:val="hybridMultilevel"/>
    <w:tmpl w:val="56488E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2D14A1"/>
    <w:multiLevelType w:val="hybridMultilevel"/>
    <w:tmpl w:val="28F47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EAD6AC2"/>
    <w:multiLevelType w:val="hybridMultilevel"/>
    <w:tmpl w:val="CC8ED88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18B6CF0"/>
    <w:multiLevelType w:val="hybridMultilevel"/>
    <w:tmpl w:val="06B0CB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2C4582E"/>
    <w:multiLevelType w:val="hybridMultilevel"/>
    <w:tmpl w:val="019E435E"/>
    <w:lvl w:ilvl="0" w:tplc="B3E8554E">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4043B91"/>
    <w:multiLevelType w:val="hybridMultilevel"/>
    <w:tmpl w:val="A40ABFA0"/>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0C17AB"/>
    <w:multiLevelType w:val="hybridMultilevel"/>
    <w:tmpl w:val="4C54A5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7B433AE"/>
    <w:multiLevelType w:val="hybridMultilevel"/>
    <w:tmpl w:val="BF62B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09D049C"/>
    <w:multiLevelType w:val="hybridMultilevel"/>
    <w:tmpl w:val="0234C360"/>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17" w15:restartNumberingAfterBreak="0">
    <w:nsid w:val="42B564A9"/>
    <w:multiLevelType w:val="hybridMultilevel"/>
    <w:tmpl w:val="875C40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0F4088"/>
    <w:multiLevelType w:val="hybridMultilevel"/>
    <w:tmpl w:val="B5867B1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49F3A70"/>
    <w:multiLevelType w:val="hybridMultilevel"/>
    <w:tmpl w:val="7E8C57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1538EC"/>
    <w:multiLevelType w:val="hybridMultilevel"/>
    <w:tmpl w:val="2EF61982"/>
    <w:lvl w:ilvl="0" w:tplc="FAA42E20">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C73223"/>
    <w:multiLevelType w:val="hybridMultilevel"/>
    <w:tmpl w:val="E6A4E090"/>
    <w:lvl w:ilvl="0" w:tplc="797E6F38">
      <w:start w:val="1"/>
      <w:numFmt w:val="lowerLetter"/>
      <w:lvlText w:val="%1."/>
      <w:lvlJc w:val="left"/>
      <w:pPr>
        <w:ind w:left="720" w:hanging="360"/>
      </w:pPr>
      <w:rPr>
        <w:rFonts w:asciiTheme="minorHAnsi" w:eastAsia="Calibri" w:hAnsiTheme="minorHAnsi" w:cstheme="minorHAnsi"/>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EB1AE4"/>
    <w:multiLevelType w:val="hybridMultilevel"/>
    <w:tmpl w:val="A3AEB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0F75FF2"/>
    <w:multiLevelType w:val="hybridMultilevel"/>
    <w:tmpl w:val="00BC7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E179D8"/>
    <w:multiLevelType w:val="hybridMultilevel"/>
    <w:tmpl w:val="35CAFF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56A03C5"/>
    <w:multiLevelType w:val="hybridMultilevel"/>
    <w:tmpl w:val="3B72F33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C4E6FEA"/>
    <w:multiLevelType w:val="hybridMultilevel"/>
    <w:tmpl w:val="4EA47016"/>
    <w:lvl w:ilvl="0" w:tplc="9086EF1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1130F7"/>
    <w:multiLevelType w:val="hybridMultilevel"/>
    <w:tmpl w:val="167016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73A73A1"/>
    <w:multiLevelType w:val="hybridMultilevel"/>
    <w:tmpl w:val="2EF61982"/>
    <w:lvl w:ilvl="0" w:tplc="FFFFFFFF">
      <w:start w:val="1"/>
      <w:numFmt w:val="lowerLetter"/>
      <w:lvlText w:val="%1."/>
      <w:lvlJc w:val="left"/>
      <w:pPr>
        <w:ind w:left="1080" w:hanging="360"/>
      </w:pPr>
      <w:rPr>
        <w:rFonts w:hint="default"/>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755728A"/>
    <w:multiLevelType w:val="hybridMultilevel"/>
    <w:tmpl w:val="D532743C"/>
    <w:lvl w:ilvl="0" w:tplc="14D48B8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050282"/>
    <w:multiLevelType w:val="hybridMultilevel"/>
    <w:tmpl w:val="A5983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CD86B2A"/>
    <w:multiLevelType w:val="hybridMultilevel"/>
    <w:tmpl w:val="0930B7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6B67E2"/>
    <w:multiLevelType w:val="hybridMultilevel"/>
    <w:tmpl w:val="11727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EF57D52"/>
    <w:multiLevelType w:val="hybridMultilevel"/>
    <w:tmpl w:val="F1C6F652"/>
    <w:lvl w:ilvl="0" w:tplc="FFFFFFFF">
      <w:start w:val="1"/>
      <w:numFmt w:val="lowerLetter"/>
      <w:lvlText w:val="%1."/>
      <w:lvlJc w:val="left"/>
      <w:pPr>
        <w:ind w:left="1170" w:hanging="360"/>
      </w:pPr>
      <w:rPr>
        <w:rFonts w:hint="default"/>
      </w:rPr>
    </w:lvl>
    <w:lvl w:ilvl="1" w:tplc="FFFFFFFF" w:tentative="1">
      <w:start w:val="1"/>
      <w:numFmt w:val="lowerLetter"/>
      <w:lvlText w:val="%2."/>
      <w:lvlJc w:val="left"/>
      <w:pPr>
        <w:ind w:left="810" w:hanging="360"/>
      </w:pPr>
    </w:lvl>
    <w:lvl w:ilvl="2" w:tplc="FFFFFFFF" w:tentative="1">
      <w:start w:val="1"/>
      <w:numFmt w:val="lowerRoman"/>
      <w:lvlText w:val="%3."/>
      <w:lvlJc w:val="right"/>
      <w:pPr>
        <w:ind w:left="1530" w:hanging="180"/>
      </w:pPr>
    </w:lvl>
    <w:lvl w:ilvl="3" w:tplc="FFFFFFFF" w:tentative="1">
      <w:start w:val="1"/>
      <w:numFmt w:val="decimal"/>
      <w:lvlText w:val="%4."/>
      <w:lvlJc w:val="left"/>
      <w:pPr>
        <w:ind w:left="2250" w:hanging="360"/>
      </w:pPr>
    </w:lvl>
    <w:lvl w:ilvl="4" w:tplc="FFFFFFFF" w:tentative="1">
      <w:start w:val="1"/>
      <w:numFmt w:val="lowerLetter"/>
      <w:lvlText w:val="%5."/>
      <w:lvlJc w:val="left"/>
      <w:pPr>
        <w:ind w:left="2970" w:hanging="360"/>
      </w:pPr>
    </w:lvl>
    <w:lvl w:ilvl="5" w:tplc="FFFFFFFF" w:tentative="1">
      <w:start w:val="1"/>
      <w:numFmt w:val="lowerRoman"/>
      <w:lvlText w:val="%6."/>
      <w:lvlJc w:val="right"/>
      <w:pPr>
        <w:ind w:left="3690" w:hanging="180"/>
      </w:pPr>
    </w:lvl>
    <w:lvl w:ilvl="6" w:tplc="FFFFFFFF" w:tentative="1">
      <w:start w:val="1"/>
      <w:numFmt w:val="decimal"/>
      <w:lvlText w:val="%7."/>
      <w:lvlJc w:val="left"/>
      <w:pPr>
        <w:ind w:left="4410" w:hanging="360"/>
      </w:pPr>
    </w:lvl>
    <w:lvl w:ilvl="7" w:tplc="FFFFFFFF" w:tentative="1">
      <w:start w:val="1"/>
      <w:numFmt w:val="lowerLetter"/>
      <w:lvlText w:val="%8."/>
      <w:lvlJc w:val="left"/>
      <w:pPr>
        <w:ind w:left="5130" w:hanging="360"/>
      </w:pPr>
    </w:lvl>
    <w:lvl w:ilvl="8" w:tplc="FFFFFFFF" w:tentative="1">
      <w:start w:val="1"/>
      <w:numFmt w:val="lowerRoman"/>
      <w:lvlText w:val="%9."/>
      <w:lvlJc w:val="right"/>
      <w:pPr>
        <w:ind w:left="5850" w:hanging="180"/>
      </w:pPr>
    </w:lvl>
  </w:abstractNum>
  <w:abstractNum w:abstractNumId="34" w15:restartNumberingAfterBreak="0">
    <w:nsid w:val="72C53BE3"/>
    <w:multiLevelType w:val="hybridMultilevel"/>
    <w:tmpl w:val="870E9D4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60C02BA"/>
    <w:multiLevelType w:val="hybridMultilevel"/>
    <w:tmpl w:val="53F8E820"/>
    <w:lvl w:ilvl="0" w:tplc="9A867FA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433960"/>
    <w:multiLevelType w:val="hybridMultilevel"/>
    <w:tmpl w:val="CD803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85F18CC"/>
    <w:multiLevelType w:val="hybridMultilevel"/>
    <w:tmpl w:val="E464735E"/>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38" w15:restartNumberingAfterBreak="0">
    <w:nsid w:val="79673C05"/>
    <w:multiLevelType w:val="hybridMultilevel"/>
    <w:tmpl w:val="9E3255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2433782">
    <w:abstractNumId w:val="35"/>
  </w:num>
  <w:num w:numId="2" w16cid:durableId="2002082895">
    <w:abstractNumId w:val="21"/>
  </w:num>
  <w:num w:numId="3" w16cid:durableId="2011323666">
    <w:abstractNumId w:val="19"/>
  </w:num>
  <w:num w:numId="4" w16cid:durableId="1226840145">
    <w:abstractNumId w:val="36"/>
  </w:num>
  <w:num w:numId="5" w16cid:durableId="326901076">
    <w:abstractNumId w:val="27"/>
  </w:num>
  <w:num w:numId="6" w16cid:durableId="1713264695">
    <w:abstractNumId w:val="4"/>
  </w:num>
  <w:num w:numId="7" w16cid:durableId="1264608229">
    <w:abstractNumId w:val="9"/>
  </w:num>
  <w:num w:numId="8" w16cid:durableId="647246646">
    <w:abstractNumId w:val="24"/>
  </w:num>
  <w:num w:numId="9" w16cid:durableId="226888083">
    <w:abstractNumId w:val="29"/>
  </w:num>
  <w:num w:numId="10" w16cid:durableId="349769476">
    <w:abstractNumId w:val="13"/>
  </w:num>
  <w:num w:numId="11" w16cid:durableId="760831715">
    <w:abstractNumId w:val="12"/>
  </w:num>
  <w:num w:numId="12" w16cid:durableId="2035812647">
    <w:abstractNumId w:val="20"/>
  </w:num>
  <w:num w:numId="13" w16cid:durableId="1088230268">
    <w:abstractNumId w:val="5"/>
  </w:num>
  <w:num w:numId="14" w16cid:durableId="1000766865">
    <w:abstractNumId w:val="28"/>
  </w:num>
  <w:num w:numId="15" w16cid:durableId="1473405711">
    <w:abstractNumId w:val="31"/>
  </w:num>
  <w:num w:numId="16" w16cid:durableId="313071133">
    <w:abstractNumId w:val="32"/>
  </w:num>
  <w:num w:numId="17" w16cid:durableId="2034452666">
    <w:abstractNumId w:val="22"/>
  </w:num>
  <w:num w:numId="18" w16cid:durableId="1190486156">
    <w:abstractNumId w:val="17"/>
  </w:num>
  <w:num w:numId="19" w16cid:durableId="759058088">
    <w:abstractNumId w:val="18"/>
  </w:num>
  <w:num w:numId="20" w16cid:durableId="1415664469">
    <w:abstractNumId w:val="34"/>
  </w:num>
  <w:num w:numId="21" w16cid:durableId="845249427">
    <w:abstractNumId w:val="1"/>
  </w:num>
  <w:num w:numId="22" w16cid:durableId="17778218">
    <w:abstractNumId w:val="10"/>
  </w:num>
  <w:num w:numId="23" w16cid:durableId="1896113500">
    <w:abstractNumId w:val="14"/>
  </w:num>
  <w:num w:numId="24" w16cid:durableId="716589276">
    <w:abstractNumId w:val="7"/>
  </w:num>
  <w:num w:numId="25" w16cid:durableId="1729840778">
    <w:abstractNumId w:val="25"/>
  </w:num>
  <w:num w:numId="26" w16cid:durableId="1535650632">
    <w:abstractNumId w:val="15"/>
  </w:num>
  <w:num w:numId="27" w16cid:durableId="421100824">
    <w:abstractNumId w:val="16"/>
  </w:num>
  <w:num w:numId="28" w16cid:durableId="1334143199">
    <w:abstractNumId w:val="38"/>
  </w:num>
  <w:num w:numId="29" w16cid:durableId="1928419787">
    <w:abstractNumId w:val="3"/>
  </w:num>
  <w:num w:numId="30" w16cid:durableId="282611414">
    <w:abstractNumId w:val="30"/>
  </w:num>
  <w:num w:numId="31" w16cid:durableId="920257420">
    <w:abstractNumId w:val="37"/>
  </w:num>
  <w:num w:numId="32" w16cid:durableId="756440298">
    <w:abstractNumId w:val="8"/>
  </w:num>
  <w:num w:numId="33" w16cid:durableId="1144392181">
    <w:abstractNumId w:val="23"/>
  </w:num>
  <w:num w:numId="34" w16cid:durableId="612060512">
    <w:abstractNumId w:val="2"/>
  </w:num>
  <w:num w:numId="35" w16cid:durableId="1039667725">
    <w:abstractNumId w:val="26"/>
  </w:num>
  <w:num w:numId="36" w16cid:durableId="1531453340">
    <w:abstractNumId w:val="33"/>
  </w:num>
  <w:num w:numId="37" w16cid:durableId="1885168521">
    <w:abstractNumId w:val="11"/>
  </w:num>
  <w:num w:numId="38" w16cid:durableId="88744920">
    <w:abstractNumId w:val="6"/>
  </w:num>
  <w:num w:numId="39" w16cid:durableId="965476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845"/>
    <w:rsid w:val="00003B4F"/>
    <w:rsid w:val="000071A2"/>
    <w:rsid w:val="00013C5E"/>
    <w:rsid w:val="00054F6A"/>
    <w:rsid w:val="000603A8"/>
    <w:rsid w:val="000666E7"/>
    <w:rsid w:val="0008767D"/>
    <w:rsid w:val="000A3B21"/>
    <w:rsid w:val="000C3B9C"/>
    <w:rsid w:val="000E5D69"/>
    <w:rsid w:val="000F55A9"/>
    <w:rsid w:val="00100EFF"/>
    <w:rsid w:val="00101250"/>
    <w:rsid w:val="00174D0C"/>
    <w:rsid w:val="001751FC"/>
    <w:rsid w:val="00187FB6"/>
    <w:rsid w:val="00197500"/>
    <w:rsid w:val="001C7211"/>
    <w:rsid w:val="001F0A2F"/>
    <w:rsid w:val="001F7B2A"/>
    <w:rsid w:val="00230127"/>
    <w:rsid w:val="00254A91"/>
    <w:rsid w:val="002769CE"/>
    <w:rsid w:val="00283E3C"/>
    <w:rsid w:val="00285DE0"/>
    <w:rsid w:val="002C1405"/>
    <w:rsid w:val="002D0799"/>
    <w:rsid w:val="00320323"/>
    <w:rsid w:val="00322E2C"/>
    <w:rsid w:val="003925A0"/>
    <w:rsid w:val="003A4951"/>
    <w:rsid w:val="003D590A"/>
    <w:rsid w:val="003F0081"/>
    <w:rsid w:val="003F6D62"/>
    <w:rsid w:val="00470791"/>
    <w:rsid w:val="00482B51"/>
    <w:rsid w:val="004B0691"/>
    <w:rsid w:val="004C19B7"/>
    <w:rsid w:val="004C6EF3"/>
    <w:rsid w:val="004D144C"/>
    <w:rsid w:val="004F1B6A"/>
    <w:rsid w:val="00561DDB"/>
    <w:rsid w:val="005A4256"/>
    <w:rsid w:val="005D215E"/>
    <w:rsid w:val="00602120"/>
    <w:rsid w:val="00607EE6"/>
    <w:rsid w:val="00670B00"/>
    <w:rsid w:val="0067162D"/>
    <w:rsid w:val="00681A6E"/>
    <w:rsid w:val="00693AA6"/>
    <w:rsid w:val="00695969"/>
    <w:rsid w:val="006A7149"/>
    <w:rsid w:val="006B6458"/>
    <w:rsid w:val="006C34E6"/>
    <w:rsid w:val="006E046B"/>
    <w:rsid w:val="006E7835"/>
    <w:rsid w:val="006F0434"/>
    <w:rsid w:val="007058AC"/>
    <w:rsid w:val="0074250C"/>
    <w:rsid w:val="00751533"/>
    <w:rsid w:val="0075587C"/>
    <w:rsid w:val="007831D2"/>
    <w:rsid w:val="00783B6C"/>
    <w:rsid w:val="007A4259"/>
    <w:rsid w:val="007C4EBC"/>
    <w:rsid w:val="0081503A"/>
    <w:rsid w:val="008523A4"/>
    <w:rsid w:val="00860D27"/>
    <w:rsid w:val="008C4149"/>
    <w:rsid w:val="009471D9"/>
    <w:rsid w:val="009615ED"/>
    <w:rsid w:val="009826FE"/>
    <w:rsid w:val="009875AA"/>
    <w:rsid w:val="0099318F"/>
    <w:rsid w:val="009D57EB"/>
    <w:rsid w:val="009F7476"/>
    <w:rsid w:val="00A11B2E"/>
    <w:rsid w:val="00A23EDC"/>
    <w:rsid w:val="00A41D7F"/>
    <w:rsid w:val="00A4395F"/>
    <w:rsid w:val="00A518D4"/>
    <w:rsid w:val="00A86868"/>
    <w:rsid w:val="00A86C57"/>
    <w:rsid w:val="00AA6817"/>
    <w:rsid w:val="00AC1487"/>
    <w:rsid w:val="00AC6929"/>
    <w:rsid w:val="00B01729"/>
    <w:rsid w:val="00B111D2"/>
    <w:rsid w:val="00B12788"/>
    <w:rsid w:val="00B45669"/>
    <w:rsid w:val="00B75170"/>
    <w:rsid w:val="00C0451D"/>
    <w:rsid w:val="00C30BAD"/>
    <w:rsid w:val="00C84A81"/>
    <w:rsid w:val="00C9168C"/>
    <w:rsid w:val="00C97CB0"/>
    <w:rsid w:val="00CD2AE6"/>
    <w:rsid w:val="00CD6AFB"/>
    <w:rsid w:val="00CE65F5"/>
    <w:rsid w:val="00CF3847"/>
    <w:rsid w:val="00D0035B"/>
    <w:rsid w:val="00D06C29"/>
    <w:rsid w:val="00D40CDD"/>
    <w:rsid w:val="00D53C85"/>
    <w:rsid w:val="00D70239"/>
    <w:rsid w:val="00D87937"/>
    <w:rsid w:val="00D90B92"/>
    <w:rsid w:val="00DB54E9"/>
    <w:rsid w:val="00DE4C8F"/>
    <w:rsid w:val="00DE66F7"/>
    <w:rsid w:val="00DF7733"/>
    <w:rsid w:val="00E323EF"/>
    <w:rsid w:val="00E549A8"/>
    <w:rsid w:val="00E82950"/>
    <w:rsid w:val="00EA4203"/>
    <w:rsid w:val="00EA7F6B"/>
    <w:rsid w:val="00EB0293"/>
    <w:rsid w:val="00ED6850"/>
    <w:rsid w:val="00EE5B04"/>
    <w:rsid w:val="00F0778A"/>
    <w:rsid w:val="00F27845"/>
    <w:rsid w:val="00F51295"/>
    <w:rsid w:val="00F60D51"/>
    <w:rsid w:val="00F63B90"/>
    <w:rsid w:val="00F72FF9"/>
    <w:rsid w:val="00F84532"/>
    <w:rsid w:val="00F9515F"/>
    <w:rsid w:val="00FC019F"/>
    <w:rsid w:val="00FC032C"/>
    <w:rsid w:val="00FF2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F27BA8D"/>
  <w15:chartTrackingRefBased/>
  <w15:docId w15:val="{4143FE6D-7707-42F5-8DD1-77FB6BEB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845"/>
    <w:pPr>
      <w:spacing w:before="120" w:after="120" w:line="240" w:lineRule="auto"/>
    </w:pPr>
    <w:rPr>
      <w:rFonts w:ascii="Times New Roman" w:eastAsia="Calibri" w:hAnsi="Times New Roman" w:cs="Times New Roman"/>
    </w:rPr>
  </w:style>
  <w:style w:type="paragraph" w:styleId="Heading1">
    <w:name w:val="heading 1"/>
    <w:basedOn w:val="Normal"/>
    <w:next w:val="Normal"/>
    <w:link w:val="Heading1Char"/>
    <w:uiPriority w:val="9"/>
    <w:qFormat/>
    <w:rsid w:val="00F278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nhideWhenUsed/>
    <w:qFormat/>
    <w:rsid w:val="00F27845"/>
    <w:pPr>
      <w:keepNext/>
      <w:keepLines/>
      <w:spacing w:before="240" w:after="120" w:line="240" w:lineRule="auto"/>
      <w:outlineLvl w:val="1"/>
    </w:pPr>
    <w:rPr>
      <w:rFonts w:ascii="Arial" w:eastAsia="Times New Roman" w:hAnsi="Arial" w:cs="Arial"/>
      <w:b/>
      <w:bCs/>
      <w:sz w:val="24"/>
      <w:szCs w:val="24"/>
    </w:rPr>
  </w:style>
  <w:style w:type="paragraph" w:styleId="Heading3">
    <w:name w:val="heading 3"/>
    <w:basedOn w:val="Normal"/>
    <w:next w:val="Normal"/>
    <w:link w:val="Heading3Char"/>
    <w:uiPriority w:val="9"/>
    <w:semiHidden/>
    <w:unhideWhenUsed/>
    <w:qFormat/>
    <w:rsid w:val="006C34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72F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7845"/>
    <w:rPr>
      <w:rFonts w:ascii="Arial" w:eastAsia="Times New Roman" w:hAnsi="Arial" w:cs="Arial"/>
      <w:b/>
      <w:bCs/>
      <w:sz w:val="24"/>
      <w:szCs w:val="24"/>
    </w:rPr>
  </w:style>
  <w:style w:type="paragraph" w:styleId="Footer">
    <w:name w:val="footer"/>
    <w:basedOn w:val="Normal"/>
    <w:link w:val="FooterChar"/>
    <w:uiPriority w:val="99"/>
    <w:unhideWhenUsed/>
    <w:rsid w:val="00F27845"/>
    <w:pPr>
      <w:tabs>
        <w:tab w:val="center" w:pos="4680"/>
        <w:tab w:val="right" w:pos="9360"/>
      </w:tabs>
      <w:spacing w:after="0"/>
    </w:pPr>
  </w:style>
  <w:style w:type="character" w:customStyle="1" w:styleId="FooterChar">
    <w:name w:val="Footer Char"/>
    <w:basedOn w:val="DefaultParagraphFont"/>
    <w:link w:val="Footer"/>
    <w:uiPriority w:val="99"/>
    <w:rsid w:val="00F27845"/>
    <w:rPr>
      <w:rFonts w:ascii="Times New Roman" w:eastAsia="Calibri" w:hAnsi="Times New Roman" w:cs="Times New Roman"/>
    </w:rPr>
  </w:style>
  <w:style w:type="character" w:customStyle="1" w:styleId="Heading1Char">
    <w:name w:val="Heading 1 Char"/>
    <w:basedOn w:val="DefaultParagraphFont"/>
    <w:link w:val="Heading1"/>
    <w:uiPriority w:val="9"/>
    <w:rsid w:val="00F27845"/>
    <w:rPr>
      <w:rFonts w:asciiTheme="majorHAnsi" w:eastAsiaTheme="majorEastAsia" w:hAnsiTheme="majorHAnsi" w:cstheme="majorBidi"/>
      <w:color w:val="2F5496" w:themeColor="accent1" w:themeShade="BF"/>
      <w:sz w:val="32"/>
      <w:szCs w:val="32"/>
    </w:rPr>
  </w:style>
  <w:style w:type="paragraph" w:styleId="TOCHeading">
    <w:name w:val="TOC Heading"/>
    <w:next w:val="Normal"/>
    <w:uiPriority w:val="39"/>
    <w:unhideWhenUsed/>
    <w:qFormat/>
    <w:rsid w:val="00F27845"/>
    <w:pPr>
      <w:spacing w:before="480" w:after="0" w:line="276" w:lineRule="auto"/>
    </w:pPr>
    <w:rPr>
      <w:rFonts w:ascii="Arial" w:eastAsia="Times New Roman" w:hAnsi="Arial" w:cs="Times New Roman"/>
      <w:bCs/>
      <w:i/>
      <w:sz w:val="32"/>
      <w:szCs w:val="28"/>
      <w:lang w:eastAsia="ja-JP"/>
    </w:rPr>
  </w:style>
  <w:style w:type="paragraph" w:styleId="ListParagraph">
    <w:name w:val="List Paragraph"/>
    <w:aliases w:val="3,POCG Table Text,Issue Action POC,List Paragraph1,Dot pt,F5 List Paragraph,List Paragraph Char Char Char,Indicator Text,Colorful List - Accent 11,Numbered Para 1,Bullet Points,List Paragraph2,MAIN CONTENT,Normal numbered"/>
    <w:basedOn w:val="Normal"/>
    <w:link w:val="ListParagraphChar"/>
    <w:uiPriority w:val="34"/>
    <w:qFormat/>
    <w:rsid w:val="00F27845"/>
    <w:pPr>
      <w:ind w:left="720"/>
      <w:contextualSpacing/>
    </w:pPr>
  </w:style>
  <w:style w:type="paragraph" w:styleId="TOC2">
    <w:name w:val="toc 2"/>
    <w:basedOn w:val="Normal"/>
    <w:next w:val="Normal"/>
    <w:autoRedefine/>
    <w:uiPriority w:val="39"/>
    <w:unhideWhenUsed/>
    <w:qFormat/>
    <w:rsid w:val="00DE66F7"/>
    <w:pPr>
      <w:tabs>
        <w:tab w:val="left" w:pos="880"/>
        <w:tab w:val="right" w:leader="dot" w:pos="9350"/>
      </w:tabs>
      <w:ind w:left="216"/>
    </w:pPr>
    <w:rPr>
      <w:rFonts w:ascii="Arial" w:hAnsi="Arial"/>
      <w:noProof/>
    </w:rPr>
  </w:style>
  <w:style w:type="character" w:styleId="Hyperlink">
    <w:name w:val="Hyperlink"/>
    <w:uiPriority w:val="99"/>
    <w:unhideWhenUsed/>
    <w:rsid w:val="00F27845"/>
    <w:rPr>
      <w:color w:val="0000FF"/>
      <w:u w:val="single"/>
    </w:rPr>
  </w:style>
  <w:style w:type="paragraph" w:customStyle="1" w:styleId="TableText">
    <w:name w:val="Table Text"/>
    <w:basedOn w:val="Normal"/>
    <w:link w:val="TableTextChar"/>
    <w:qFormat/>
    <w:rsid w:val="00F27845"/>
    <w:pPr>
      <w:spacing w:before="60" w:after="60"/>
    </w:pPr>
    <w:rPr>
      <w:sz w:val="20"/>
    </w:rPr>
  </w:style>
  <w:style w:type="paragraph" w:customStyle="1" w:styleId="ColumnHeading">
    <w:name w:val="Column Heading"/>
    <w:qFormat/>
    <w:rsid w:val="00F27845"/>
    <w:pPr>
      <w:spacing w:after="0" w:line="240" w:lineRule="auto"/>
      <w:jc w:val="center"/>
    </w:pPr>
    <w:rPr>
      <w:rFonts w:ascii="Arial" w:eastAsia="Calibri" w:hAnsi="Arial" w:cs="Times New Roman"/>
      <w:b/>
    </w:rPr>
  </w:style>
  <w:style w:type="character" w:customStyle="1" w:styleId="TableTextChar">
    <w:name w:val="Table Text Char"/>
    <w:link w:val="TableText"/>
    <w:rsid w:val="00F27845"/>
    <w:rPr>
      <w:rFonts w:ascii="Times New Roman" w:eastAsia="Calibri" w:hAnsi="Times New Roman" w:cs="Times New Roman"/>
      <w:sz w:val="20"/>
    </w:rPr>
  </w:style>
  <w:style w:type="character" w:customStyle="1" w:styleId="ListParagraphChar">
    <w:name w:val="List Paragraph Char"/>
    <w:aliases w:val="3 Char,POCG Table Text Char,Issue Action POC Char,List Paragraph1 Char,Dot pt Char,F5 List Paragraph Char,List Paragraph Char Char Char Char,Indicator Text Char,Colorful List - Accent 11 Char,Numbered Para 1 Char,Bullet Points Char"/>
    <w:basedOn w:val="DefaultParagraphFont"/>
    <w:link w:val="ListParagraph"/>
    <w:uiPriority w:val="34"/>
    <w:rsid w:val="00F27845"/>
    <w:rPr>
      <w:rFonts w:ascii="Times New Roman" w:eastAsia="Calibri" w:hAnsi="Times New Roman" w:cs="Times New Roman"/>
    </w:rPr>
  </w:style>
  <w:style w:type="paragraph" w:styleId="Header">
    <w:name w:val="header"/>
    <w:basedOn w:val="Normal"/>
    <w:link w:val="HeaderChar"/>
    <w:uiPriority w:val="99"/>
    <w:unhideWhenUsed/>
    <w:rsid w:val="00F27845"/>
    <w:pPr>
      <w:tabs>
        <w:tab w:val="center" w:pos="4680"/>
        <w:tab w:val="right" w:pos="9360"/>
      </w:tabs>
      <w:spacing w:before="0" w:after="0"/>
    </w:pPr>
  </w:style>
  <w:style w:type="character" w:customStyle="1" w:styleId="HeaderChar">
    <w:name w:val="Header Char"/>
    <w:basedOn w:val="DefaultParagraphFont"/>
    <w:link w:val="Header"/>
    <w:uiPriority w:val="99"/>
    <w:rsid w:val="00F27845"/>
    <w:rPr>
      <w:rFonts w:ascii="Times New Roman" w:eastAsia="Calibri" w:hAnsi="Times New Roman" w:cs="Times New Roman"/>
    </w:rPr>
  </w:style>
  <w:style w:type="paragraph" w:styleId="NoSpacing">
    <w:name w:val="No Spacing"/>
    <w:uiPriority w:val="1"/>
    <w:qFormat/>
    <w:rsid w:val="00F63B90"/>
    <w:pPr>
      <w:spacing w:after="0" w:line="240" w:lineRule="auto"/>
    </w:pPr>
    <w:rPr>
      <w:rFonts w:ascii="Times New Roman" w:eastAsia="Calibri" w:hAnsi="Times New Roman" w:cs="Times New Roman"/>
    </w:rPr>
  </w:style>
  <w:style w:type="paragraph" w:styleId="NormalWeb">
    <w:name w:val="Normal (Web)"/>
    <w:basedOn w:val="Normal"/>
    <w:uiPriority w:val="99"/>
    <w:semiHidden/>
    <w:unhideWhenUsed/>
    <w:rsid w:val="0067162D"/>
    <w:pPr>
      <w:spacing w:before="100" w:beforeAutospacing="1" w:after="100" w:afterAutospacing="1"/>
    </w:pPr>
    <w:rPr>
      <w:rFonts w:eastAsia="Times New Roman"/>
      <w:sz w:val="24"/>
      <w:szCs w:val="24"/>
    </w:rPr>
  </w:style>
  <w:style w:type="character" w:customStyle="1" w:styleId="Heading3Char">
    <w:name w:val="Heading 3 Char"/>
    <w:basedOn w:val="DefaultParagraphFont"/>
    <w:link w:val="Heading3"/>
    <w:uiPriority w:val="9"/>
    <w:semiHidden/>
    <w:rsid w:val="006C34E6"/>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003B4F"/>
    <w:rPr>
      <w:sz w:val="16"/>
      <w:szCs w:val="16"/>
    </w:rPr>
  </w:style>
  <w:style w:type="paragraph" w:styleId="CommentText">
    <w:name w:val="annotation text"/>
    <w:basedOn w:val="Normal"/>
    <w:link w:val="CommentTextChar"/>
    <w:uiPriority w:val="99"/>
    <w:unhideWhenUsed/>
    <w:rsid w:val="00003B4F"/>
    <w:rPr>
      <w:sz w:val="20"/>
      <w:szCs w:val="20"/>
    </w:rPr>
  </w:style>
  <w:style w:type="character" w:customStyle="1" w:styleId="CommentTextChar">
    <w:name w:val="Comment Text Char"/>
    <w:basedOn w:val="DefaultParagraphFont"/>
    <w:link w:val="CommentText"/>
    <w:uiPriority w:val="99"/>
    <w:rsid w:val="00003B4F"/>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3B4F"/>
    <w:rPr>
      <w:b/>
      <w:bCs/>
    </w:rPr>
  </w:style>
  <w:style w:type="character" w:customStyle="1" w:styleId="CommentSubjectChar">
    <w:name w:val="Comment Subject Char"/>
    <w:basedOn w:val="CommentTextChar"/>
    <w:link w:val="CommentSubject"/>
    <w:uiPriority w:val="99"/>
    <w:semiHidden/>
    <w:rsid w:val="00003B4F"/>
    <w:rPr>
      <w:rFonts w:ascii="Times New Roman" w:eastAsia="Calibri" w:hAnsi="Times New Roman" w:cs="Times New Roman"/>
      <w:b/>
      <w:bCs/>
      <w:sz w:val="20"/>
      <w:szCs w:val="20"/>
    </w:rPr>
  </w:style>
  <w:style w:type="paragraph" w:styleId="Revision">
    <w:name w:val="Revision"/>
    <w:hidden/>
    <w:uiPriority w:val="99"/>
    <w:semiHidden/>
    <w:rsid w:val="00CE65F5"/>
    <w:pPr>
      <w:spacing w:after="0" w:line="240" w:lineRule="auto"/>
    </w:pPr>
    <w:rPr>
      <w:rFonts w:ascii="Times New Roman" w:eastAsia="Calibri" w:hAnsi="Times New Roman" w:cs="Times New Roman"/>
    </w:rPr>
  </w:style>
  <w:style w:type="character" w:customStyle="1" w:styleId="Heading4Char">
    <w:name w:val="Heading 4 Char"/>
    <w:basedOn w:val="DefaultParagraphFont"/>
    <w:link w:val="Heading4"/>
    <w:uiPriority w:val="9"/>
    <w:semiHidden/>
    <w:rsid w:val="00F72FF9"/>
    <w:rPr>
      <w:rFonts w:asciiTheme="majorHAnsi" w:eastAsiaTheme="majorEastAsia" w:hAnsiTheme="majorHAnsi" w:cstheme="majorBidi"/>
      <w:i/>
      <w:iCs/>
      <w:color w:val="2F5496" w:themeColor="accent1" w:themeShade="BF"/>
    </w:rPr>
  </w:style>
  <w:style w:type="paragraph" w:styleId="EndnoteText">
    <w:name w:val="endnote text"/>
    <w:basedOn w:val="Normal"/>
    <w:link w:val="EndnoteTextChar"/>
    <w:uiPriority w:val="99"/>
    <w:semiHidden/>
    <w:unhideWhenUsed/>
    <w:rsid w:val="003A4951"/>
    <w:pPr>
      <w:spacing w:before="0" w:after="0"/>
    </w:pPr>
    <w:rPr>
      <w:sz w:val="20"/>
      <w:szCs w:val="20"/>
    </w:rPr>
  </w:style>
  <w:style w:type="character" w:customStyle="1" w:styleId="EndnoteTextChar">
    <w:name w:val="Endnote Text Char"/>
    <w:basedOn w:val="DefaultParagraphFont"/>
    <w:link w:val="EndnoteText"/>
    <w:uiPriority w:val="99"/>
    <w:semiHidden/>
    <w:rsid w:val="003A4951"/>
    <w:rPr>
      <w:rFonts w:ascii="Times New Roman" w:eastAsia="Calibri" w:hAnsi="Times New Roman" w:cs="Times New Roman"/>
      <w:sz w:val="20"/>
      <w:szCs w:val="20"/>
    </w:rPr>
  </w:style>
  <w:style w:type="character" w:styleId="EndnoteReference">
    <w:name w:val="endnote reference"/>
    <w:basedOn w:val="DefaultParagraphFont"/>
    <w:uiPriority w:val="99"/>
    <w:semiHidden/>
    <w:unhideWhenUsed/>
    <w:rsid w:val="003A4951"/>
    <w:rPr>
      <w:vertAlign w:val="superscript"/>
    </w:rPr>
  </w:style>
  <w:style w:type="paragraph" w:styleId="TOC1">
    <w:name w:val="toc 1"/>
    <w:basedOn w:val="Normal"/>
    <w:next w:val="Normal"/>
    <w:autoRedefine/>
    <w:uiPriority w:val="39"/>
    <w:unhideWhenUsed/>
    <w:rsid w:val="0060212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12455">
      <w:bodyDiv w:val="1"/>
      <w:marLeft w:val="0"/>
      <w:marRight w:val="0"/>
      <w:marTop w:val="0"/>
      <w:marBottom w:val="0"/>
      <w:divBdr>
        <w:top w:val="none" w:sz="0" w:space="0" w:color="auto"/>
        <w:left w:val="none" w:sz="0" w:space="0" w:color="auto"/>
        <w:bottom w:val="none" w:sz="0" w:space="0" w:color="auto"/>
        <w:right w:val="none" w:sz="0" w:space="0" w:color="auto"/>
      </w:divBdr>
    </w:div>
    <w:div w:id="979923424">
      <w:bodyDiv w:val="1"/>
      <w:marLeft w:val="0"/>
      <w:marRight w:val="0"/>
      <w:marTop w:val="0"/>
      <w:marBottom w:val="0"/>
      <w:divBdr>
        <w:top w:val="none" w:sz="0" w:space="0" w:color="auto"/>
        <w:left w:val="none" w:sz="0" w:space="0" w:color="auto"/>
        <w:bottom w:val="none" w:sz="0" w:space="0" w:color="auto"/>
        <w:right w:val="none" w:sz="0" w:space="0" w:color="auto"/>
      </w:divBdr>
    </w:div>
    <w:div w:id="1511873185">
      <w:bodyDiv w:val="1"/>
      <w:marLeft w:val="0"/>
      <w:marRight w:val="0"/>
      <w:marTop w:val="0"/>
      <w:marBottom w:val="0"/>
      <w:divBdr>
        <w:top w:val="none" w:sz="0" w:space="0" w:color="auto"/>
        <w:left w:val="none" w:sz="0" w:space="0" w:color="auto"/>
        <w:bottom w:val="none" w:sz="0" w:space="0" w:color="auto"/>
        <w:right w:val="none" w:sz="0" w:space="0" w:color="auto"/>
      </w:divBdr>
    </w:div>
    <w:div w:id="209246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package" Target="embeddings/Microsoft_Excel_Worksheet.xlsx"/><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swers@hud.gov" TargetMode="External"/><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hyperlink" Target="mailto:support@hecmsp.com" TargetMode="Externa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15D12-907E-4965-8968-45B221559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3174</Words>
  <Characters>18095</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Nichols</dc:creator>
  <cp:keywords/>
  <dc:description/>
  <cp:lastModifiedBy>Leriche, T</cp:lastModifiedBy>
  <cp:revision>2</cp:revision>
  <dcterms:created xsi:type="dcterms:W3CDTF">2023-07-26T23:03:00Z</dcterms:created>
  <dcterms:modified xsi:type="dcterms:W3CDTF">2023-07-26T23:03:00Z</dcterms:modified>
</cp:coreProperties>
</file>