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0F17" w14:textId="77777777" w:rsidR="00F27845" w:rsidRPr="0065550E" w:rsidRDefault="00F27845" w:rsidP="00F27845">
      <w:pPr>
        <w:pStyle w:val="TableText"/>
        <w:jc w:val="center"/>
        <w:rPr>
          <w:rFonts w:asciiTheme="minorHAnsi" w:hAnsiTheme="minorHAnsi" w:cstheme="minorHAnsi"/>
          <w:b/>
        </w:rPr>
      </w:pPr>
    </w:p>
    <w:p w14:paraId="556EEA81" w14:textId="77777777" w:rsidR="00F27845" w:rsidRPr="0065550E" w:rsidRDefault="00F27845" w:rsidP="00F27845">
      <w:pPr>
        <w:rPr>
          <w:rFonts w:asciiTheme="minorHAnsi" w:hAnsiTheme="minorHAnsi" w:cstheme="minorHAnsi"/>
        </w:rPr>
      </w:pPr>
    </w:p>
    <w:p w14:paraId="1B27282A" w14:textId="77777777" w:rsidR="00F27845" w:rsidRPr="0065550E" w:rsidRDefault="00F27845" w:rsidP="00F27845">
      <w:pPr>
        <w:rPr>
          <w:rFonts w:asciiTheme="minorHAnsi" w:hAnsiTheme="minorHAnsi" w:cstheme="minorHAnsi"/>
        </w:rPr>
      </w:pPr>
    </w:p>
    <w:p w14:paraId="483C89CE" w14:textId="77777777" w:rsidR="00F27845" w:rsidRPr="0065550E" w:rsidRDefault="00F27845" w:rsidP="00F27845">
      <w:pPr>
        <w:jc w:val="both"/>
        <w:rPr>
          <w:rFonts w:asciiTheme="minorHAnsi" w:eastAsia="Times New Roman" w:hAnsiTheme="minorHAnsi" w:cstheme="minorHAnsi"/>
          <w:i/>
          <w:sz w:val="28"/>
          <w:szCs w:val="28"/>
        </w:rPr>
      </w:pPr>
    </w:p>
    <w:p w14:paraId="557F86AA" w14:textId="77777777" w:rsidR="00F27845" w:rsidRPr="0065550E" w:rsidRDefault="00F27845" w:rsidP="00F27845">
      <w:pPr>
        <w:jc w:val="center"/>
        <w:rPr>
          <w:rFonts w:asciiTheme="minorHAnsi" w:hAnsiTheme="minorHAnsi" w:cstheme="minorHAnsi"/>
          <w:b/>
          <w:sz w:val="40"/>
          <w:szCs w:val="40"/>
        </w:rPr>
      </w:pPr>
    </w:p>
    <w:p w14:paraId="185E1801" w14:textId="7777777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6CCB9595" w14:textId="77777777" w:rsidR="00F27845" w:rsidRPr="0065550E" w:rsidRDefault="00F27845" w:rsidP="00F27845">
      <w:pPr>
        <w:jc w:val="center"/>
        <w:rPr>
          <w:rFonts w:asciiTheme="minorHAnsi" w:hAnsiTheme="minorHAnsi" w:cstheme="minorHAnsi"/>
        </w:rPr>
      </w:pPr>
      <w:r w:rsidRPr="0065550E">
        <w:rPr>
          <w:rFonts w:asciiTheme="minorHAnsi" w:hAnsiTheme="minorHAnsi" w:cstheme="minorHAnsi"/>
          <w:b/>
          <w:sz w:val="40"/>
          <w:szCs w:val="40"/>
        </w:rPr>
        <w:t>(HERMIT)</w:t>
      </w:r>
    </w:p>
    <w:p w14:paraId="5936704F" w14:textId="77777777" w:rsidR="00F27845" w:rsidRPr="0065550E" w:rsidRDefault="00F27845" w:rsidP="00F27845">
      <w:pPr>
        <w:rPr>
          <w:rFonts w:asciiTheme="minorHAnsi" w:hAnsiTheme="minorHAnsi" w:cstheme="minorHAnsi"/>
        </w:rPr>
      </w:pPr>
    </w:p>
    <w:p w14:paraId="187F7838" w14:textId="77777777" w:rsidR="00F27845" w:rsidRPr="0065550E" w:rsidRDefault="00F27845" w:rsidP="00F27845">
      <w:pPr>
        <w:jc w:val="center"/>
        <w:rPr>
          <w:rFonts w:asciiTheme="minorHAnsi" w:hAnsiTheme="minorHAnsi" w:cstheme="minorHAnsi"/>
          <w:b/>
          <w:sz w:val="40"/>
          <w:szCs w:val="40"/>
        </w:rPr>
      </w:pPr>
    </w:p>
    <w:p w14:paraId="6D33B6EF" w14:textId="77777777" w:rsidR="00F27845" w:rsidRPr="0065550E" w:rsidRDefault="00F27845" w:rsidP="00F27845">
      <w:pPr>
        <w:jc w:val="center"/>
        <w:rPr>
          <w:rFonts w:asciiTheme="minorHAnsi" w:hAnsiTheme="minorHAnsi" w:cstheme="minorHAnsi"/>
          <w:b/>
          <w:sz w:val="40"/>
          <w:szCs w:val="40"/>
        </w:rPr>
      </w:pPr>
    </w:p>
    <w:p w14:paraId="73FDF0AC" w14:textId="77777777" w:rsidR="00F27845" w:rsidRPr="0065550E" w:rsidRDefault="00F27845" w:rsidP="00F27845">
      <w:pPr>
        <w:jc w:val="center"/>
        <w:rPr>
          <w:rFonts w:asciiTheme="minorHAnsi" w:hAnsiTheme="minorHAnsi" w:cstheme="minorHAnsi"/>
          <w:b/>
          <w:sz w:val="40"/>
          <w:szCs w:val="40"/>
        </w:rPr>
      </w:pPr>
    </w:p>
    <w:p w14:paraId="7006EE71" w14:textId="2D70053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Pr>
          <w:rFonts w:asciiTheme="minorHAnsi" w:hAnsiTheme="minorHAnsi" w:cstheme="minorHAnsi"/>
          <w:b/>
          <w:sz w:val="40"/>
          <w:szCs w:val="40"/>
        </w:rPr>
        <w:t>7</w:t>
      </w:r>
      <w:r w:rsidRPr="0065550E">
        <w:rPr>
          <w:rFonts w:asciiTheme="minorHAnsi" w:hAnsiTheme="minorHAnsi" w:cstheme="minorHAnsi"/>
          <w:b/>
          <w:sz w:val="40"/>
          <w:szCs w:val="40"/>
        </w:rPr>
        <w:t>.</w:t>
      </w:r>
      <w:r w:rsidR="00F76339">
        <w:rPr>
          <w:rFonts w:asciiTheme="minorHAnsi" w:hAnsiTheme="minorHAnsi" w:cstheme="minorHAnsi"/>
          <w:b/>
          <w:sz w:val="40"/>
          <w:szCs w:val="40"/>
        </w:rPr>
        <w:t>20</w:t>
      </w:r>
    </w:p>
    <w:p w14:paraId="54F65DE9" w14:textId="77777777" w:rsidR="00F27845" w:rsidRPr="0065550E" w:rsidRDefault="00F27845" w:rsidP="00F27845">
      <w:pPr>
        <w:jc w:val="center"/>
        <w:rPr>
          <w:rFonts w:asciiTheme="minorHAnsi" w:hAnsiTheme="minorHAnsi" w:cstheme="minorHAnsi"/>
          <w:b/>
          <w:sz w:val="32"/>
          <w:szCs w:val="32"/>
        </w:rPr>
      </w:pPr>
    </w:p>
    <w:p w14:paraId="0A7D8D0A" w14:textId="1ED4FECA"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F76339">
        <w:rPr>
          <w:rFonts w:asciiTheme="minorHAnsi" w:hAnsiTheme="minorHAnsi" w:cstheme="minorHAnsi"/>
          <w:b/>
          <w:sz w:val="32"/>
          <w:szCs w:val="32"/>
        </w:rPr>
        <w:t>03/25/23</w:t>
      </w:r>
    </w:p>
    <w:p w14:paraId="0D986080" w14:textId="2C9D9EF1"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Document Date: </w:t>
      </w:r>
      <w:r w:rsidR="00F76339">
        <w:rPr>
          <w:rFonts w:asciiTheme="minorHAnsi" w:hAnsiTheme="minorHAnsi" w:cstheme="minorHAnsi"/>
          <w:b/>
          <w:sz w:val="32"/>
          <w:szCs w:val="32"/>
        </w:rPr>
        <w:t>03/25/23</w:t>
      </w:r>
    </w:p>
    <w:p w14:paraId="29BAB3E4" w14:textId="77777777" w:rsidR="00F27845" w:rsidRPr="0065550E" w:rsidRDefault="00F27845" w:rsidP="00F27845">
      <w:pPr>
        <w:pStyle w:val="ColumnHeading"/>
        <w:rPr>
          <w:rFonts w:asciiTheme="minorHAnsi" w:hAnsiTheme="minorHAnsi" w:cstheme="minorHAnsi"/>
          <w:sz w:val="32"/>
          <w:szCs w:val="32"/>
        </w:rPr>
      </w:pPr>
      <w:r w:rsidRPr="0065550E">
        <w:rPr>
          <w:rFonts w:asciiTheme="minorHAnsi" w:hAnsiTheme="minorHAnsi" w:cstheme="minorHAnsi"/>
          <w:sz w:val="32"/>
          <w:szCs w:val="32"/>
        </w:rPr>
        <w:tab/>
      </w:r>
    </w:p>
    <w:p w14:paraId="7A93FDCD" w14:textId="77777777" w:rsidR="00F27845" w:rsidRPr="0065550E" w:rsidRDefault="00F27845" w:rsidP="00F27845">
      <w:pPr>
        <w:pStyle w:val="ColumnHeading"/>
        <w:rPr>
          <w:rFonts w:asciiTheme="minorHAnsi" w:hAnsiTheme="minorHAnsi" w:cstheme="minorHAnsi"/>
          <w:sz w:val="32"/>
          <w:szCs w:val="32"/>
        </w:rPr>
      </w:pPr>
    </w:p>
    <w:p w14:paraId="1A7CA8B9" w14:textId="77777777" w:rsidR="00F27845" w:rsidRPr="0065550E" w:rsidRDefault="00F27845" w:rsidP="00F27845">
      <w:pPr>
        <w:pStyle w:val="ColumnHeading"/>
        <w:rPr>
          <w:rFonts w:asciiTheme="minorHAnsi" w:hAnsiTheme="minorHAnsi" w:cstheme="minorHAnsi"/>
          <w:sz w:val="32"/>
          <w:szCs w:val="32"/>
        </w:rPr>
      </w:pPr>
    </w:p>
    <w:p w14:paraId="3B616F70" w14:textId="5D307215" w:rsidR="00F27845" w:rsidRPr="0065550E" w:rsidRDefault="00F76339" w:rsidP="00F27845">
      <w:pPr>
        <w:pStyle w:val="ColumnHeading"/>
        <w:rPr>
          <w:rFonts w:asciiTheme="minorHAnsi" w:hAnsiTheme="minorHAnsi" w:cstheme="minorHAnsi"/>
          <w:sz w:val="32"/>
          <w:szCs w:val="32"/>
        </w:rPr>
      </w:pPr>
      <w:r>
        <w:rPr>
          <w:rFonts w:asciiTheme="minorHAnsi" w:hAnsiTheme="minorHAnsi" w:cstheme="minorHAnsi"/>
          <w:sz w:val="32"/>
          <w:szCs w:val="32"/>
        </w:rPr>
        <w:t>March</w:t>
      </w:r>
      <w:r w:rsidR="00670B00">
        <w:rPr>
          <w:rFonts w:asciiTheme="minorHAnsi" w:hAnsiTheme="minorHAnsi" w:cstheme="minorHAnsi"/>
          <w:sz w:val="32"/>
          <w:szCs w:val="32"/>
        </w:rPr>
        <w:t xml:space="preserve"> 2023</w:t>
      </w:r>
    </w:p>
    <w:p w14:paraId="23FCF84D" w14:textId="77777777" w:rsidR="00F27845" w:rsidRPr="0065550E" w:rsidRDefault="00F27845" w:rsidP="00F27845">
      <w:pPr>
        <w:pStyle w:val="ColumnHeading"/>
        <w:rPr>
          <w:rFonts w:asciiTheme="minorHAnsi" w:hAnsiTheme="minorHAnsi" w:cstheme="minorHAnsi"/>
          <w:sz w:val="32"/>
          <w:szCs w:val="32"/>
        </w:rPr>
      </w:pPr>
    </w:p>
    <w:p w14:paraId="3ACE68EE" w14:textId="77777777" w:rsidR="00F27845" w:rsidRPr="0065550E" w:rsidRDefault="00F27845" w:rsidP="00F27845">
      <w:pPr>
        <w:pStyle w:val="ColumnHeading"/>
        <w:rPr>
          <w:rFonts w:asciiTheme="minorHAnsi" w:hAnsiTheme="minorHAnsi" w:cstheme="minorHAnsi"/>
          <w:sz w:val="32"/>
          <w:szCs w:val="32"/>
        </w:rPr>
      </w:pPr>
    </w:p>
    <w:p w14:paraId="1B9C4CD4" w14:textId="77777777" w:rsidR="00F27845" w:rsidRPr="0065550E" w:rsidRDefault="00F27845" w:rsidP="00F27845">
      <w:pPr>
        <w:rPr>
          <w:rFonts w:asciiTheme="minorHAnsi" w:hAnsiTheme="minorHAnsi" w:cstheme="minorHAnsi"/>
        </w:rPr>
      </w:pPr>
    </w:p>
    <w:p w14:paraId="563C16BD" w14:textId="77777777" w:rsidR="00F27845" w:rsidRPr="0065550E" w:rsidRDefault="00F27845" w:rsidP="00F27845">
      <w:pPr>
        <w:rPr>
          <w:rFonts w:asciiTheme="minorHAnsi" w:hAnsiTheme="minorHAnsi" w:cstheme="minorHAnsi"/>
        </w:rPr>
      </w:pPr>
    </w:p>
    <w:p w14:paraId="5A413390" w14:textId="77777777" w:rsidR="00F27845" w:rsidRPr="0065550E" w:rsidRDefault="00F27845" w:rsidP="00F27845">
      <w:pPr>
        <w:rPr>
          <w:rFonts w:asciiTheme="minorHAnsi" w:hAnsiTheme="minorHAnsi" w:cstheme="minorHAnsi"/>
        </w:rPr>
      </w:pPr>
    </w:p>
    <w:p w14:paraId="12641287" w14:textId="77777777" w:rsidR="00F27845" w:rsidRPr="0065550E" w:rsidRDefault="00F27845" w:rsidP="00F27845">
      <w:pPr>
        <w:rPr>
          <w:rFonts w:asciiTheme="minorHAnsi" w:hAnsiTheme="minorHAnsi" w:cstheme="minorHAnsi"/>
        </w:rPr>
      </w:pPr>
    </w:p>
    <w:p w14:paraId="24277825" w14:textId="77777777" w:rsidR="00F27845" w:rsidRPr="0065550E" w:rsidRDefault="00F27845" w:rsidP="00F27845">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1938F8A3" w14:textId="77777777" w:rsidR="00F27845" w:rsidRPr="0065550E" w:rsidRDefault="00F27845" w:rsidP="00F27845">
      <w:pPr>
        <w:jc w:val="center"/>
        <w:rPr>
          <w:rFonts w:asciiTheme="minorHAnsi" w:eastAsia="Times New Roman" w:hAnsiTheme="minorHAnsi" w:cstheme="minorHAnsi"/>
          <w:sz w:val="20"/>
          <w:szCs w:val="20"/>
        </w:rPr>
        <w:sectPr w:rsidR="00F27845" w:rsidRPr="0065550E" w:rsidSect="00326A8A">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39A74CD9" w14:textId="77777777" w:rsidR="00F27845" w:rsidRPr="0065550E" w:rsidRDefault="00F27845" w:rsidP="00F27845">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623BED2F" w14:textId="525C61A7" w:rsidR="00F27845" w:rsidRPr="0065550E" w:rsidRDefault="00F27845" w:rsidP="00F27845">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Pr>
          <w:rFonts w:asciiTheme="minorHAnsi" w:hAnsiTheme="minorHAnsi" w:cstheme="minorHAnsi"/>
        </w:rPr>
        <w:t>7</w:t>
      </w:r>
      <w:r w:rsidRPr="0065550E">
        <w:rPr>
          <w:rFonts w:asciiTheme="minorHAnsi" w:hAnsiTheme="minorHAnsi" w:cstheme="minorHAnsi"/>
        </w:rPr>
        <w:t>.</w:t>
      </w:r>
      <w:r w:rsidR="00F76339">
        <w:rPr>
          <w:rFonts w:asciiTheme="minorHAnsi" w:hAnsiTheme="minorHAnsi" w:cstheme="minorHAnsi"/>
        </w:rPr>
        <w:t>20</w:t>
      </w:r>
      <w:r w:rsidRPr="0065550E">
        <w:rPr>
          <w:rFonts w:asciiTheme="minorHAnsi" w:hAnsiTheme="minorHAnsi" w:cstheme="minorHAnsi"/>
        </w:rPr>
        <w:t xml:space="preserve"> 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30070170" w14:textId="77777777" w:rsidR="00F27845" w:rsidRPr="0065550E" w:rsidRDefault="00F27845" w:rsidP="00F27845">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61934146" w14:textId="4248DD29" w:rsidR="000232B0" w:rsidRDefault="00F27845">
          <w:pPr>
            <w:pStyle w:val="TOC1"/>
            <w:rPr>
              <w:rFonts w:asciiTheme="minorHAnsi" w:eastAsiaTheme="minorEastAsia" w:hAnsiTheme="minorHAnsi" w:cstheme="minorBidi"/>
              <w:noProof/>
            </w:rPr>
          </w:pPr>
          <w:r w:rsidRPr="00563C23">
            <w:rPr>
              <w:rFonts w:asciiTheme="minorHAnsi" w:hAnsiTheme="minorHAnsi"/>
              <w:noProof/>
              <w:sz w:val="20"/>
              <w:szCs w:val="20"/>
            </w:rPr>
            <w:fldChar w:fldCharType="begin"/>
          </w:r>
          <w:r w:rsidRPr="00563C23">
            <w:rPr>
              <w:rFonts w:asciiTheme="minorHAnsi" w:hAnsiTheme="minorHAnsi"/>
              <w:sz w:val="20"/>
              <w:szCs w:val="20"/>
            </w:rPr>
            <w:instrText xml:space="preserve"> TOC \o "1-2" \h \z \u </w:instrText>
          </w:r>
          <w:r w:rsidRPr="00563C23">
            <w:rPr>
              <w:rFonts w:asciiTheme="minorHAnsi" w:hAnsiTheme="minorHAnsi"/>
              <w:noProof/>
              <w:sz w:val="20"/>
              <w:szCs w:val="20"/>
            </w:rPr>
            <w:fldChar w:fldCharType="separate"/>
          </w:r>
          <w:hyperlink w:anchor="_Toc130475273" w:history="1">
            <w:r w:rsidR="000232B0" w:rsidRPr="00682A3E">
              <w:rPr>
                <w:rStyle w:val="Hyperlink"/>
                <w:noProof/>
              </w:rPr>
              <w:t>Servicer Related Changes</w:t>
            </w:r>
            <w:r w:rsidR="000232B0">
              <w:rPr>
                <w:noProof/>
                <w:webHidden/>
              </w:rPr>
              <w:tab/>
            </w:r>
            <w:r w:rsidR="000232B0">
              <w:rPr>
                <w:noProof/>
                <w:webHidden/>
              </w:rPr>
              <w:fldChar w:fldCharType="begin"/>
            </w:r>
            <w:r w:rsidR="000232B0">
              <w:rPr>
                <w:noProof/>
                <w:webHidden/>
              </w:rPr>
              <w:instrText xml:space="preserve"> PAGEREF _Toc130475273 \h </w:instrText>
            </w:r>
            <w:r w:rsidR="000232B0">
              <w:rPr>
                <w:noProof/>
                <w:webHidden/>
              </w:rPr>
            </w:r>
            <w:r w:rsidR="000232B0">
              <w:rPr>
                <w:noProof/>
                <w:webHidden/>
              </w:rPr>
              <w:fldChar w:fldCharType="separate"/>
            </w:r>
            <w:r w:rsidR="000232B0">
              <w:rPr>
                <w:noProof/>
                <w:webHidden/>
              </w:rPr>
              <w:t>3</w:t>
            </w:r>
            <w:r w:rsidR="000232B0">
              <w:rPr>
                <w:noProof/>
                <w:webHidden/>
              </w:rPr>
              <w:fldChar w:fldCharType="end"/>
            </w:r>
          </w:hyperlink>
        </w:p>
        <w:p w14:paraId="693BF3D1" w14:textId="5E3987FB" w:rsidR="000232B0" w:rsidRDefault="009630B7">
          <w:pPr>
            <w:pStyle w:val="TOC2"/>
            <w:rPr>
              <w:rFonts w:asciiTheme="minorHAnsi" w:eastAsiaTheme="minorEastAsia" w:hAnsiTheme="minorHAnsi" w:cstheme="minorBidi"/>
            </w:rPr>
          </w:pPr>
          <w:hyperlink w:anchor="_Toc130475274" w:history="1">
            <w:r w:rsidR="000232B0" w:rsidRPr="00682A3E">
              <w:rPr>
                <w:rStyle w:val="Hyperlink"/>
                <w:rFonts w:cstheme="minorHAnsi"/>
              </w:rPr>
              <w:t>1.</w:t>
            </w:r>
            <w:r w:rsidR="000232B0">
              <w:rPr>
                <w:rFonts w:asciiTheme="minorHAnsi" w:eastAsiaTheme="minorEastAsia" w:hAnsiTheme="minorHAnsi" w:cstheme="minorBidi"/>
              </w:rPr>
              <w:tab/>
            </w:r>
            <w:r w:rsidR="000232B0" w:rsidRPr="00682A3E">
              <w:rPr>
                <w:rStyle w:val="Hyperlink"/>
                <w:rFonts w:cstheme="minorHAnsi"/>
              </w:rPr>
              <w:t>Claim Type 23 Not Due &amp; Payable – Restrict claim filing with certain Expenses (577449)</w:t>
            </w:r>
            <w:r w:rsidR="000232B0">
              <w:rPr>
                <w:webHidden/>
              </w:rPr>
              <w:tab/>
            </w:r>
            <w:r w:rsidR="000232B0">
              <w:rPr>
                <w:webHidden/>
              </w:rPr>
              <w:fldChar w:fldCharType="begin"/>
            </w:r>
            <w:r w:rsidR="000232B0">
              <w:rPr>
                <w:webHidden/>
              </w:rPr>
              <w:instrText xml:space="preserve"> PAGEREF _Toc130475274 \h </w:instrText>
            </w:r>
            <w:r w:rsidR="000232B0">
              <w:rPr>
                <w:webHidden/>
              </w:rPr>
            </w:r>
            <w:r w:rsidR="000232B0">
              <w:rPr>
                <w:webHidden/>
              </w:rPr>
              <w:fldChar w:fldCharType="separate"/>
            </w:r>
            <w:r w:rsidR="000232B0">
              <w:rPr>
                <w:webHidden/>
              </w:rPr>
              <w:t>3</w:t>
            </w:r>
            <w:r w:rsidR="000232B0">
              <w:rPr>
                <w:webHidden/>
              </w:rPr>
              <w:fldChar w:fldCharType="end"/>
            </w:r>
          </w:hyperlink>
        </w:p>
        <w:p w14:paraId="3C058D84" w14:textId="06FE7357" w:rsidR="000232B0" w:rsidRDefault="009630B7">
          <w:pPr>
            <w:pStyle w:val="TOC2"/>
            <w:rPr>
              <w:rFonts w:asciiTheme="minorHAnsi" w:eastAsiaTheme="minorEastAsia" w:hAnsiTheme="minorHAnsi" w:cstheme="minorBidi"/>
            </w:rPr>
          </w:pPr>
          <w:hyperlink w:anchor="_Toc130475275" w:history="1">
            <w:r w:rsidR="000232B0" w:rsidRPr="00682A3E">
              <w:rPr>
                <w:rStyle w:val="Hyperlink"/>
                <w:rFonts w:cstheme="minorHAnsi"/>
              </w:rPr>
              <w:t>2.</w:t>
            </w:r>
            <w:r w:rsidR="000232B0">
              <w:rPr>
                <w:rFonts w:asciiTheme="minorHAnsi" w:eastAsiaTheme="minorEastAsia" w:hAnsiTheme="minorHAnsi" w:cstheme="minorBidi"/>
              </w:rPr>
              <w:tab/>
            </w:r>
            <w:r w:rsidR="000232B0" w:rsidRPr="00682A3E">
              <w:rPr>
                <w:rStyle w:val="Hyperlink"/>
                <w:rFonts w:cstheme="minorHAnsi"/>
              </w:rPr>
              <w:t>Corp Advance – Property Preservation Transaction: Modify Checkboxes (578116)</w:t>
            </w:r>
            <w:r w:rsidR="000232B0">
              <w:rPr>
                <w:webHidden/>
              </w:rPr>
              <w:tab/>
            </w:r>
            <w:r w:rsidR="000232B0">
              <w:rPr>
                <w:webHidden/>
              </w:rPr>
              <w:fldChar w:fldCharType="begin"/>
            </w:r>
            <w:r w:rsidR="000232B0">
              <w:rPr>
                <w:webHidden/>
              </w:rPr>
              <w:instrText xml:space="preserve"> PAGEREF _Toc130475275 \h </w:instrText>
            </w:r>
            <w:r w:rsidR="000232B0">
              <w:rPr>
                <w:webHidden/>
              </w:rPr>
            </w:r>
            <w:r w:rsidR="000232B0">
              <w:rPr>
                <w:webHidden/>
              </w:rPr>
              <w:fldChar w:fldCharType="separate"/>
            </w:r>
            <w:r w:rsidR="000232B0">
              <w:rPr>
                <w:webHidden/>
              </w:rPr>
              <w:t>4</w:t>
            </w:r>
            <w:r w:rsidR="000232B0">
              <w:rPr>
                <w:webHidden/>
              </w:rPr>
              <w:fldChar w:fldCharType="end"/>
            </w:r>
          </w:hyperlink>
        </w:p>
        <w:p w14:paraId="3C12CCB5" w14:textId="147A8E0F" w:rsidR="000232B0" w:rsidRDefault="009630B7">
          <w:pPr>
            <w:pStyle w:val="TOC2"/>
            <w:rPr>
              <w:rFonts w:asciiTheme="minorHAnsi" w:eastAsiaTheme="minorEastAsia" w:hAnsiTheme="minorHAnsi" w:cstheme="minorBidi"/>
            </w:rPr>
          </w:pPr>
          <w:hyperlink w:anchor="_Toc130475276" w:history="1">
            <w:r w:rsidR="000232B0" w:rsidRPr="00682A3E">
              <w:rPr>
                <w:rStyle w:val="Hyperlink"/>
                <w:rFonts w:cstheme="minorHAnsi"/>
              </w:rPr>
              <w:t>3.</w:t>
            </w:r>
            <w:r w:rsidR="000232B0">
              <w:rPr>
                <w:rFonts w:asciiTheme="minorHAnsi" w:eastAsiaTheme="minorEastAsia" w:hAnsiTheme="minorHAnsi" w:cstheme="minorBidi"/>
              </w:rPr>
              <w:tab/>
            </w:r>
            <w:r w:rsidR="000232B0" w:rsidRPr="00682A3E">
              <w:rPr>
                <w:rStyle w:val="Hyperlink"/>
                <w:rFonts w:cstheme="minorHAnsi"/>
              </w:rPr>
              <w:t>Preservation &amp; Protection Transaction Servicer Remarks Box (583432)</w:t>
            </w:r>
            <w:r w:rsidR="000232B0">
              <w:rPr>
                <w:webHidden/>
              </w:rPr>
              <w:tab/>
            </w:r>
            <w:r w:rsidR="000232B0">
              <w:rPr>
                <w:webHidden/>
              </w:rPr>
              <w:fldChar w:fldCharType="begin"/>
            </w:r>
            <w:r w:rsidR="000232B0">
              <w:rPr>
                <w:webHidden/>
              </w:rPr>
              <w:instrText xml:space="preserve"> PAGEREF _Toc130475276 \h </w:instrText>
            </w:r>
            <w:r w:rsidR="000232B0">
              <w:rPr>
                <w:webHidden/>
              </w:rPr>
            </w:r>
            <w:r w:rsidR="000232B0">
              <w:rPr>
                <w:webHidden/>
              </w:rPr>
              <w:fldChar w:fldCharType="separate"/>
            </w:r>
            <w:r w:rsidR="000232B0">
              <w:rPr>
                <w:webHidden/>
              </w:rPr>
              <w:t>5</w:t>
            </w:r>
            <w:r w:rsidR="000232B0">
              <w:rPr>
                <w:webHidden/>
              </w:rPr>
              <w:fldChar w:fldCharType="end"/>
            </w:r>
          </w:hyperlink>
        </w:p>
        <w:p w14:paraId="384407BB" w14:textId="69BB3D6E" w:rsidR="000232B0" w:rsidRDefault="009630B7">
          <w:pPr>
            <w:pStyle w:val="TOC2"/>
            <w:rPr>
              <w:rFonts w:asciiTheme="minorHAnsi" w:eastAsiaTheme="minorEastAsia" w:hAnsiTheme="minorHAnsi" w:cstheme="minorBidi"/>
            </w:rPr>
          </w:pPr>
          <w:hyperlink w:anchor="_Toc130475277" w:history="1">
            <w:r w:rsidR="000232B0" w:rsidRPr="00682A3E">
              <w:rPr>
                <w:rStyle w:val="Hyperlink"/>
                <w:rFonts w:cstheme="minorHAnsi"/>
              </w:rPr>
              <w:t>4.</w:t>
            </w:r>
            <w:r w:rsidR="000232B0">
              <w:rPr>
                <w:rFonts w:asciiTheme="minorHAnsi" w:eastAsiaTheme="minorEastAsia" w:hAnsiTheme="minorHAnsi" w:cstheme="minorBidi"/>
              </w:rPr>
              <w:tab/>
            </w:r>
            <w:r w:rsidR="000232B0" w:rsidRPr="00682A3E">
              <w:rPr>
                <w:rStyle w:val="Hyperlink"/>
                <w:rFonts w:cstheme="minorHAnsi"/>
              </w:rPr>
              <w:t>Lender Link to Investor (537089)</w:t>
            </w:r>
            <w:r w:rsidR="000232B0">
              <w:rPr>
                <w:webHidden/>
              </w:rPr>
              <w:tab/>
            </w:r>
            <w:r w:rsidR="000232B0">
              <w:rPr>
                <w:webHidden/>
              </w:rPr>
              <w:fldChar w:fldCharType="begin"/>
            </w:r>
            <w:r w:rsidR="000232B0">
              <w:rPr>
                <w:webHidden/>
              </w:rPr>
              <w:instrText xml:space="preserve"> PAGEREF _Toc130475277 \h </w:instrText>
            </w:r>
            <w:r w:rsidR="000232B0">
              <w:rPr>
                <w:webHidden/>
              </w:rPr>
            </w:r>
            <w:r w:rsidR="000232B0">
              <w:rPr>
                <w:webHidden/>
              </w:rPr>
              <w:fldChar w:fldCharType="separate"/>
            </w:r>
            <w:r w:rsidR="000232B0">
              <w:rPr>
                <w:webHidden/>
              </w:rPr>
              <w:t>6</w:t>
            </w:r>
            <w:r w:rsidR="000232B0">
              <w:rPr>
                <w:webHidden/>
              </w:rPr>
              <w:fldChar w:fldCharType="end"/>
            </w:r>
          </w:hyperlink>
        </w:p>
        <w:p w14:paraId="24E971D1" w14:textId="4A509B24" w:rsidR="000232B0" w:rsidRDefault="009630B7">
          <w:pPr>
            <w:pStyle w:val="TOC1"/>
            <w:rPr>
              <w:rFonts w:asciiTheme="minorHAnsi" w:eastAsiaTheme="minorEastAsia" w:hAnsiTheme="minorHAnsi" w:cstheme="minorBidi"/>
              <w:noProof/>
            </w:rPr>
          </w:pPr>
          <w:hyperlink w:anchor="_Toc130475278" w:history="1">
            <w:r w:rsidR="000232B0" w:rsidRPr="00682A3E">
              <w:rPr>
                <w:rStyle w:val="Hyperlink"/>
                <w:rFonts w:cstheme="majorHAnsi"/>
                <w:noProof/>
              </w:rPr>
              <w:t>Servicer / NSC Related Changes</w:t>
            </w:r>
            <w:r w:rsidR="000232B0">
              <w:rPr>
                <w:noProof/>
                <w:webHidden/>
              </w:rPr>
              <w:tab/>
            </w:r>
            <w:r w:rsidR="000232B0">
              <w:rPr>
                <w:noProof/>
                <w:webHidden/>
              </w:rPr>
              <w:fldChar w:fldCharType="begin"/>
            </w:r>
            <w:r w:rsidR="000232B0">
              <w:rPr>
                <w:noProof/>
                <w:webHidden/>
              </w:rPr>
              <w:instrText xml:space="preserve"> PAGEREF _Toc130475278 \h </w:instrText>
            </w:r>
            <w:r w:rsidR="000232B0">
              <w:rPr>
                <w:noProof/>
                <w:webHidden/>
              </w:rPr>
            </w:r>
            <w:r w:rsidR="000232B0">
              <w:rPr>
                <w:noProof/>
                <w:webHidden/>
              </w:rPr>
              <w:fldChar w:fldCharType="separate"/>
            </w:r>
            <w:r w:rsidR="000232B0">
              <w:rPr>
                <w:noProof/>
                <w:webHidden/>
              </w:rPr>
              <w:t>7</w:t>
            </w:r>
            <w:r w:rsidR="000232B0">
              <w:rPr>
                <w:noProof/>
                <w:webHidden/>
              </w:rPr>
              <w:fldChar w:fldCharType="end"/>
            </w:r>
          </w:hyperlink>
        </w:p>
        <w:p w14:paraId="2AC03372" w14:textId="2FB6C3D4" w:rsidR="000232B0" w:rsidRDefault="009630B7">
          <w:pPr>
            <w:pStyle w:val="TOC2"/>
            <w:rPr>
              <w:rFonts w:asciiTheme="minorHAnsi" w:eastAsiaTheme="minorEastAsia" w:hAnsiTheme="minorHAnsi" w:cstheme="minorBidi"/>
            </w:rPr>
          </w:pPr>
          <w:hyperlink w:anchor="_Toc130475279" w:history="1">
            <w:r w:rsidR="000232B0" w:rsidRPr="00682A3E">
              <w:rPr>
                <w:rStyle w:val="Hyperlink"/>
                <w:rFonts w:cstheme="minorHAnsi"/>
              </w:rPr>
              <w:t>5.</w:t>
            </w:r>
            <w:r w:rsidR="000232B0">
              <w:rPr>
                <w:rFonts w:asciiTheme="minorHAnsi" w:eastAsiaTheme="minorEastAsia" w:hAnsiTheme="minorHAnsi" w:cstheme="minorBidi"/>
              </w:rPr>
              <w:tab/>
            </w:r>
            <w:r w:rsidR="000232B0" w:rsidRPr="00682A3E">
              <w:rPr>
                <w:rStyle w:val="Hyperlink"/>
                <w:rFonts w:cstheme="minorHAnsi"/>
              </w:rPr>
              <w:t>System Use Notification window added to HERMIT (585055)</w:t>
            </w:r>
            <w:r w:rsidR="000232B0">
              <w:rPr>
                <w:webHidden/>
              </w:rPr>
              <w:tab/>
            </w:r>
            <w:r w:rsidR="000232B0">
              <w:rPr>
                <w:webHidden/>
              </w:rPr>
              <w:fldChar w:fldCharType="begin"/>
            </w:r>
            <w:r w:rsidR="000232B0">
              <w:rPr>
                <w:webHidden/>
              </w:rPr>
              <w:instrText xml:space="preserve"> PAGEREF _Toc130475279 \h </w:instrText>
            </w:r>
            <w:r w:rsidR="000232B0">
              <w:rPr>
                <w:webHidden/>
              </w:rPr>
            </w:r>
            <w:r w:rsidR="000232B0">
              <w:rPr>
                <w:webHidden/>
              </w:rPr>
              <w:fldChar w:fldCharType="separate"/>
            </w:r>
            <w:r w:rsidR="000232B0">
              <w:rPr>
                <w:webHidden/>
              </w:rPr>
              <w:t>7</w:t>
            </w:r>
            <w:r w:rsidR="000232B0">
              <w:rPr>
                <w:webHidden/>
              </w:rPr>
              <w:fldChar w:fldCharType="end"/>
            </w:r>
          </w:hyperlink>
        </w:p>
        <w:p w14:paraId="2A82720F" w14:textId="1A8653F7" w:rsidR="000232B0" w:rsidRDefault="009630B7">
          <w:pPr>
            <w:pStyle w:val="TOC2"/>
            <w:rPr>
              <w:rFonts w:asciiTheme="minorHAnsi" w:eastAsiaTheme="minorEastAsia" w:hAnsiTheme="minorHAnsi" w:cstheme="minorBidi"/>
            </w:rPr>
          </w:pPr>
          <w:hyperlink w:anchor="_Toc130475280" w:history="1">
            <w:r w:rsidR="000232B0" w:rsidRPr="00682A3E">
              <w:rPr>
                <w:rStyle w:val="Hyperlink"/>
                <w:rFonts w:cstheme="minorHAnsi"/>
              </w:rPr>
              <w:t>6.</w:t>
            </w:r>
            <w:r w:rsidR="000232B0">
              <w:rPr>
                <w:rFonts w:asciiTheme="minorHAnsi" w:eastAsiaTheme="minorEastAsia" w:hAnsiTheme="minorHAnsi" w:cstheme="minorBidi"/>
              </w:rPr>
              <w:tab/>
            </w:r>
            <w:r w:rsidR="000232B0" w:rsidRPr="00682A3E">
              <w:rPr>
                <w:rStyle w:val="Hyperlink"/>
                <w:rFonts w:cstheme="minorHAnsi"/>
              </w:rPr>
              <w:t>Update system to display Co-Borrower’s Middle Name under Borrower Information (547010)</w:t>
            </w:r>
            <w:r w:rsidR="000232B0">
              <w:rPr>
                <w:webHidden/>
              </w:rPr>
              <w:tab/>
            </w:r>
            <w:r w:rsidR="000232B0">
              <w:rPr>
                <w:webHidden/>
              </w:rPr>
              <w:fldChar w:fldCharType="begin"/>
            </w:r>
            <w:r w:rsidR="000232B0">
              <w:rPr>
                <w:webHidden/>
              </w:rPr>
              <w:instrText xml:space="preserve"> PAGEREF _Toc130475280 \h </w:instrText>
            </w:r>
            <w:r w:rsidR="000232B0">
              <w:rPr>
                <w:webHidden/>
              </w:rPr>
            </w:r>
            <w:r w:rsidR="000232B0">
              <w:rPr>
                <w:webHidden/>
              </w:rPr>
              <w:fldChar w:fldCharType="separate"/>
            </w:r>
            <w:r w:rsidR="000232B0">
              <w:rPr>
                <w:webHidden/>
              </w:rPr>
              <w:t>7</w:t>
            </w:r>
            <w:r w:rsidR="000232B0">
              <w:rPr>
                <w:webHidden/>
              </w:rPr>
              <w:fldChar w:fldCharType="end"/>
            </w:r>
          </w:hyperlink>
        </w:p>
        <w:p w14:paraId="695E7486" w14:textId="663D6FED" w:rsidR="000232B0" w:rsidRDefault="009630B7">
          <w:pPr>
            <w:pStyle w:val="TOC2"/>
            <w:rPr>
              <w:rFonts w:asciiTheme="minorHAnsi" w:eastAsiaTheme="minorEastAsia" w:hAnsiTheme="minorHAnsi" w:cstheme="minorBidi"/>
            </w:rPr>
          </w:pPr>
          <w:hyperlink w:anchor="_Toc130475281" w:history="1">
            <w:r w:rsidR="000232B0" w:rsidRPr="00682A3E">
              <w:rPr>
                <w:rStyle w:val="Hyperlink"/>
                <w:rFonts w:cstheme="minorHAnsi"/>
              </w:rPr>
              <w:t>7.</w:t>
            </w:r>
            <w:r w:rsidR="000232B0">
              <w:rPr>
                <w:rFonts w:asciiTheme="minorHAnsi" w:eastAsiaTheme="minorEastAsia" w:hAnsiTheme="minorHAnsi" w:cstheme="minorBidi"/>
              </w:rPr>
              <w:tab/>
            </w:r>
            <w:r w:rsidR="000232B0" w:rsidRPr="00682A3E">
              <w:rPr>
                <w:rStyle w:val="Hyperlink"/>
                <w:rFonts w:cstheme="minorHAnsi"/>
              </w:rPr>
              <w:t>Add Auto Note when Step Note is added for Steps on the Endorsed &gt; Request for HUD Advance (Assignment) Timeline (583716)</w:t>
            </w:r>
            <w:r w:rsidR="000232B0">
              <w:rPr>
                <w:webHidden/>
              </w:rPr>
              <w:tab/>
            </w:r>
            <w:r w:rsidR="000232B0">
              <w:rPr>
                <w:webHidden/>
              </w:rPr>
              <w:fldChar w:fldCharType="begin"/>
            </w:r>
            <w:r w:rsidR="000232B0">
              <w:rPr>
                <w:webHidden/>
              </w:rPr>
              <w:instrText xml:space="preserve"> PAGEREF _Toc130475281 \h </w:instrText>
            </w:r>
            <w:r w:rsidR="000232B0">
              <w:rPr>
                <w:webHidden/>
              </w:rPr>
            </w:r>
            <w:r w:rsidR="000232B0">
              <w:rPr>
                <w:webHidden/>
              </w:rPr>
              <w:fldChar w:fldCharType="separate"/>
            </w:r>
            <w:r w:rsidR="000232B0">
              <w:rPr>
                <w:webHidden/>
              </w:rPr>
              <w:t>8</w:t>
            </w:r>
            <w:r w:rsidR="000232B0">
              <w:rPr>
                <w:webHidden/>
              </w:rPr>
              <w:fldChar w:fldCharType="end"/>
            </w:r>
          </w:hyperlink>
        </w:p>
        <w:p w14:paraId="67A93908" w14:textId="730A0078" w:rsidR="000232B0" w:rsidRDefault="009630B7">
          <w:pPr>
            <w:pStyle w:val="TOC2"/>
            <w:rPr>
              <w:rFonts w:asciiTheme="minorHAnsi" w:eastAsiaTheme="minorEastAsia" w:hAnsiTheme="minorHAnsi" w:cstheme="minorBidi"/>
            </w:rPr>
          </w:pPr>
          <w:hyperlink w:anchor="_Toc130475282" w:history="1">
            <w:r w:rsidR="000232B0" w:rsidRPr="00682A3E">
              <w:rPr>
                <w:rStyle w:val="Hyperlink"/>
                <w:rFonts w:cstheme="minorHAnsi"/>
              </w:rPr>
              <w:t>8.</w:t>
            </w:r>
            <w:r w:rsidR="000232B0">
              <w:rPr>
                <w:rFonts w:asciiTheme="minorHAnsi" w:eastAsiaTheme="minorEastAsia" w:hAnsiTheme="minorHAnsi" w:cstheme="minorBidi"/>
              </w:rPr>
              <w:tab/>
            </w:r>
            <w:r w:rsidR="000232B0" w:rsidRPr="00682A3E">
              <w:rPr>
                <w:rStyle w:val="Hyperlink"/>
                <w:rFonts w:cstheme="minorHAnsi"/>
              </w:rPr>
              <w:t>Added New Steps to Endorsed – Partial Release Timeline (577203)</w:t>
            </w:r>
            <w:r w:rsidR="000232B0">
              <w:rPr>
                <w:webHidden/>
              </w:rPr>
              <w:tab/>
            </w:r>
            <w:r w:rsidR="000232B0">
              <w:rPr>
                <w:webHidden/>
              </w:rPr>
              <w:fldChar w:fldCharType="begin"/>
            </w:r>
            <w:r w:rsidR="000232B0">
              <w:rPr>
                <w:webHidden/>
              </w:rPr>
              <w:instrText xml:space="preserve"> PAGEREF _Toc130475282 \h </w:instrText>
            </w:r>
            <w:r w:rsidR="000232B0">
              <w:rPr>
                <w:webHidden/>
              </w:rPr>
            </w:r>
            <w:r w:rsidR="000232B0">
              <w:rPr>
                <w:webHidden/>
              </w:rPr>
              <w:fldChar w:fldCharType="separate"/>
            </w:r>
            <w:r w:rsidR="000232B0">
              <w:rPr>
                <w:webHidden/>
              </w:rPr>
              <w:t>8</w:t>
            </w:r>
            <w:r w:rsidR="000232B0">
              <w:rPr>
                <w:webHidden/>
              </w:rPr>
              <w:fldChar w:fldCharType="end"/>
            </w:r>
          </w:hyperlink>
        </w:p>
        <w:p w14:paraId="61FDC783" w14:textId="6A316A8E" w:rsidR="000232B0" w:rsidRDefault="009630B7">
          <w:pPr>
            <w:pStyle w:val="TOC2"/>
            <w:rPr>
              <w:rFonts w:asciiTheme="minorHAnsi" w:eastAsiaTheme="minorEastAsia" w:hAnsiTheme="minorHAnsi" w:cstheme="minorBidi"/>
            </w:rPr>
          </w:pPr>
          <w:hyperlink w:anchor="_Toc130475283" w:history="1">
            <w:r w:rsidR="000232B0" w:rsidRPr="00682A3E">
              <w:rPr>
                <w:rStyle w:val="Hyperlink"/>
                <w:rFonts w:cstheme="minorHAnsi"/>
              </w:rPr>
              <w:t>9.</w:t>
            </w:r>
            <w:r w:rsidR="000232B0">
              <w:rPr>
                <w:rFonts w:asciiTheme="minorHAnsi" w:eastAsiaTheme="minorEastAsia" w:hAnsiTheme="minorHAnsi" w:cstheme="minorBidi"/>
              </w:rPr>
              <w:tab/>
            </w:r>
            <w:r w:rsidR="000232B0" w:rsidRPr="00682A3E">
              <w:rPr>
                <w:rStyle w:val="Hyperlink"/>
                <w:rFonts w:cstheme="minorHAnsi"/>
              </w:rPr>
              <w:t>Report: Repurchase Timelines (575679)</w:t>
            </w:r>
            <w:r w:rsidR="000232B0">
              <w:rPr>
                <w:webHidden/>
              </w:rPr>
              <w:tab/>
            </w:r>
            <w:r w:rsidR="000232B0">
              <w:rPr>
                <w:webHidden/>
              </w:rPr>
              <w:fldChar w:fldCharType="begin"/>
            </w:r>
            <w:r w:rsidR="000232B0">
              <w:rPr>
                <w:webHidden/>
              </w:rPr>
              <w:instrText xml:space="preserve"> PAGEREF _Toc130475283 \h </w:instrText>
            </w:r>
            <w:r w:rsidR="000232B0">
              <w:rPr>
                <w:webHidden/>
              </w:rPr>
            </w:r>
            <w:r w:rsidR="000232B0">
              <w:rPr>
                <w:webHidden/>
              </w:rPr>
              <w:fldChar w:fldCharType="separate"/>
            </w:r>
            <w:r w:rsidR="000232B0">
              <w:rPr>
                <w:webHidden/>
              </w:rPr>
              <w:t>9</w:t>
            </w:r>
            <w:r w:rsidR="000232B0">
              <w:rPr>
                <w:webHidden/>
              </w:rPr>
              <w:fldChar w:fldCharType="end"/>
            </w:r>
          </w:hyperlink>
        </w:p>
        <w:p w14:paraId="5FDBE419" w14:textId="416DCAB9" w:rsidR="000232B0" w:rsidRDefault="009630B7">
          <w:pPr>
            <w:pStyle w:val="TOC2"/>
            <w:rPr>
              <w:rFonts w:asciiTheme="minorHAnsi" w:eastAsiaTheme="minorEastAsia" w:hAnsiTheme="minorHAnsi" w:cstheme="minorBidi"/>
            </w:rPr>
          </w:pPr>
          <w:hyperlink w:anchor="_Toc130475284" w:history="1">
            <w:r w:rsidR="000232B0" w:rsidRPr="00682A3E">
              <w:rPr>
                <w:rStyle w:val="Hyperlink"/>
                <w:rFonts w:cstheme="minorHAnsi"/>
              </w:rPr>
              <w:t>10.</w:t>
            </w:r>
            <w:r w:rsidR="000232B0">
              <w:rPr>
                <w:rFonts w:asciiTheme="minorHAnsi" w:eastAsiaTheme="minorEastAsia" w:hAnsiTheme="minorHAnsi" w:cstheme="minorBidi"/>
              </w:rPr>
              <w:tab/>
            </w:r>
            <w:r w:rsidR="000232B0" w:rsidRPr="00682A3E">
              <w:rPr>
                <w:rStyle w:val="Hyperlink"/>
                <w:rFonts w:cstheme="minorHAnsi"/>
              </w:rPr>
              <w:t>Reports: Claims Detail (584951)</w:t>
            </w:r>
            <w:r w:rsidR="000232B0">
              <w:rPr>
                <w:webHidden/>
              </w:rPr>
              <w:tab/>
            </w:r>
            <w:r w:rsidR="000232B0">
              <w:rPr>
                <w:webHidden/>
              </w:rPr>
              <w:fldChar w:fldCharType="begin"/>
            </w:r>
            <w:r w:rsidR="000232B0">
              <w:rPr>
                <w:webHidden/>
              </w:rPr>
              <w:instrText xml:space="preserve"> PAGEREF _Toc130475284 \h </w:instrText>
            </w:r>
            <w:r w:rsidR="000232B0">
              <w:rPr>
                <w:webHidden/>
              </w:rPr>
            </w:r>
            <w:r w:rsidR="000232B0">
              <w:rPr>
                <w:webHidden/>
              </w:rPr>
              <w:fldChar w:fldCharType="separate"/>
            </w:r>
            <w:r w:rsidR="000232B0">
              <w:rPr>
                <w:webHidden/>
              </w:rPr>
              <w:t>10</w:t>
            </w:r>
            <w:r w:rsidR="000232B0">
              <w:rPr>
                <w:webHidden/>
              </w:rPr>
              <w:fldChar w:fldCharType="end"/>
            </w:r>
          </w:hyperlink>
        </w:p>
        <w:p w14:paraId="11CA886C" w14:textId="16994162" w:rsidR="000232B0" w:rsidRDefault="009630B7">
          <w:pPr>
            <w:pStyle w:val="TOC2"/>
            <w:rPr>
              <w:rFonts w:asciiTheme="minorHAnsi" w:eastAsiaTheme="minorEastAsia" w:hAnsiTheme="minorHAnsi" w:cstheme="minorBidi"/>
            </w:rPr>
          </w:pPr>
          <w:hyperlink w:anchor="_Toc130475285" w:history="1">
            <w:r w:rsidR="000232B0" w:rsidRPr="00682A3E">
              <w:rPr>
                <w:rStyle w:val="Hyperlink"/>
                <w:rFonts w:cstheme="minorHAnsi"/>
              </w:rPr>
              <w:t>11.</w:t>
            </w:r>
            <w:r w:rsidR="000232B0">
              <w:rPr>
                <w:rFonts w:asciiTheme="minorHAnsi" w:eastAsiaTheme="minorEastAsia" w:hAnsiTheme="minorHAnsi" w:cstheme="minorBidi"/>
              </w:rPr>
              <w:tab/>
            </w:r>
            <w:r w:rsidR="000232B0" w:rsidRPr="00682A3E">
              <w:rPr>
                <w:rStyle w:val="Hyperlink"/>
                <w:rFonts w:cstheme="minorHAnsi"/>
              </w:rPr>
              <w:t>Reports: Audit Tracking (44644)</w:t>
            </w:r>
            <w:r w:rsidR="000232B0">
              <w:rPr>
                <w:webHidden/>
              </w:rPr>
              <w:tab/>
            </w:r>
            <w:r w:rsidR="000232B0">
              <w:rPr>
                <w:webHidden/>
              </w:rPr>
              <w:fldChar w:fldCharType="begin"/>
            </w:r>
            <w:r w:rsidR="000232B0">
              <w:rPr>
                <w:webHidden/>
              </w:rPr>
              <w:instrText xml:space="preserve"> PAGEREF _Toc130475285 \h </w:instrText>
            </w:r>
            <w:r w:rsidR="000232B0">
              <w:rPr>
                <w:webHidden/>
              </w:rPr>
            </w:r>
            <w:r w:rsidR="000232B0">
              <w:rPr>
                <w:webHidden/>
              </w:rPr>
              <w:fldChar w:fldCharType="separate"/>
            </w:r>
            <w:r w:rsidR="000232B0">
              <w:rPr>
                <w:webHidden/>
              </w:rPr>
              <w:t>10</w:t>
            </w:r>
            <w:r w:rsidR="000232B0">
              <w:rPr>
                <w:webHidden/>
              </w:rPr>
              <w:fldChar w:fldCharType="end"/>
            </w:r>
          </w:hyperlink>
        </w:p>
        <w:p w14:paraId="21E05BF2" w14:textId="3538D604" w:rsidR="000232B0" w:rsidRDefault="009630B7">
          <w:pPr>
            <w:pStyle w:val="TOC2"/>
            <w:rPr>
              <w:rFonts w:asciiTheme="minorHAnsi" w:eastAsiaTheme="minorEastAsia" w:hAnsiTheme="minorHAnsi" w:cstheme="minorBidi"/>
            </w:rPr>
          </w:pPr>
          <w:hyperlink w:anchor="_Toc130475286" w:history="1">
            <w:r w:rsidR="000232B0" w:rsidRPr="00682A3E">
              <w:rPr>
                <w:rStyle w:val="Hyperlink"/>
                <w:rFonts w:cstheme="minorHAnsi"/>
              </w:rPr>
              <w:t>12.</w:t>
            </w:r>
            <w:r w:rsidR="000232B0">
              <w:rPr>
                <w:rFonts w:asciiTheme="minorHAnsi" w:eastAsiaTheme="minorEastAsia" w:hAnsiTheme="minorHAnsi" w:cstheme="minorBidi"/>
              </w:rPr>
              <w:tab/>
            </w:r>
            <w:r w:rsidR="000232B0" w:rsidRPr="00682A3E">
              <w:rPr>
                <w:rStyle w:val="Hyperlink"/>
                <w:rFonts w:cstheme="minorHAnsi"/>
              </w:rPr>
              <w:t>Reports: Audit Tracking – Non Loan (44644)</w:t>
            </w:r>
            <w:r w:rsidR="000232B0">
              <w:rPr>
                <w:webHidden/>
              </w:rPr>
              <w:tab/>
            </w:r>
            <w:r w:rsidR="000232B0">
              <w:rPr>
                <w:webHidden/>
              </w:rPr>
              <w:fldChar w:fldCharType="begin"/>
            </w:r>
            <w:r w:rsidR="000232B0">
              <w:rPr>
                <w:webHidden/>
              </w:rPr>
              <w:instrText xml:space="preserve"> PAGEREF _Toc130475286 \h </w:instrText>
            </w:r>
            <w:r w:rsidR="000232B0">
              <w:rPr>
                <w:webHidden/>
              </w:rPr>
            </w:r>
            <w:r w:rsidR="000232B0">
              <w:rPr>
                <w:webHidden/>
              </w:rPr>
              <w:fldChar w:fldCharType="separate"/>
            </w:r>
            <w:r w:rsidR="000232B0">
              <w:rPr>
                <w:webHidden/>
              </w:rPr>
              <w:t>10</w:t>
            </w:r>
            <w:r w:rsidR="000232B0">
              <w:rPr>
                <w:webHidden/>
              </w:rPr>
              <w:fldChar w:fldCharType="end"/>
            </w:r>
          </w:hyperlink>
        </w:p>
        <w:p w14:paraId="37341C0C" w14:textId="690BADCF" w:rsidR="000232B0" w:rsidRDefault="009630B7">
          <w:pPr>
            <w:pStyle w:val="TOC1"/>
            <w:rPr>
              <w:rFonts w:asciiTheme="minorHAnsi" w:eastAsiaTheme="minorEastAsia" w:hAnsiTheme="minorHAnsi" w:cstheme="minorBidi"/>
              <w:noProof/>
            </w:rPr>
          </w:pPr>
          <w:hyperlink w:anchor="_Toc130475287" w:history="1">
            <w:r w:rsidR="000232B0" w:rsidRPr="00682A3E">
              <w:rPr>
                <w:rStyle w:val="Hyperlink"/>
                <w:noProof/>
              </w:rPr>
              <w:t>NSC / HUD Related Changes</w:t>
            </w:r>
            <w:r w:rsidR="000232B0">
              <w:rPr>
                <w:noProof/>
                <w:webHidden/>
              </w:rPr>
              <w:tab/>
            </w:r>
            <w:r w:rsidR="000232B0">
              <w:rPr>
                <w:noProof/>
                <w:webHidden/>
              </w:rPr>
              <w:fldChar w:fldCharType="begin"/>
            </w:r>
            <w:r w:rsidR="000232B0">
              <w:rPr>
                <w:noProof/>
                <w:webHidden/>
              </w:rPr>
              <w:instrText xml:space="preserve"> PAGEREF _Toc130475287 \h </w:instrText>
            </w:r>
            <w:r w:rsidR="000232B0">
              <w:rPr>
                <w:noProof/>
                <w:webHidden/>
              </w:rPr>
            </w:r>
            <w:r w:rsidR="000232B0">
              <w:rPr>
                <w:noProof/>
                <w:webHidden/>
              </w:rPr>
              <w:fldChar w:fldCharType="separate"/>
            </w:r>
            <w:r w:rsidR="000232B0">
              <w:rPr>
                <w:noProof/>
                <w:webHidden/>
              </w:rPr>
              <w:t>11</w:t>
            </w:r>
            <w:r w:rsidR="000232B0">
              <w:rPr>
                <w:noProof/>
                <w:webHidden/>
              </w:rPr>
              <w:fldChar w:fldCharType="end"/>
            </w:r>
          </w:hyperlink>
        </w:p>
        <w:p w14:paraId="6524B69F" w14:textId="54DEB7FF" w:rsidR="000232B0" w:rsidRDefault="009630B7">
          <w:pPr>
            <w:pStyle w:val="TOC2"/>
            <w:rPr>
              <w:rFonts w:asciiTheme="minorHAnsi" w:eastAsiaTheme="minorEastAsia" w:hAnsiTheme="minorHAnsi" w:cstheme="minorBidi"/>
            </w:rPr>
          </w:pPr>
          <w:hyperlink w:anchor="_Toc130475288" w:history="1">
            <w:r w:rsidR="000232B0" w:rsidRPr="00682A3E">
              <w:rPr>
                <w:rStyle w:val="Hyperlink"/>
                <w:rFonts w:cstheme="minorHAnsi"/>
              </w:rPr>
              <w:t>13.</w:t>
            </w:r>
            <w:r w:rsidR="000232B0">
              <w:rPr>
                <w:rFonts w:asciiTheme="minorHAnsi" w:eastAsiaTheme="minorEastAsia" w:hAnsiTheme="minorHAnsi" w:cstheme="minorBidi"/>
              </w:rPr>
              <w:tab/>
            </w:r>
            <w:r w:rsidR="000232B0" w:rsidRPr="00682A3E">
              <w:rPr>
                <w:rStyle w:val="Hyperlink"/>
                <w:rFonts w:cstheme="minorHAnsi"/>
              </w:rPr>
              <w:t>Pending Loss Draft or Hardest Hit Fund Disbursements will not prevent Assigned Loans from being Terminated. (581232)</w:t>
            </w:r>
            <w:r w:rsidR="000232B0">
              <w:rPr>
                <w:webHidden/>
              </w:rPr>
              <w:tab/>
            </w:r>
            <w:r w:rsidR="000232B0">
              <w:rPr>
                <w:webHidden/>
              </w:rPr>
              <w:fldChar w:fldCharType="begin"/>
            </w:r>
            <w:r w:rsidR="000232B0">
              <w:rPr>
                <w:webHidden/>
              </w:rPr>
              <w:instrText xml:space="preserve"> PAGEREF _Toc130475288 \h </w:instrText>
            </w:r>
            <w:r w:rsidR="000232B0">
              <w:rPr>
                <w:webHidden/>
              </w:rPr>
            </w:r>
            <w:r w:rsidR="000232B0">
              <w:rPr>
                <w:webHidden/>
              </w:rPr>
              <w:fldChar w:fldCharType="separate"/>
            </w:r>
            <w:r w:rsidR="000232B0">
              <w:rPr>
                <w:webHidden/>
              </w:rPr>
              <w:t>11</w:t>
            </w:r>
            <w:r w:rsidR="000232B0">
              <w:rPr>
                <w:webHidden/>
              </w:rPr>
              <w:fldChar w:fldCharType="end"/>
            </w:r>
          </w:hyperlink>
        </w:p>
        <w:p w14:paraId="4C7EEFCA" w14:textId="2A71F333" w:rsidR="000232B0" w:rsidRDefault="009630B7">
          <w:pPr>
            <w:pStyle w:val="TOC2"/>
            <w:rPr>
              <w:rFonts w:asciiTheme="minorHAnsi" w:eastAsiaTheme="minorEastAsia" w:hAnsiTheme="minorHAnsi" w:cstheme="minorBidi"/>
            </w:rPr>
          </w:pPr>
          <w:hyperlink w:anchor="_Toc130475289" w:history="1">
            <w:r w:rsidR="000232B0" w:rsidRPr="00682A3E">
              <w:rPr>
                <w:rStyle w:val="Hyperlink"/>
                <w:rFonts w:cstheme="minorHAnsi"/>
              </w:rPr>
              <w:t>14.</w:t>
            </w:r>
            <w:r w:rsidR="000232B0">
              <w:rPr>
                <w:rFonts w:asciiTheme="minorHAnsi" w:eastAsiaTheme="minorEastAsia" w:hAnsiTheme="minorHAnsi" w:cstheme="minorBidi"/>
              </w:rPr>
              <w:tab/>
            </w:r>
            <w:r w:rsidR="000232B0" w:rsidRPr="00682A3E">
              <w:rPr>
                <w:rStyle w:val="Hyperlink"/>
                <w:rFonts w:cstheme="minorHAnsi"/>
              </w:rPr>
              <w:t>An Auto Note will be added for Part Repay Transaction, Termination Transaction, or Disbursement Transaction on Assigned Loans. (539478)</w:t>
            </w:r>
            <w:r w:rsidR="000232B0">
              <w:rPr>
                <w:webHidden/>
              </w:rPr>
              <w:tab/>
            </w:r>
            <w:r w:rsidR="000232B0">
              <w:rPr>
                <w:webHidden/>
              </w:rPr>
              <w:fldChar w:fldCharType="begin"/>
            </w:r>
            <w:r w:rsidR="000232B0">
              <w:rPr>
                <w:webHidden/>
              </w:rPr>
              <w:instrText xml:space="preserve"> PAGEREF _Toc130475289 \h </w:instrText>
            </w:r>
            <w:r w:rsidR="000232B0">
              <w:rPr>
                <w:webHidden/>
              </w:rPr>
            </w:r>
            <w:r w:rsidR="000232B0">
              <w:rPr>
                <w:webHidden/>
              </w:rPr>
              <w:fldChar w:fldCharType="separate"/>
            </w:r>
            <w:r w:rsidR="000232B0">
              <w:rPr>
                <w:webHidden/>
              </w:rPr>
              <w:t>11</w:t>
            </w:r>
            <w:r w:rsidR="000232B0">
              <w:rPr>
                <w:webHidden/>
              </w:rPr>
              <w:fldChar w:fldCharType="end"/>
            </w:r>
          </w:hyperlink>
        </w:p>
        <w:p w14:paraId="3CC20627" w14:textId="40897B3C" w:rsidR="000232B0" w:rsidRDefault="009630B7">
          <w:pPr>
            <w:pStyle w:val="TOC2"/>
            <w:rPr>
              <w:rFonts w:asciiTheme="minorHAnsi" w:eastAsiaTheme="minorEastAsia" w:hAnsiTheme="minorHAnsi" w:cstheme="minorBidi"/>
            </w:rPr>
          </w:pPr>
          <w:hyperlink w:anchor="_Toc130475290" w:history="1">
            <w:r w:rsidR="000232B0" w:rsidRPr="00682A3E">
              <w:rPr>
                <w:rStyle w:val="Hyperlink"/>
                <w:rFonts w:cstheme="minorHAnsi"/>
              </w:rPr>
              <w:t>15.</w:t>
            </w:r>
            <w:r w:rsidR="000232B0">
              <w:rPr>
                <w:rFonts w:asciiTheme="minorHAnsi" w:eastAsiaTheme="minorEastAsia" w:hAnsiTheme="minorHAnsi" w:cstheme="minorBidi"/>
              </w:rPr>
              <w:tab/>
            </w:r>
            <w:r w:rsidR="000232B0" w:rsidRPr="00682A3E">
              <w:rPr>
                <w:rStyle w:val="Hyperlink"/>
                <w:rFonts w:cstheme="minorHAnsi"/>
              </w:rPr>
              <w:t>Updated the TCIS File to display Void Reason and Updated the Disbursement Screen to display Void Reason dropdown. (581597)</w:t>
            </w:r>
            <w:r w:rsidR="000232B0">
              <w:rPr>
                <w:webHidden/>
              </w:rPr>
              <w:tab/>
            </w:r>
            <w:r w:rsidR="000232B0">
              <w:rPr>
                <w:webHidden/>
              </w:rPr>
              <w:fldChar w:fldCharType="begin"/>
            </w:r>
            <w:r w:rsidR="000232B0">
              <w:rPr>
                <w:webHidden/>
              </w:rPr>
              <w:instrText xml:space="preserve"> PAGEREF _Toc130475290 \h </w:instrText>
            </w:r>
            <w:r w:rsidR="000232B0">
              <w:rPr>
                <w:webHidden/>
              </w:rPr>
            </w:r>
            <w:r w:rsidR="000232B0">
              <w:rPr>
                <w:webHidden/>
              </w:rPr>
              <w:fldChar w:fldCharType="separate"/>
            </w:r>
            <w:r w:rsidR="000232B0">
              <w:rPr>
                <w:webHidden/>
              </w:rPr>
              <w:t>13</w:t>
            </w:r>
            <w:r w:rsidR="000232B0">
              <w:rPr>
                <w:webHidden/>
              </w:rPr>
              <w:fldChar w:fldCharType="end"/>
            </w:r>
          </w:hyperlink>
        </w:p>
        <w:p w14:paraId="7A72E3FA" w14:textId="08F19422" w:rsidR="000232B0" w:rsidRDefault="009630B7">
          <w:pPr>
            <w:pStyle w:val="TOC2"/>
            <w:rPr>
              <w:rFonts w:asciiTheme="minorHAnsi" w:eastAsiaTheme="minorEastAsia" w:hAnsiTheme="minorHAnsi" w:cstheme="minorBidi"/>
            </w:rPr>
          </w:pPr>
          <w:hyperlink w:anchor="_Toc130475291" w:history="1">
            <w:r w:rsidR="000232B0" w:rsidRPr="00682A3E">
              <w:rPr>
                <w:rStyle w:val="Hyperlink"/>
                <w:rFonts w:cstheme="minorHAnsi"/>
              </w:rPr>
              <w:t>16.</w:t>
            </w:r>
            <w:r w:rsidR="000232B0">
              <w:rPr>
                <w:rFonts w:asciiTheme="minorHAnsi" w:eastAsiaTheme="minorEastAsia" w:hAnsiTheme="minorHAnsi" w:cstheme="minorBidi"/>
              </w:rPr>
              <w:tab/>
            </w:r>
            <w:r w:rsidR="000232B0" w:rsidRPr="00682A3E">
              <w:rPr>
                <w:rStyle w:val="Hyperlink"/>
                <w:rFonts w:cstheme="minorHAnsi"/>
              </w:rPr>
              <w:t>Add Change Date range to Accounting &gt; Disbursement Search Criteria. (581792)</w:t>
            </w:r>
            <w:r w:rsidR="000232B0">
              <w:rPr>
                <w:webHidden/>
              </w:rPr>
              <w:tab/>
            </w:r>
            <w:r w:rsidR="000232B0">
              <w:rPr>
                <w:webHidden/>
              </w:rPr>
              <w:fldChar w:fldCharType="begin"/>
            </w:r>
            <w:r w:rsidR="000232B0">
              <w:rPr>
                <w:webHidden/>
              </w:rPr>
              <w:instrText xml:space="preserve"> PAGEREF _Toc130475291 \h </w:instrText>
            </w:r>
            <w:r w:rsidR="000232B0">
              <w:rPr>
                <w:webHidden/>
              </w:rPr>
            </w:r>
            <w:r w:rsidR="000232B0">
              <w:rPr>
                <w:webHidden/>
              </w:rPr>
              <w:fldChar w:fldCharType="separate"/>
            </w:r>
            <w:r w:rsidR="000232B0">
              <w:rPr>
                <w:webHidden/>
              </w:rPr>
              <w:t>15</w:t>
            </w:r>
            <w:r w:rsidR="000232B0">
              <w:rPr>
                <w:webHidden/>
              </w:rPr>
              <w:fldChar w:fldCharType="end"/>
            </w:r>
          </w:hyperlink>
        </w:p>
        <w:p w14:paraId="24A0D78C" w14:textId="246E0421" w:rsidR="000232B0" w:rsidRDefault="009630B7">
          <w:pPr>
            <w:pStyle w:val="TOC2"/>
            <w:rPr>
              <w:rFonts w:asciiTheme="minorHAnsi" w:eastAsiaTheme="minorEastAsia" w:hAnsiTheme="minorHAnsi" w:cstheme="minorBidi"/>
            </w:rPr>
          </w:pPr>
          <w:hyperlink w:anchor="_Toc130475292" w:history="1">
            <w:r w:rsidR="000232B0" w:rsidRPr="00682A3E">
              <w:rPr>
                <w:rStyle w:val="Hyperlink"/>
                <w:rFonts w:cstheme="minorHAnsi"/>
              </w:rPr>
              <w:t>17.</w:t>
            </w:r>
            <w:r w:rsidR="000232B0">
              <w:rPr>
                <w:rFonts w:asciiTheme="minorHAnsi" w:eastAsiaTheme="minorEastAsia" w:hAnsiTheme="minorHAnsi" w:cstheme="minorBidi"/>
              </w:rPr>
              <w:tab/>
            </w:r>
            <w:r w:rsidR="000232B0" w:rsidRPr="00682A3E">
              <w:rPr>
                <w:rStyle w:val="Hyperlink"/>
                <w:rFonts w:cstheme="minorHAnsi"/>
              </w:rPr>
              <w:t>Add Note field to Accounting &gt; Transmittals, Batch Details page for failed batches. (570448)</w:t>
            </w:r>
            <w:r w:rsidR="000232B0">
              <w:rPr>
                <w:webHidden/>
              </w:rPr>
              <w:tab/>
            </w:r>
            <w:r w:rsidR="000232B0">
              <w:rPr>
                <w:webHidden/>
              </w:rPr>
              <w:fldChar w:fldCharType="begin"/>
            </w:r>
            <w:r w:rsidR="000232B0">
              <w:rPr>
                <w:webHidden/>
              </w:rPr>
              <w:instrText xml:space="preserve"> PAGEREF _Toc130475292 \h </w:instrText>
            </w:r>
            <w:r w:rsidR="000232B0">
              <w:rPr>
                <w:webHidden/>
              </w:rPr>
            </w:r>
            <w:r w:rsidR="000232B0">
              <w:rPr>
                <w:webHidden/>
              </w:rPr>
              <w:fldChar w:fldCharType="separate"/>
            </w:r>
            <w:r w:rsidR="000232B0">
              <w:rPr>
                <w:webHidden/>
              </w:rPr>
              <w:t>16</w:t>
            </w:r>
            <w:r w:rsidR="000232B0">
              <w:rPr>
                <w:webHidden/>
              </w:rPr>
              <w:fldChar w:fldCharType="end"/>
            </w:r>
          </w:hyperlink>
        </w:p>
        <w:p w14:paraId="4979D4B9" w14:textId="1E6A6641" w:rsidR="000232B0" w:rsidRDefault="009630B7">
          <w:pPr>
            <w:pStyle w:val="TOC2"/>
            <w:rPr>
              <w:rFonts w:asciiTheme="minorHAnsi" w:eastAsiaTheme="minorEastAsia" w:hAnsiTheme="minorHAnsi" w:cstheme="minorBidi"/>
            </w:rPr>
          </w:pPr>
          <w:hyperlink w:anchor="_Toc130475293" w:history="1">
            <w:r w:rsidR="000232B0" w:rsidRPr="00682A3E">
              <w:rPr>
                <w:rStyle w:val="Hyperlink"/>
                <w:rFonts w:cstheme="minorHAnsi"/>
              </w:rPr>
              <w:t>18.</w:t>
            </w:r>
            <w:r w:rsidR="000232B0">
              <w:rPr>
                <w:rFonts w:asciiTheme="minorHAnsi" w:eastAsiaTheme="minorEastAsia" w:hAnsiTheme="minorHAnsi" w:cstheme="minorBidi"/>
              </w:rPr>
              <w:tab/>
            </w:r>
            <w:r w:rsidR="000232B0" w:rsidRPr="00682A3E">
              <w:rPr>
                <w:rStyle w:val="Hyperlink"/>
                <w:rFonts w:cstheme="minorHAnsi"/>
              </w:rPr>
              <w:t>Reports: Indemnification Data (585014)</w:t>
            </w:r>
            <w:r w:rsidR="000232B0">
              <w:rPr>
                <w:webHidden/>
              </w:rPr>
              <w:tab/>
            </w:r>
            <w:r w:rsidR="000232B0">
              <w:rPr>
                <w:webHidden/>
              </w:rPr>
              <w:fldChar w:fldCharType="begin"/>
            </w:r>
            <w:r w:rsidR="000232B0">
              <w:rPr>
                <w:webHidden/>
              </w:rPr>
              <w:instrText xml:space="preserve"> PAGEREF _Toc130475293 \h </w:instrText>
            </w:r>
            <w:r w:rsidR="000232B0">
              <w:rPr>
                <w:webHidden/>
              </w:rPr>
            </w:r>
            <w:r w:rsidR="000232B0">
              <w:rPr>
                <w:webHidden/>
              </w:rPr>
              <w:fldChar w:fldCharType="separate"/>
            </w:r>
            <w:r w:rsidR="000232B0">
              <w:rPr>
                <w:webHidden/>
              </w:rPr>
              <w:t>16</w:t>
            </w:r>
            <w:r w:rsidR="000232B0">
              <w:rPr>
                <w:webHidden/>
              </w:rPr>
              <w:fldChar w:fldCharType="end"/>
            </w:r>
          </w:hyperlink>
        </w:p>
        <w:p w14:paraId="178FBAB4" w14:textId="61E2A641" w:rsidR="00F27845" w:rsidRPr="0065550E" w:rsidRDefault="00F27845" w:rsidP="00F27845">
          <w:pPr>
            <w:rPr>
              <w:rFonts w:asciiTheme="minorHAnsi" w:hAnsiTheme="minorHAnsi" w:cstheme="minorHAnsi"/>
            </w:rPr>
          </w:pPr>
          <w:r w:rsidRPr="00563C23">
            <w:rPr>
              <w:rFonts w:asciiTheme="minorHAnsi" w:hAnsiTheme="minorHAnsi" w:cstheme="minorHAnsi"/>
              <w:b/>
              <w:caps/>
              <w:sz w:val="20"/>
              <w:szCs w:val="20"/>
            </w:rPr>
            <w:fldChar w:fldCharType="end"/>
          </w:r>
        </w:p>
      </w:sdtContent>
    </w:sdt>
    <w:p w14:paraId="00107387" w14:textId="203CDF53" w:rsidR="00F27845" w:rsidRDefault="00F27845" w:rsidP="00D1731B">
      <w:pPr>
        <w:spacing w:before="0" w:after="0"/>
        <w:rPr>
          <w:rFonts w:asciiTheme="minorHAnsi" w:hAnsiTheme="minorHAnsi" w:cstheme="minorHAnsi"/>
        </w:rPr>
      </w:pPr>
      <w:r w:rsidRPr="007B7F65">
        <w:rPr>
          <w:rFonts w:asciiTheme="minorHAnsi" w:hAnsiTheme="minorHAnsi" w:cstheme="minorHAnsi"/>
        </w:rPr>
        <w:lastRenderedPageBreak/>
        <w:t xml:space="preserve">If you have any questions regarding the functionality of the software release, please contact the HERMIT Help Desk at 561-899-2610 or at </w:t>
      </w:r>
      <w:hyperlink r:id="rId10" w:history="1">
        <w:r w:rsidRPr="007B7F65">
          <w:rPr>
            <w:rStyle w:val="Hyperlink"/>
            <w:rFonts w:asciiTheme="minorHAnsi" w:hAnsiTheme="minorHAnsi" w:cstheme="minorHAnsi"/>
          </w:rPr>
          <w:t>servicingsupport@hermitsp.com</w:t>
        </w:r>
      </w:hyperlink>
      <w:r w:rsidRPr="007B7F65">
        <w:rPr>
          <w:rFonts w:asciiTheme="minorHAnsi" w:hAnsiTheme="minorHAnsi" w:cstheme="minorHAnsi"/>
        </w:rPr>
        <w:t xml:space="preserve">. If you have any policy related questions, please send an email to HUD at </w:t>
      </w:r>
      <w:hyperlink r:id="rId11" w:history="1">
        <w:r w:rsidRPr="007B7F65">
          <w:rPr>
            <w:rStyle w:val="Hyperlink"/>
            <w:rFonts w:asciiTheme="minorHAnsi" w:hAnsiTheme="minorHAnsi" w:cstheme="minorHAnsi"/>
          </w:rPr>
          <w:t>answers@hud.gov</w:t>
        </w:r>
      </w:hyperlink>
      <w:r w:rsidRPr="007B7F65">
        <w:rPr>
          <w:rFonts w:asciiTheme="minorHAnsi" w:hAnsiTheme="minorHAnsi" w:cstheme="minorHAnsi"/>
        </w:rPr>
        <w:t xml:space="preserve">. </w:t>
      </w:r>
    </w:p>
    <w:p w14:paraId="4CB26F47" w14:textId="0D4F68B9" w:rsidR="00BD3B3D" w:rsidRDefault="00BD3B3D" w:rsidP="00BD3B3D">
      <w:pPr>
        <w:pStyle w:val="Heading1"/>
      </w:pPr>
      <w:bookmarkStart w:id="0" w:name="_Toc130475273"/>
      <w:r w:rsidRPr="00C9548D">
        <w:t>Servicer Related Changes</w:t>
      </w:r>
      <w:bookmarkEnd w:id="0"/>
    </w:p>
    <w:p w14:paraId="123E9D13" w14:textId="25AE39F3" w:rsidR="002B7D61" w:rsidRPr="0094108D" w:rsidRDefault="002B7D61" w:rsidP="00BD3B3D">
      <w:pPr>
        <w:pStyle w:val="Heading2"/>
        <w:numPr>
          <w:ilvl w:val="0"/>
          <w:numId w:val="1"/>
        </w:numPr>
        <w:tabs>
          <w:tab w:val="num" w:pos="360"/>
        </w:tabs>
        <w:ind w:left="0" w:firstLine="0"/>
        <w:rPr>
          <w:rFonts w:asciiTheme="minorHAnsi" w:hAnsiTheme="minorHAnsi" w:cstheme="minorHAnsi"/>
        </w:rPr>
      </w:pPr>
      <w:bookmarkStart w:id="1" w:name="_Toc130475274"/>
      <w:r w:rsidRPr="0094108D">
        <w:rPr>
          <w:rFonts w:asciiTheme="minorHAnsi" w:hAnsiTheme="minorHAnsi" w:cstheme="minorHAnsi"/>
        </w:rPr>
        <w:t xml:space="preserve">Claim Type 23 Not Due &amp; Payable – Restrict claim filing </w:t>
      </w:r>
      <w:r w:rsidR="001C0747">
        <w:rPr>
          <w:rFonts w:asciiTheme="minorHAnsi" w:hAnsiTheme="minorHAnsi" w:cstheme="minorHAnsi"/>
        </w:rPr>
        <w:t>with certain</w:t>
      </w:r>
      <w:r w:rsidRPr="0094108D">
        <w:rPr>
          <w:rFonts w:asciiTheme="minorHAnsi" w:hAnsiTheme="minorHAnsi" w:cstheme="minorHAnsi"/>
        </w:rPr>
        <w:t xml:space="preserve"> Expense</w:t>
      </w:r>
      <w:r w:rsidR="001C0747">
        <w:rPr>
          <w:rFonts w:asciiTheme="minorHAnsi" w:hAnsiTheme="minorHAnsi" w:cstheme="minorHAnsi"/>
        </w:rPr>
        <w:t>s</w:t>
      </w:r>
      <w:r w:rsidRPr="0094108D">
        <w:rPr>
          <w:rFonts w:asciiTheme="minorHAnsi" w:hAnsiTheme="minorHAnsi" w:cstheme="minorHAnsi"/>
        </w:rPr>
        <w:t xml:space="preserve"> (577449)</w:t>
      </w:r>
      <w:bookmarkEnd w:id="1"/>
    </w:p>
    <w:p w14:paraId="65CB70F0" w14:textId="5B957EDA" w:rsidR="00BE098E" w:rsidRDefault="002B7D61" w:rsidP="002B7D61">
      <w:pPr>
        <w:rPr>
          <w:rFonts w:asciiTheme="minorHAnsi" w:hAnsiTheme="minorHAnsi" w:cstheme="minorHAnsi"/>
        </w:rPr>
      </w:pPr>
      <w:r w:rsidRPr="00BE098E">
        <w:rPr>
          <w:rFonts w:asciiTheme="minorHAnsi" w:hAnsiTheme="minorHAnsi" w:cstheme="minorHAnsi"/>
        </w:rPr>
        <w:t>Claim Type 23 that are not Due &amp; Payable (D&amp;P); new claims hard stop validations have been put in place to prevent claim</w:t>
      </w:r>
      <w:r w:rsidR="0005755A">
        <w:rPr>
          <w:rFonts w:asciiTheme="minorHAnsi" w:hAnsiTheme="minorHAnsi" w:cstheme="minorHAnsi"/>
        </w:rPr>
        <w:t xml:space="preserve"> filing</w:t>
      </w:r>
      <w:r w:rsidRPr="00BE098E">
        <w:rPr>
          <w:rFonts w:asciiTheme="minorHAnsi" w:hAnsiTheme="minorHAnsi" w:cstheme="minorHAnsi"/>
        </w:rPr>
        <w:t xml:space="preserve"> with </w:t>
      </w:r>
      <w:r w:rsidR="0005755A">
        <w:rPr>
          <w:rFonts w:asciiTheme="minorHAnsi" w:hAnsiTheme="minorHAnsi" w:cstheme="minorHAnsi"/>
        </w:rPr>
        <w:t xml:space="preserve">ineligible </w:t>
      </w:r>
      <w:r w:rsidRPr="00BE098E">
        <w:rPr>
          <w:rFonts w:asciiTheme="minorHAnsi" w:hAnsiTheme="minorHAnsi" w:cstheme="minorHAnsi"/>
        </w:rPr>
        <w:t>Corporate Advance Expense Types populated on the claim.</w:t>
      </w:r>
      <w:r w:rsidR="00BE098E">
        <w:rPr>
          <w:rFonts w:asciiTheme="minorHAnsi" w:hAnsiTheme="minorHAnsi" w:cstheme="minorHAnsi"/>
        </w:rPr>
        <w:t xml:space="preserve">  </w:t>
      </w:r>
    </w:p>
    <w:p w14:paraId="6C83006C" w14:textId="726C9927" w:rsidR="002B7D61" w:rsidRDefault="00BE098E" w:rsidP="00BE098E">
      <w:pPr>
        <w:pStyle w:val="ListParagraph"/>
        <w:numPr>
          <w:ilvl w:val="0"/>
          <w:numId w:val="10"/>
        </w:numPr>
        <w:spacing w:before="0" w:after="160" w:line="259" w:lineRule="auto"/>
        <w:rPr>
          <w:rFonts w:asciiTheme="minorHAnsi" w:hAnsiTheme="minorHAnsi" w:cstheme="minorHAnsi"/>
        </w:rPr>
      </w:pPr>
      <w:r>
        <w:rPr>
          <w:rFonts w:asciiTheme="minorHAnsi" w:hAnsiTheme="minorHAnsi" w:cstheme="minorHAnsi"/>
        </w:rPr>
        <w:t>When the checkbox “</w:t>
      </w:r>
      <w:r w:rsidRPr="00BE098E">
        <w:rPr>
          <w:rFonts w:asciiTheme="minorHAnsi" w:hAnsiTheme="minorHAnsi" w:cstheme="minorHAnsi"/>
        </w:rPr>
        <w:t xml:space="preserve">Short Sale with no Due &amp; Payable” </w:t>
      </w:r>
      <w:r>
        <w:rPr>
          <w:rFonts w:asciiTheme="minorHAnsi" w:hAnsiTheme="minorHAnsi" w:cstheme="minorHAnsi"/>
        </w:rPr>
        <w:t xml:space="preserve">is </w:t>
      </w:r>
      <w:r w:rsidRPr="00BE098E">
        <w:rPr>
          <w:rFonts w:asciiTheme="minorHAnsi" w:hAnsiTheme="minorHAnsi" w:cstheme="minorHAnsi"/>
        </w:rPr>
        <w:t>selected on the</w:t>
      </w:r>
      <w:r>
        <w:rPr>
          <w:rFonts w:asciiTheme="minorHAnsi" w:hAnsiTheme="minorHAnsi" w:cstheme="minorHAnsi"/>
        </w:rPr>
        <w:t xml:space="preserve"> CT23 </w:t>
      </w:r>
      <w:r w:rsidRPr="00BE098E">
        <w:rPr>
          <w:rFonts w:asciiTheme="minorHAnsi" w:hAnsiTheme="minorHAnsi" w:cstheme="minorHAnsi"/>
        </w:rPr>
        <w:t xml:space="preserve">Claims Worksheet </w:t>
      </w:r>
      <w:r>
        <w:rPr>
          <w:rFonts w:asciiTheme="minorHAnsi" w:hAnsiTheme="minorHAnsi" w:cstheme="minorHAnsi"/>
        </w:rPr>
        <w:t xml:space="preserve">and the claim is </w:t>
      </w:r>
      <w:r w:rsidRPr="00BE098E">
        <w:rPr>
          <w:rFonts w:asciiTheme="minorHAnsi" w:hAnsiTheme="minorHAnsi" w:cstheme="minorHAnsi"/>
        </w:rPr>
        <w:t xml:space="preserve">not D&amp;P, </w:t>
      </w:r>
      <w:r>
        <w:rPr>
          <w:rFonts w:asciiTheme="minorHAnsi" w:hAnsiTheme="minorHAnsi" w:cstheme="minorHAnsi"/>
        </w:rPr>
        <w:t xml:space="preserve">a hard stop validation will </w:t>
      </w:r>
      <w:r w:rsidRPr="00BE098E">
        <w:rPr>
          <w:rFonts w:asciiTheme="minorHAnsi" w:hAnsiTheme="minorHAnsi" w:cstheme="minorHAnsi"/>
        </w:rPr>
        <w:t>prohibit the claim from being filed</w:t>
      </w:r>
      <w:r>
        <w:rPr>
          <w:rFonts w:asciiTheme="minorHAnsi" w:hAnsiTheme="minorHAnsi" w:cstheme="minorHAnsi"/>
        </w:rPr>
        <w:t xml:space="preserve"> if any of the following categories have an amount greater than zero:</w:t>
      </w:r>
    </w:p>
    <w:tbl>
      <w:tblPr>
        <w:tblW w:w="4714" w:type="pct"/>
        <w:jc w:val="center"/>
        <w:tblLook w:val="04A0" w:firstRow="1" w:lastRow="0" w:firstColumn="1" w:lastColumn="0" w:noHBand="0" w:noVBand="1"/>
      </w:tblPr>
      <w:tblGrid>
        <w:gridCol w:w="652"/>
        <w:gridCol w:w="8163"/>
      </w:tblGrid>
      <w:tr w:rsidR="00BE098E" w:rsidRPr="004F58D0" w14:paraId="2B735FDC" w14:textId="77777777" w:rsidTr="00602BBC">
        <w:trPr>
          <w:trHeight w:val="386"/>
          <w:jc w:val="center"/>
        </w:trPr>
        <w:tc>
          <w:tcPr>
            <w:tcW w:w="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C8E718E" w14:textId="77777777" w:rsidR="00BE098E" w:rsidRPr="004F58D0" w:rsidRDefault="00BE098E" w:rsidP="00270D7C">
            <w:pPr>
              <w:spacing w:after="0"/>
              <w:jc w:val="right"/>
              <w:rPr>
                <w:rFonts w:ascii="Arial" w:eastAsia="Times New Roman" w:hAnsi="Arial" w:cs="Arial"/>
                <w:b/>
                <w:bCs/>
                <w:color w:val="000000"/>
                <w:sz w:val="16"/>
                <w:szCs w:val="16"/>
              </w:rPr>
            </w:pPr>
            <w:r w:rsidRPr="004F58D0">
              <w:rPr>
                <w:rFonts w:ascii="Arial" w:eastAsia="Times New Roman" w:hAnsi="Arial" w:cs="Arial"/>
                <w:b/>
                <w:bCs/>
                <w:color w:val="000000"/>
                <w:sz w:val="16"/>
                <w:szCs w:val="16"/>
              </w:rPr>
              <w:t>Block</w:t>
            </w:r>
          </w:p>
        </w:tc>
        <w:tc>
          <w:tcPr>
            <w:tcW w:w="4766"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5FA72CED" w14:textId="77777777" w:rsidR="00BE098E" w:rsidRPr="004F58D0" w:rsidRDefault="00BE098E" w:rsidP="00270D7C">
            <w:pPr>
              <w:spacing w:after="0"/>
              <w:rPr>
                <w:rFonts w:ascii="Arial" w:eastAsia="Times New Roman" w:hAnsi="Arial" w:cs="Arial"/>
                <w:b/>
                <w:bCs/>
                <w:color w:val="000000"/>
                <w:sz w:val="16"/>
                <w:szCs w:val="16"/>
              </w:rPr>
            </w:pPr>
            <w:r w:rsidRPr="004F58D0">
              <w:rPr>
                <w:rFonts w:ascii="Arial" w:eastAsia="Times New Roman" w:hAnsi="Arial" w:cs="Arial"/>
                <w:b/>
                <w:bCs/>
                <w:color w:val="000000"/>
                <w:sz w:val="16"/>
                <w:szCs w:val="16"/>
              </w:rPr>
              <w:t>Part B Description</w:t>
            </w:r>
          </w:p>
        </w:tc>
      </w:tr>
      <w:tr w:rsidR="00BE098E" w:rsidRPr="004F58D0" w14:paraId="330E3D4F" w14:textId="77777777" w:rsidTr="00602BBC">
        <w:trPr>
          <w:trHeight w:val="200"/>
          <w:jc w:val="center"/>
        </w:trPr>
        <w:tc>
          <w:tcPr>
            <w:tcW w:w="234" w:type="pct"/>
            <w:tcBorders>
              <w:top w:val="nil"/>
              <w:left w:val="single" w:sz="4" w:space="0" w:color="auto"/>
              <w:bottom w:val="single" w:sz="4" w:space="0" w:color="auto"/>
              <w:right w:val="single" w:sz="4" w:space="0" w:color="auto"/>
            </w:tcBorders>
            <w:shd w:val="clear" w:color="auto" w:fill="auto"/>
            <w:noWrap/>
            <w:hideMark/>
          </w:tcPr>
          <w:p w14:paraId="043133A6" w14:textId="77777777" w:rsidR="00BE098E" w:rsidRPr="004F58D0" w:rsidRDefault="00BE098E" w:rsidP="00270D7C">
            <w:pPr>
              <w:spacing w:after="0"/>
              <w:jc w:val="right"/>
              <w:rPr>
                <w:rFonts w:ascii="Arial" w:eastAsia="Times New Roman" w:hAnsi="Arial" w:cs="Arial"/>
                <w:color w:val="000000"/>
                <w:sz w:val="16"/>
                <w:szCs w:val="16"/>
              </w:rPr>
            </w:pPr>
            <w:r w:rsidRPr="004F58D0">
              <w:rPr>
                <w:rFonts w:ascii="Arial" w:eastAsia="Times New Roman" w:hAnsi="Arial" w:cs="Arial"/>
                <w:color w:val="000000"/>
                <w:sz w:val="16"/>
                <w:szCs w:val="16"/>
              </w:rPr>
              <w:t>110</w:t>
            </w:r>
          </w:p>
        </w:tc>
        <w:tc>
          <w:tcPr>
            <w:tcW w:w="4766" w:type="pct"/>
            <w:tcBorders>
              <w:top w:val="nil"/>
              <w:left w:val="nil"/>
              <w:bottom w:val="single" w:sz="4" w:space="0" w:color="auto"/>
              <w:right w:val="single" w:sz="4" w:space="0" w:color="auto"/>
            </w:tcBorders>
            <w:shd w:val="clear" w:color="auto" w:fill="auto"/>
            <w:noWrap/>
            <w:hideMark/>
          </w:tcPr>
          <w:p w14:paraId="6E9707AC" w14:textId="77777777" w:rsidR="00BE098E" w:rsidRPr="004F58D0" w:rsidRDefault="00BE098E" w:rsidP="00270D7C">
            <w:pPr>
              <w:spacing w:after="0"/>
              <w:rPr>
                <w:rFonts w:ascii="Arial" w:eastAsia="Times New Roman" w:hAnsi="Arial" w:cs="Arial"/>
                <w:color w:val="000000"/>
                <w:sz w:val="16"/>
                <w:szCs w:val="16"/>
              </w:rPr>
            </w:pPr>
            <w:r w:rsidRPr="004F58D0">
              <w:rPr>
                <w:rFonts w:ascii="Arial" w:eastAsia="Times New Roman" w:hAnsi="Arial" w:cs="Arial"/>
                <w:color w:val="000000"/>
                <w:sz w:val="16"/>
                <w:szCs w:val="16"/>
              </w:rPr>
              <w:t>Total Disbursements for Protection and Preservation (from line 264, Part C)</w:t>
            </w:r>
          </w:p>
        </w:tc>
      </w:tr>
      <w:tr w:rsidR="00BE098E" w:rsidRPr="004F58D0" w14:paraId="068786C8" w14:textId="77777777" w:rsidTr="00602BBC">
        <w:trPr>
          <w:trHeight w:val="200"/>
          <w:jc w:val="center"/>
        </w:trPr>
        <w:tc>
          <w:tcPr>
            <w:tcW w:w="234" w:type="pct"/>
            <w:tcBorders>
              <w:top w:val="nil"/>
              <w:left w:val="single" w:sz="4" w:space="0" w:color="auto"/>
              <w:bottom w:val="single" w:sz="4" w:space="0" w:color="auto"/>
              <w:right w:val="single" w:sz="4" w:space="0" w:color="auto"/>
            </w:tcBorders>
            <w:shd w:val="clear" w:color="auto" w:fill="auto"/>
            <w:noWrap/>
            <w:hideMark/>
          </w:tcPr>
          <w:p w14:paraId="4452C1DC" w14:textId="77777777" w:rsidR="00BE098E" w:rsidRPr="004F58D0" w:rsidRDefault="00BE098E" w:rsidP="00270D7C">
            <w:pPr>
              <w:spacing w:after="0"/>
              <w:jc w:val="right"/>
              <w:rPr>
                <w:rFonts w:ascii="Arial" w:eastAsia="Times New Roman" w:hAnsi="Arial" w:cs="Arial"/>
                <w:color w:val="000000"/>
                <w:sz w:val="16"/>
                <w:szCs w:val="16"/>
              </w:rPr>
            </w:pPr>
            <w:r w:rsidRPr="004F58D0">
              <w:rPr>
                <w:rFonts w:ascii="Arial" w:eastAsia="Times New Roman" w:hAnsi="Arial" w:cs="Arial"/>
                <w:color w:val="000000"/>
                <w:sz w:val="16"/>
                <w:szCs w:val="16"/>
              </w:rPr>
              <w:t>111</w:t>
            </w:r>
          </w:p>
        </w:tc>
        <w:tc>
          <w:tcPr>
            <w:tcW w:w="4766" w:type="pct"/>
            <w:tcBorders>
              <w:top w:val="nil"/>
              <w:left w:val="nil"/>
              <w:bottom w:val="single" w:sz="4" w:space="0" w:color="auto"/>
              <w:right w:val="single" w:sz="4" w:space="0" w:color="auto"/>
            </w:tcBorders>
            <w:shd w:val="clear" w:color="auto" w:fill="auto"/>
            <w:noWrap/>
            <w:hideMark/>
          </w:tcPr>
          <w:p w14:paraId="35E3FDAC" w14:textId="77777777" w:rsidR="00BE098E" w:rsidRPr="004F58D0" w:rsidRDefault="00BE098E" w:rsidP="00270D7C">
            <w:pPr>
              <w:spacing w:after="0"/>
              <w:rPr>
                <w:rFonts w:ascii="Arial" w:eastAsia="Times New Roman" w:hAnsi="Arial" w:cs="Arial"/>
                <w:color w:val="000000"/>
                <w:sz w:val="16"/>
                <w:szCs w:val="16"/>
              </w:rPr>
            </w:pPr>
            <w:r w:rsidRPr="004F58D0">
              <w:rPr>
                <w:rFonts w:ascii="Arial" w:eastAsia="Times New Roman" w:hAnsi="Arial" w:cs="Arial"/>
                <w:color w:val="000000"/>
                <w:sz w:val="16"/>
                <w:szCs w:val="16"/>
              </w:rPr>
              <w:t>Total Disbursements (from line 305, Part D)</w:t>
            </w:r>
          </w:p>
        </w:tc>
      </w:tr>
      <w:tr w:rsidR="00BE098E" w:rsidRPr="004F58D0" w14:paraId="7D621B53" w14:textId="77777777" w:rsidTr="00602BBC">
        <w:trPr>
          <w:trHeight w:val="200"/>
          <w:jc w:val="center"/>
        </w:trPr>
        <w:tc>
          <w:tcPr>
            <w:tcW w:w="234" w:type="pct"/>
            <w:tcBorders>
              <w:top w:val="nil"/>
              <w:left w:val="single" w:sz="4" w:space="0" w:color="auto"/>
              <w:bottom w:val="single" w:sz="4" w:space="0" w:color="auto"/>
              <w:right w:val="single" w:sz="4" w:space="0" w:color="auto"/>
            </w:tcBorders>
            <w:shd w:val="clear" w:color="auto" w:fill="auto"/>
            <w:noWrap/>
            <w:hideMark/>
          </w:tcPr>
          <w:p w14:paraId="184A4B39" w14:textId="77777777" w:rsidR="00BE098E" w:rsidRPr="004F58D0" w:rsidRDefault="00BE098E" w:rsidP="00270D7C">
            <w:pPr>
              <w:spacing w:after="0"/>
              <w:jc w:val="right"/>
              <w:rPr>
                <w:rFonts w:ascii="Arial" w:eastAsia="Times New Roman" w:hAnsi="Arial" w:cs="Arial"/>
                <w:color w:val="000000"/>
                <w:sz w:val="16"/>
                <w:szCs w:val="16"/>
              </w:rPr>
            </w:pPr>
            <w:r w:rsidRPr="004F58D0">
              <w:rPr>
                <w:rFonts w:ascii="Arial" w:eastAsia="Times New Roman" w:hAnsi="Arial" w:cs="Arial"/>
                <w:color w:val="000000"/>
                <w:sz w:val="16"/>
                <w:szCs w:val="16"/>
              </w:rPr>
              <w:t>112</w:t>
            </w:r>
          </w:p>
        </w:tc>
        <w:tc>
          <w:tcPr>
            <w:tcW w:w="4766" w:type="pct"/>
            <w:tcBorders>
              <w:top w:val="nil"/>
              <w:left w:val="nil"/>
              <w:bottom w:val="single" w:sz="4" w:space="0" w:color="auto"/>
              <w:right w:val="single" w:sz="4" w:space="0" w:color="auto"/>
            </w:tcBorders>
            <w:shd w:val="clear" w:color="auto" w:fill="auto"/>
            <w:noWrap/>
            <w:hideMark/>
          </w:tcPr>
          <w:p w14:paraId="753495C2" w14:textId="77777777" w:rsidR="00BE098E" w:rsidRPr="004F58D0" w:rsidRDefault="00BE098E" w:rsidP="00270D7C">
            <w:pPr>
              <w:spacing w:after="0"/>
              <w:rPr>
                <w:rFonts w:ascii="Arial" w:eastAsia="Times New Roman" w:hAnsi="Arial" w:cs="Arial"/>
                <w:color w:val="000000"/>
                <w:sz w:val="16"/>
                <w:szCs w:val="16"/>
              </w:rPr>
            </w:pPr>
            <w:r w:rsidRPr="004F58D0">
              <w:rPr>
                <w:rFonts w:ascii="Arial" w:eastAsia="Times New Roman" w:hAnsi="Arial" w:cs="Arial"/>
                <w:color w:val="000000"/>
                <w:sz w:val="16"/>
                <w:szCs w:val="16"/>
              </w:rPr>
              <w:t>Attorney/Trustee Fees Paid (from line 306, Part D)</w:t>
            </w:r>
          </w:p>
        </w:tc>
      </w:tr>
      <w:tr w:rsidR="00BE098E" w:rsidRPr="004F58D0" w14:paraId="6E900FC0" w14:textId="77777777" w:rsidTr="00602BBC">
        <w:trPr>
          <w:trHeight w:val="200"/>
          <w:jc w:val="center"/>
        </w:trPr>
        <w:tc>
          <w:tcPr>
            <w:tcW w:w="234" w:type="pct"/>
            <w:tcBorders>
              <w:top w:val="nil"/>
              <w:left w:val="single" w:sz="4" w:space="0" w:color="auto"/>
              <w:bottom w:val="single" w:sz="4" w:space="0" w:color="auto"/>
              <w:right w:val="single" w:sz="4" w:space="0" w:color="auto"/>
            </w:tcBorders>
            <w:shd w:val="clear" w:color="auto" w:fill="auto"/>
            <w:noWrap/>
            <w:hideMark/>
          </w:tcPr>
          <w:p w14:paraId="37BF3610" w14:textId="77777777" w:rsidR="00BE098E" w:rsidRPr="004F58D0" w:rsidRDefault="00BE098E" w:rsidP="00270D7C">
            <w:pPr>
              <w:spacing w:after="0"/>
              <w:jc w:val="right"/>
              <w:rPr>
                <w:rFonts w:ascii="Arial" w:eastAsia="Times New Roman" w:hAnsi="Arial" w:cs="Arial"/>
                <w:color w:val="000000"/>
                <w:sz w:val="16"/>
                <w:szCs w:val="16"/>
              </w:rPr>
            </w:pPr>
            <w:r w:rsidRPr="004F58D0">
              <w:rPr>
                <w:rFonts w:ascii="Arial" w:eastAsia="Times New Roman" w:hAnsi="Arial" w:cs="Arial"/>
                <w:color w:val="000000"/>
                <w:sz w:val="16"/>
                <w:szCs w:val="16"/>
              </w:rPr>
              <w:t>113</w:t>
            </w:r>
          </w:p>
        </w:tc>
        <w:tc>
          <w:tcPr>
            <w:tcW w:w="4766" w:type="pct"/>
            <w:tcBorders>
              <w:top w:val="nil"/>
              <w:left w:val="nil"/>
              <w:bottom w:val="single" w:sz="4" w:space="0" w:color="auto"/>
              <w:right w:val="single" w:sz="4" w:space="0" w:color="auto"/>
            </w:tcBorders>
            <w:shd w:val="clear" w:color="auto" w:fill="auto"/>
            <w:noWrap/>
            <w:hideMark/>
          </w:tcPr>
          <w:p w14:paraId="3D89E7D8" w14:textId="77777777" w:rsidR="00BE098E" w:rsidRPr="004F58D0" w:rsidRDefault="00BE098E" w:rsidP="00270D7C">
            <w:pPr>
              <w:spacing w:after="0"/>
              <w:rPr>
                <w:rFonts w:ascii="Arial" w:eastAsia="Times New Roman" w:hAnsi="Arial" w:cs="Arial"/>
                <w:color w:val="000000"/>
                <w:sz w:val="16"/>
                <w:szCs w:val="16"/>
              </w:rPr>
            </w:pPr>
            <w:r w:rsidRPr="004F58D0">
              <w:rPr>
                <w:rFonts w:ascii="Arial" w:eastAsia="Times New Roman" w:hAnsi="Arial" w:cs="Arial"/>
                <w:color w:val="000000"/>
                <w:sz w:val="16"/>
                <w:szCs w:val="16"/>
              </w:rPr>
              <w:t>Foreclosure, Acquisition, Conveyance, and Other Costs (from line 307, Part D)</w:t>
            </w:r>
          </w:p>
        </w:tc>
      </w:tr>
      <w:tr w:rsidR="00BE098E" w:rsidRPr="00C2083C" w14:paraId="0BE5BF18" w14:textId="77777777" w:rsidTr="00602BBC">
        <w:trPr>
          <w:trHeight w:val="200"/>
          <w:jc w:val="center"/>
        </w:trPr>
        <w:tc>
          <w:tcPr>
            <w:tcW w:w="234" w:type="pct"/>
            <w:tcBorders>
              <w:top w:val="nil"/>
              <w:left w:val="single" w:sz="4" w:space="0" w:color="auto"/>
              <w:bottom w:val="single" w:sz="4" w:space="0" w:color="auto"/>
              <w:right w:val="single" w:sz="4" w:space="0" w:color="auto"/>
            </w:tcBorders>
            <w:shd w:val="clear" w:color="auto" w:fill="auto"/>
            <w:noWrap/>
            <w:hideMark/>
          </w:tcPr>
          <w:p w14:paraId="27B92120" w14:textId="77777777" w:rsidR="00BE098E" w:rsidRPr="00C2083C" w:rsidRDefault="00BE098E" w:rsidP="00270D7C">
            <w:pPr>
              <w:spacing w:after="0"/>
              <w:jc w:val="right"/>
              <w:rPr>
                <w:rFonts w:ascii="Arial" w:eastAsia="Times New Roman" w:hAnsi="Arial" w:cs="Arial"/>
                <w:sz w:val="16"/>
                <w:szCs w:val="16"/>
              </w:rPr>
            </w:pPr>
            <w:r w:rsidRPr="00C2083C">
              <w:rPr>
                <w:rFonts w:ascii="Arial" w:eastAsia="Times New Roman" w:hAnsi="Arial" w:cs="Arial"/>
                <w:sz w:val="16"/>
                <w:szCs w:val="16"/>
              </w:rPr>
              <w:t>114</w:t>
            </w:r>
          </w:p>
        </w:tc>
        <w:tc>
          <w:tcPr>
            <w:tcW w:w="4766" w:type="pct"/>
            <w:tcBorders>
              <w:top w:val="nil"/>
              <w:left w:val="nil"/>
              <w:bottom w:val="single" w:sz="4" w:space="0" w:color="auto"/>
              <w:right w:val="single" w:sz="4" w:space="0" w:color="auto"/>
            </w:tcBorders>
            <w:shd w:val="clear" w:color="auto" w:fill="auto"/>
            <w:noWrap/>
            <w:hideMark/>
          </w:tcPr>
          <w:p w14:paraId="0438A384" w14:textId="77777777" w:rsidR="00BE098E" w:rsidRPr="00C2083C" w:rsidRDefault="00BE098E" w:rsidP="00270D7C">
            <w:pPr>
              <w:spacing w:after="0"/>
              <w:rPr>
                <w:rFonts w:ascii="Arial" w:eastAsia="Times New Roman" w:hAnsi="Arial" w:cs="Arial"/>
                <w:sz w:val="16"/>
                <w:szCs w:val="16"/>
              </w:rPr>
            </w:pPr>
            <w:r w:rsidRPr="00C2083C">
              <w:rPr>
                <w:rFonts w:ascii="Arial" w:eastAsia="Times New Roman" w:hAnsi="Arial" w:cs="Arial"/>
                <w:sz w:val="16"/>
                <w:szCs w:val="16"/>
              </w:rPr>
              <w:t>Bankruptcy Fee (if applicable) (from line 310, Part D)</w:t>
            </w:r>
          </w:p>
        </w:tc>
      </w:tr>
      <w:tr w:rsidR="00BE098E" w:rsidRPr="004F58D0" w14:paraId="6B1A9A04" w14:textId="77777777" w:rsidTr="00602BBC">
        <w:trPr>
          <w:trHeight w:val="200"/>
          <w:jc w:val="center"/>
        </w:trPr>
        <w:tc>
          <w:tcPr>
            <w:tcW w:w="234" w:type="pct"/>
            <w:tcBorders>
              <w:top w:val="nil"/>
              <w:left w:val="single" w:sz="4" w:space="0" w:color="auto"/>
              <w:bottom w:val="single" w:sz="4" w:space="0" w:color="auto"/>
              <w:right w:val="single" w:sz="4" w:space="0" w:color="auto"/>
            </w:tcBorders>
            <w:shd w:val="clear" w:color="auto" w:fill="auto"/>
            <w:noWrap/>
            <w:hideMark/>
          </w:tcPr>
          <w:p w14:paraId="07E0C1C8" w14:textId="77777777" w:rsidR="00BE098E" w:rsidRPr="004F58D0" w:rsidRDefault="00BE098E" w:rsidP="00270D7C">
            <w:pPr>
              <w:spacing w:after="0"/>
              <w:jc w:val="right"/>
              <w:rPr>
                <w:rFonts w:ascii="Arial" w:eastAsia="Times New Roman" w:hAnsi="Arial" w:cs="Arial"/>
                <w:color w:val="000000"/>
                <w:sz w:val="16"/>
                <w:szCs w:val="16"/>
              </w:rPr>
            </w:pPr>
            <w:r w:rsidRPr="004F58D0">
              <w:rPr>
                <w:rFonts w:ascii="Arial" w:eastAsia="Times New Roman" w:hAnsi="Arial" w:cs="Arial"/>
                <w:color w:val="000000"/>
                <w:sz w:val="16"/>
                <w:szCs w:val="16"/>
              </w:rPr>
              <w:t>117</w:t>
            </w:r>
          </w:p>
        </w:tc>
        <w:tc>
          <w:tcPr>
            <w:tcW w:w="4766" w:type="pct"/>
            <w:tcBorders>
              <w:top w:val="nil"/>
              <w:left w:val="nil"/>
              <w:bottom w:val="single" w:sz="4" w:space="0" w:color="auto"/>
              <w:right w:val="single" w:sz="4" w:space="0" w:color="auto"/>
            </w:tcBorders>
            <w:shd w:val="clear" w:color="auto" w:fill="auto"/>
            <w:noWrap/>
            <w:hideMark/>
          </w:tcPr>
          <w:p w14:paraId="5476C2C3" w14:textId="77777777" w:rsidR="00BE098E" w:rsidRPr="004F58D0" w:rsidRDefault="00BE098E" w:rsidP="00270D7C">
            <w:pPr>
              <w:spacing w:after="0"/>
              <w:rPr>
                <w:rFonts w:ascii="Arial" w:eastAsia="Times New Roman" w:hAnsi="Arial" w:cs="Arial"/>
                <w:color w:val="000000"/>
                <w:sz w:val="16"/>
                <w:szCs w:val="16"/>
              </w:rPr>
            </w:pPr>
            <w:r w:rsidRPr="004F58D0">
              <w:rPr>
                <w:rFonts w:ascii="Arial" w:eastAsia="Times New Roman" w:hAnsi="Arial" w:cs="Arial"/>
                <w:color w:val="000000"/>
                <w:sz w:val="16"/>
                <w:szCs w:val="16"/>
              </w:rPr>
              <w:t>Total Taxes on Deed (from line 308, Part D)</w:t>
            </w:r>
          </w:p>
        </w:tc>
      </w:tr>
      <w:tr w:rsidR="00BE098E" w:rsidRPr="004F58D0" w14:paraId="1213AF2B" w14:textId="77777777" w:rsidTr="00602BBC">
        <w:trPr>
          <w:trHeight w:val="210"/>
          <w:jc w:val="center"/>
        </w:trPr>
        <w:tc>
          <w:tcPr>
            <w:tcW w:w="234" w:type="pct"/>
            <w:tcBorders>
              <w:top w:val="nil"/>
              <w:left w:val="single" w:sz="4" w:space="0" w:color="auto"/>
              <w:bottom w:val="single" w:sz="4" w:space="0" w:color="auto"/>
              <w:right w:val="single" w:sz="4" w:space="0" w:color="auto"/>
            </w:tcBorders>
            <w:shd w:val="clear" w:color="auto" w:fill="auto"/>
            <w:noWrap/>
            <w:hideMark/>
          </w:tcPr>
          <w:p w14:paraId="769369DC" w14:textId="77777777" w:rsidR="00BE098E" w:rsidRPr="004F58D0" w:rsidRDefault="00BE098E" w:rsidP="00270D7C">
            <w:pPr>
              <w:spacing w:after="0"/>
              <w:jc w:val="right"/>
              <w:rPr>
                <w:rFonts w:ascii="Arial" w:eastAsia="Times New Roman" w:hAnsi="Arial" w:cs="Arial"/>
                <w:color w:val="000000"/>
                <w:sz w:val="16"/>
                <w:szCs w:val="16"/>
              </w:rPr>
            </w:pPr>
            <w:r w:rsidRPr="004F58D0">
              <w:rPr>
                <w:rFonts w:ascii="Arial" w:eastAsia="Times New Roman" w:hAnsi="Arial" w:cs="Arial"/>
                <w:color w:val="000000"/>
                <w:sz w:val="16"/>
                <w:szCs w:val="16"/>
              </w:rPr>
              <w:t>120</w:t>
            </w:r>
          </w:p>
        </w:tc>
        <w:tc>
          <w:tcPr>
            <w:tcW w:w="4766" w:type="pct"/>
            <w:tcBorders>
              <w:top w:val="nil"/>
              <w:left w:val="nil"/>
              <w:bottom w:val="single" w:sz="4" w:space="0" w:color="auto"/>
              <w:right w:val="single" w:sz="4" w:space="0" w:color="auto"/>
            </w:tcBorders>
            <w:shd w:val="clear" w:color="auto" w:fill="auto"/>
            <w:noWrap/>
            <w:hideMark/>
          </w:tcPr>
          <w:p w14:paraId="10511808" w14:textId="77777777" w:rsidR="00BE098E" w:rsidRPr="004F58D0" w:rsidRDefault="00BE098E" w:rsidP="00270D7C">
            <w:pPr>
              <w:spacing w:after="0"/>
              <w:rPr>
                <w:rFonts w:ascii="Arial" w:eastAsia="Times New Roman" w:hAnsi="Arial" w:cs="Arial"/>
                <w:color w:val="000000"/>
                <w:sz w:val="16"/>
                <w:szCs w:val="16"/>
              </w:rPr>
            </w:pPr>
            <w:r w:rsidRPr="004F58D0">
              <w:rPr>
                <w:rFonts w:ascii="Arial" w:eastAsia="Times New Roman" w:hAnsi="Arial" w:cs="Arial"/>
                <w:color w:val="000000"/>
                <w:sz w:val="16"/>
                <w:szCs w:val="16"/>
              </w:rPr>
              <w:t xml:space="preserve">Special Assessments </w:t>
            </w:r>
            <w:r w:rsidRPr="004F58D0">
              <w:rPr>
                <w:rFonts w:ascii="Arial" w:eastAsia="Times New Roman" w:hAnsi="Arial" w:cs="Arial"/>
                <w:b/>
                <w:bCs/>
                <w:color w:val="000000"/>
                <w:sz w:val="16"/>
                <w:szCs w:val="16"/>
              </w:rPr>
              <w:t>(Do Not Use for Coinsurance)</w:t>
            </w:r>
            <w:r w:rsidRPr="004F58D0">
              <w:rPr>
                <w:rFonts w:ascii="Arial" w:eastAsia="Times New Roman" w:hAnsi="Arial" w:cs="Arial"/>
                <w:color w:val="000000"/>
                <w:sz w:val="16"/>
                <w:szCs w:val="16"/>
              </w:rPr>
              <w:t xml:space="preserve"> (from line 309, Part D)</w:t>
            </w:r>
          </w:p>
        </w:tc>
      </w:tr>
    </w:tbl>
    <w:p w14:paraId="06CFB32E" w14:textId="1130583A" w:rsidR="00BE098E" w:rsidRDefault="00BE098E" w:rsidP="00BE098E">
      <w:pPr>
        <w:pStyle w:val="ListParagraph"/>
        <w:numPr>
          <w:ilvl w:val="0"/>
          <w:numId w:val="10"/>
        </w:numPr>
        <w:rPr>
          <w:rFonts w:asciiTheme="minorHAnsi" w:hAnsiTheme="minorHAnsi" w:cstheme="minorHAnsi"/>
        </w:rPr>
      </w:pPr>
      <w:r>
        <w:rPr>
          <w:rFonts w:asciiTheme="minorHAnsi" w:hAnsiTheme="minorHAnsi" w:cstheme="minorHAnsi"/>
        </w:rPr>
        <w:t>The hard stop validation message will display “</w:t>
      </w:r>
      <w:r w:rsidRPr="00BE098E">
        <w:rPr>
          <w:rFonts w:asciiTheme="minorHAnsi" w:hAnsiTheme="minorHAnsi" w:cstheme="minorHAnsi"/>
        </w:rPr>
        <w:t>Short Sale with no D&amp;P timeline only permits Closing Cost transactions, MIP, Rental Income, and Rental Expense. Please adjust necessary transactions accordingly.”</w:t>
      </w:r>
    </w:p>
    <w:p w14:paraId="16560D9D" w14:textId="58B54EF2" w:rsidR="00BE098E" w:rsidRPr="00BE098E" w:rsidRDefault="0094108D" w:rsidP="0094108D">
      <w:pPr>
        <w:jc w:val="center"/>
        <w:rPr>
          <w:rFonts w:asciiTheme="minorHAnsi" w:hAnsiTheme="minorHAnsi" w:cstheme="minorHAnsi"/>
        </w:rPr>
      </w:pPr>
      <w:r>
        <w:rPr>
          <w:noProof/>
        </w:rPr>
        <w:drawing>
          <wp:inline distT="0" distB="0" distL="0" distR="0" wp14:anchorId="3EA28390" wp14:editId="7941DE45">
            <wp:extent cx="5577840" cy="1064319"/>
            <wp:effectExtent l="19050" t="19050" r="22860" b="21590"/>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2"/>
                    <a:stretch>
                      <a:fillRect/>
                    </a:stretch>
                  </pic:blipFill>
                  <pic:spPr>
                    <a:xfrm>
                      <a:off x="0" y="0"/>
                      <a:ext cx="5586503" cy="1065972"/>
                    </a:xfrm>
                    <a:prstGeom prst="rect">
                      <a:avLst/>
                    </a:prstGeom>
                    <a:ln>
                      <a:solidFill>
                        <a:schemeClr val="accent1"/>
                      </a:solidFill>
                    </a:ln>
                  </pic:spPr>
                </pic:pic>
              </a:graphicData>
            </a:graphic>
          </wp:inline>
        </w:drawing>
      </w:r>
    </w:p>
    <w:p w14:paraId="39E89336" w14:textId="0ABB1510" w:rsidR="0005755A" w:rsidRDefault="0005755A" w:rsidP="0005755A">
      <w:pPr>
        <w:pStyle w:val="ListParagraph"/>
        <w:numPr>
          <w:ilvl w:val="0"/>
          <w:numId w:val="10"/>
        </w:numPr>
        <w:rPr>
          <w:rFonts w:asciiTheme="minorHAnsi" w:hAnsiTheme="minorHAnsi" w:cstheme="minorHAnsi"/>
        </w:rPr>
      </w:pPr>
      <w:r w:rsidRPr="00BE098E">
        <w:rPr>
          <w:rFonts w:asciiTheme="minorHAnsi" w:hAnsiTheme="minorHAnsi" w:cstheme="minorHAnsi"/>
        </w:rPr>
        <w:t>To clear the hard stop claims validation message(s)</w:t>
      </w:r>
      <w:r>
        <w:rPr>
          <w:rFonts w:asciiTheme="minorHAnsi" w:hAnsiTheme="minorHAnsi" w:cstheme="minorHAnsi"/>
        </w:rPr>
        <w:t xml:space="preserve">, adjust / reverse the transactions from the HERMIT Transactions &gt; Loan page, then refresh the claim form and execute validation again. After all necessary transactions are removed, the claim will pass validation. </w:t>
      </w:r>
    </w:p>
    <w:p w14:paraId="6A4F4CA5" w14:textId="77777777" w:rsidR="0005755A" w:rsidRPr="0005755A" w:rsidRDefault="0005755A" w:rsidP="0005755A">
      <w:pPr>
        <w:pStyle w:val="ListParagraph"/>
        <w:numPr>
          <w:ilvl w:val="0"/>
          <w:numId w:val="10"/>
        </w:numPr>
        <w:rPr>
          <w:rFonts w:asciiTheme="minorHAnsi" w:hAnsiTheme="minorHAnsi" w:cstheme="minorHAnsi"/>
        </w:rPr>
      </w:pPr>
      <w:r w:rsidRPr="0005755A">
        <w:rPr>
          <w:rFonts w:asciiTheme="minorHAnsi" w:hAnsiTheme="minorHAnsi" w:cstheme="minorHAnsi"/>
        </w:rPr>
        <w:t>Appraisal costs can be charged to the borrower by adding it to the UPB if Net Principal Limit is available on the loan.</w:t>
      </w:r>
    </w:p>
    <w:p w14:paraId="4623B3FF" w14:textId="77777777" w:rsidR="0005755A" w:rsidRPr="0005755A" w:rsidRDefault="0005755A" w:rsidP="0005755A">
      <w:pPr>
        <w:ind w:left="360"/>
        <w:rPr>
          <w:rFonts w:asciiTheme="minorHAnsi" w:hAnsiTheme="minorHAnsi" w:cstheme="minorHAnsi"/>
        </w:rPr>
      </w:pPr>
    </w:p>
    <w:p w14:paraId="588C3CED" w14:textId="118C6E17" w:rsidR="00BE098E" w:rsidRPr="00563C23" w:rsidRDefault="00563C23" w:rsidP="00563C23">
      <w:pPr>
        <w:spacing w:before="0" w:after="160" w:line="259" w:lineRule="auto"/>
        <w:rPr>
          <w:rFonts w:asciiTheme="minorHAnsi" w:hAnsiTheme="minorHAnsi" w:cstheme="minorHAnsi"/>
        </w:rPr>
      </w:pPr>
      <w:r>
        <w:rPr>
          <w:rFonts w:asciiTheme="minorHAnsi" w:hAnsiTheme="minorHAnsi" w:cstheme="minorHAnsi"/>
        </w:rPr>
        <w:br w:type="page"/>
      </w:r>
    </w:p>
    <w:p w14:paraId="24B0E9CA" w14:textId="529381BC" w:rsidR="00BD3B3D" w:rsidRPr="007B7F65" w:rsidRDefault="00BD3B3D" w:rsidP="00BD3B3D">
      <w:pPr>
        <w:pStyle w:val="Heading2"/>
        <w:numPr>
          <w:ilvl w:val="0"/>
          <w:numId w:val="1"/>
        </w:numPr>
        <w:tabs>
          <w:tab w:val="num" w:pos="360"/>
        </w:tabs>
        <w:ind w:left="0" w:firstLine="0"/>
        <w:rPr>
          <w:rFonts w:asciiTheme="minorHAnsi" w:hAnsiTheme="minorHAnsi" w:cstheme="minorHAnsi"/>
        </w:rPr>
      </w:pPr>
      <w:bookmarkStart w:id="2" w:name="_Toc130475275"/>
      <w:r>
        <w:rPr>
          <w:rFonts w:asciiTheme="minorHAnsi" w:hAnsiTheme="minorHAnsi" w:cstheme="minorHAnsi"/>
        </w:rPr>
        <w:lastRenderedPageBreak/>
        <w:t xml:space="preserve">Corp Advance – Property </w:t>
      </w:r>
      <w:r w:rsidRPr="00BD3B3D">
        <w:rPr>
          <w:rFonts w:asciiTheme="minorHAnsi" w:hAnsiTheme="minorHAnsi" w:cstheme="minorHAnsi"/>
        </w:rPr>
        <w:t xml:space="preserve">Preservation Transaction: </w:t>
      </w:r>
      <w:r w:rsidR="001C0747">
        <w:rPr>
          <w:rFonts w:asciiTheme="minorHAnsi" w:hAnsiTheme="minorHAnsi" w:cstheme="minorHAnsi"/>
        </w:rPr>
        <w:t>Modify Checkboxes</w:t>
      </w:r>
      <w:r w:rsidRPr="00BD3B3D">
        <w:rPr>
          <w:rFonts w:asciiTheme="minorHAnsi" w:hAnsiTheme="minorHAnsi" w:cstheme="minorHAnsi"/>
        </w:rPr>
        <w:t xml:space="preserve"> (578116)</w:t>
      </w:r>
      <w:bookmarkEnd w:id="2"/>
    </w:p>
    <w:p w14:paraId="32059EAF" w14:textId="6E20BB1C" w:rsidR="00BD3B3D" w:rsidRDefault="00BD3B3D" w:rsidP="00BD3B3D">
      <w:pPr>
        <w:rPr>
          <w:rFonts w:asciiTheme="minorHAnsi" w:hAnsiTheme="minorHAnsi" w:cstheme="minorHAnsi"/>
        </w:rPr>
      </w:pPr>
      <w:r w:rsidRPr="00BD3B3D">
        <w:rPr>
          <w:rFonts w:asciiTheme="minorHAnsi" w:hAnsiTheme="minorHAnsi" w:cstheme="minorHAnsi"/>
        </w:rPr>
        <w:t xml:space="preserve">When creating a new Corp Advance – Property Preservation transaction from the User Interface (UI), </w:t>
      </w:r>
      <w:r>
        <w:rPr>
          <w:rFonts w:asciiTheme="minorHAnsi" w:hAnsiTheme="minorHAnsi" w:cstheme="minorHAnsi"/>
        </w:rPr>
        <w:t>the checkbox options available for user select</w:t>
      </w:r>
      <w:r w:rsidR="0005755A">
        <w:rPr>
          <w:rFonts w:asciiTheme="minorHAnsi" w:hAnsiTheme="minorHAnsi" w:cstheme="minorHAnsi"/>
        </w:rPr>
        <w:t>ion</w:t>
      </w:r>
      <w:r>
        <w:rPr>
          <w:rFonts w:asciiTheme="minorHAnsi" w:hAnsiTheme="minorHAnsi" w:cstheme="minorHAnsi"/>
        </w:rPr>
        <w:t xml:space="preserve"> have been </w:t>
      </w:r>
      <w:r w:rsidR="0005755A">
        <w:rPr>
          <w:rFonts w:asciiTheme="minorHAnsi" w:hAnsiTheme="minorHAnsi" w:cstheme="minorHAnsi"/>
        </w:rPr>
        <w:t>brought into alignment with current HUD guidance</w:t>
      </w:r>
      <w:r>
        <w:rPr>
          <w:rFonts w:asciiTheme="minorHAnsi" w:hAnsiTheme="minorHAnsi" w:cstheme="minorHAnsi"/>
        </w:rPr>
        <w:t xml:space="preserve">.  </w:t>
      </w:r>
    </w:p>
    <w:p w14:paraId="65F8096E" w14:textId="77BA1D7F" w:rsidR="0005755A" w:rsidRDefault="0005755A" w:rsidP="0005755A">
      <w:pPr>
        <w:pStyle w:val="ListParagraph"/>
        <w:numPr>
          <w:ilvl w:val="0"/>
          <w:numId w:val="46"/>
        </w:numPr>
        <w:spacing w:before="0" w:after="160" w:line="259" w:lineRule="auto"/>
        <w:rPr>
          <w:rFonts w:asciiTheme="minorHAnsi" w:hAnsiTheme="minorHAnsi" w:cstheme="minorHAnsi"/>
        </w:rPr>
      </w:pPr>
      <w:r w:rsidRPr="00BD3B3D">
        <w:rPr>
          <w:rFonts w:asciiTheme="minorHAnsi" w:hAnsiTheme="minorHAnsi" w:cstheme="minorHAnsi"/>
        </w:rPr>
        <w:t>On</w:t>
      </w:r>
      <w:r>
        <w:rPr>
          <w:rFonts w:asciiTheme="minorHAnsi" w:hAnsiTheme="minorHAnsi" w:cstheme="minorHAnsi"/>
        </w:rPr>
        <w:t xml:space="preserve"> the popup titled “New Preservation &amp; Protection” Transaction when the user selects New transaction with Transaction Category “Corp Advance - Property Preservation”, one exception checkbox option will be available: “Excluded from Max”. </w:t>
      </w:r>
    </w:p>
    <w:p w14:paraId="12B3564E" w14:textId="2DB7ED9C" w:rsidR="00BD3B3D" w:rsidRDefault="00BD3B3D" w:rsidP="0005755A">
      <w:pPr>
        <w:pStyle w:val="ListParagraph"/>
        <w:numPr>
          <w:ilvl w:val="0"/>
          <w:numId w:val="46"/>
        </w:numPr>
        <w:spacing w:before="0" w:after="160" w:line="259" w:lineRule="auto"/>
        <w:rPr>
          <w:rFonts w:asciiTheme="minorHAnsi" w:hAnsiTheme="minorHAnsi" w:cstheme="minorHAnsi"/>
        </w:rPr>
      </w:pPr>
      <w:r>
        <w:rPr>
          <w:rFonts w:asciiTheme="minorHAnsi" w:hAnsiTheme="minorHAnsi" w:cstheme="minorHAnsi"/>
        </w:rPr>
        <w:t xml:space="preserve">When the box “Excluded from Max” is selected, one of the following must </w:t>
      </w:r>
      <w:r w:rsidR="0005755A">
        <w:rPr>
          <w:rFonts w:asciiTheme="minorHAnsi" w:hAnsiTheme="minorHAnsi" w:cstheme="minorHAnsi"/>
        </w:rPr>
        <w:t xml:space="preserve">describe the cost and </w:t>
      </w:r>
      <w:r>
        <w:rPr>
          <w:rFonts w:asciiTheme="minorHAnsi" w:hAnsiTheme="minorHAnsi" w:cstheme="minorHAnsi"/>
        </w:rPr>
        <w:t>be selected</w:t>
      </w:r>
      <w:r w:rsidR="00B9594D">
        <w:rPr>
          <w:rFonts w:asciiTheme="minorHAnsi" w:hAnsiTheme="minorHAnsi" w:cstheme="minorHAnsi"/>
        </w:rPr>
        <w:t xml:space="preserve"> in order to post the transaction</w:t>
      </w:r>
      <w:r>
        <w:rPr>
          <w:rFonts w:asciiTheme="minorHAnsi" w:hAnsiTheme="minorHAnsi" w:cstheme="minorHAnsi"/>
        </w:rPr>
        <w:t>:</w:t>
      </w:r>
    </w:p>
    <w:p w14:paraId="2FB9B03C" w14:textId="57614E33" w:rsidR="00BD3B3D" w:rsidRDefault="00BD3B3D" w:rsidP="00BD3B3D">
      <w:pPr>
        <w:pStyle w:val="ListParagraph"/>
        <w:numPr>
          <w:ilvl w:val="0"/>
          <w:numId w:val="36"/>
        </w:numPr>
        <w:spacing w:before="0" w:after="160" w:line="259" w:lineRule="auto"/>
        <w:rPr>
          <w:rFonts w:asciiTheme="minorHAnsi" w:hAnsiTheme="minorHAnsi" w:cstheme="minorHAnsi"/>
        </w:rPr>
      </w:pPr>
      <w:r>
        <w:rPr>
          <w:rFonts w:asciiTheme="minorHAnsi" w:hAnsiTheme="minorHAnsi" w:cstheme="minorHAnsi"/>
        </w:rPr>
        <w:t>Utility Costs</w:t>
      </w:r>
    </w:p>
    <w:p w14:paraId="4B01E5D3" w14:textId="4CC5E214" w:rsidR="00BD3B3D" w:rsidRDefault="00BD3B3D" w:rsidP="00BD3B3D">
      <w:pPr>
        <w:pStyle w:val="ListParagraph"/>
        <w:numPr>
          <w:ilvl w:val="0"/>
          <w:numId w:val="36"/>
        </w:numPr>
        <w:spacing w:before="0" w:after="160" w:line="259" w:lineRule="auto"/>
        <w:rPr>
          <w:rFonts w:asciiTheme="minorHAnsi" w:hAnsiTheme="minorHAnsi" w:cstheme="minorHAnsi"/>
        </w:rPr>
      </w:pPr>
      <w:r>
        <w:rPr>
          <w:rFonts w:asciiTheme="minorHAnsi" w:hAnsiTheme="minorHAnsi" w:cstheme="minorHAnsi"/>
        </w:rPr>
        <w:t>Vacant Property Registration</w:t>
      </w:r>
    </w:p>
    <w:p w14:paraId="2A1B1C6A" w14:textId="6A063E90" w:rsidR="00B9594D" w:rsidRPr="00B9594D" w:rsidRDefault="00B9594D" w:rsidP="00BD3B3D">
      <w:pPr>
        <w:spacing w:before="0" w:after="160" w:line="259" w:lineRule="auto"/>
        <w:ind w:left="720"/>
        <w:rPr>
          <w:rFonts w:asciiTheme="minorHAnsi" w:hAnsiTheme="minorHAnsi" w:cstheme="minorHAnsi"/>
          <w:b/>
          <w:bCs/>
        </w:rPr>
      </w:pPr>
      <w:r w:rsidRPr="00B9594D">
        <w:rPr>
          <w:rFonts w:asciiTheme="minorHAnsi" w:hAnsiTheme="minorHAnsi" w:cstheme="minorHAnsi"/>
        </w:rPr>
        <w:t xml:space="preserve">If none are selected, a popup modal will display error stating “Must select Utility Costs or Vacant Property Registration.” </w:t>
      </w:r>
      <w:r w:rsidR="00BD3B3D" w:rsidRPr="00B9594D">
        <w:rPr>
          <w:rFonts w:asciiTheme="minorHAnsi" w:hAnsiTheme="minorHAnsi" w:cstheme="minorHAnsi"/>
          <w:b/>
          <w:bCs/>
        </w:rPr>
        <w:t xml:space="preserve">If neither of the above </w:t>
      </w:r>
      <w:r w:rsidRPr="00B9594D">
        <w:rPr>
          <w:rFonts w:asciiTheme="minorHAnsi" w:hAnsiTheme="minorHAnsi" w:cstheme="minorHAnsi"/>
          <w:b/>
          <w:bCs/>
        </w:rPr>
        <w:t xml:space="preserve">describes the condition for the transaction, </w:t>
      </w:r>
      <w:r w:rsidR="0005755A">
        <w:rPr>
          <w:rFonts w:asciiTheme="minorHAnsi" w:hAnsiTheme="minorHAnsi" w:cstheme="minorHAnsi"/>
          <w:b/>
          <w:bCs/>
        </w:rPr>
        <w:t>the “Excluded from Max” exception is not applicable and should not be selected</w:t>
      </w:r>
      <w:r w:rsidRPr="00B9594D">
        <w:rPr>
          <w:rFonts w:asciiTheme="minorHAnsi" w:hAnsiTheme="minorHAnsi" w:cstheme="minorHAnsi"/>
          <w:b/>
          <w:bCs/>
        </w:rPr>
        <w:t xml:space="preserve">. </w:t>
      </w:r>
    </w:p>
    <w:p w14:paraId="5E7EF966" w14:textId="2C4BB8CA" w:rsidR="00BD3B3D" w:rsidRPr="00B9594D" w:rsidRDefault="00B9594D" w:rsidP="0005755A">
      <w:pPr>
        <w:pStyle w:val="ListParagraph"/>
        <w:numPr>
          <w:ilvl w:val="0"/>
          <w:numId w:val="46"/>
        </w:numPr>
        <w:spacing w:before="0" w:after="160" w:line="259" w:lineRule="auto"/>
        <w:rPr>
          <w:rFonts w:asciiTheme="minorHAnsi" w:hAnsiTheme="minorHAnsi" w:cstheme="minorHAnsi"/>
        </w:rPr>
      </w:pPr>
      <w:r>
        <w:rPr>
          <w:rFonts w:asciiTheme="minorHAnsi" w:hAnsiTheme="minorHAnsi" w:cstheme="minorHAnsi"/>
        </w:rPr>
        <w:t xml:space="preserve">When the box “Excluded from Max” is selected, </w:t>
      </w:r>
      <w:r w:rsidR="00BD3B3D" w:rsidRPr="00B9594D">
        <w:rPr>
          <w:rFonts w:asciiTheme="minorHAnsi" w:hAnsiTheme="minorHAnsi" w:cstheme="minorHAnsi"/>
        </w:rPr>
        <w:t xml:space="preserve">the following </w:t>
      </w:r>
      <w:r>
        <w:rPr>
          <w:rFonts w:asciiTheme="minorHAnsi" w:hAnsiTheme="minorHAnsi" w:cstheme="minorHAnsi"/>
        </w:rPr>
        <w:t>message</w:t>
      </w:r>
      <w:r w:rsidR="00BD3B3D" w:rsidRPr="00B9594D">
        <w:rPr>
          <w:rFonts w:asciiTheme="minorHAnsi" w:hAnsiTheme="minorHAnsi" w:cstheme="minorHAnsi"/>
        </w:rPr>
        <w:t xml:space="preserve"> is displayed at the bottom of the popup window: “By checking the Excluded from Max checkbox you are confirming the amount represents the actual cost and is supported by documentation in the claim package.”</w:t>
      </w:r>
    </w:p>
    <w:p w14:paraId="12247B27" w14:textId="055C7457" w:rsidR="00BD3B3D" w:rsidRDefault="00B9594D" w:rsidP="00B9594D">
      <w:pPr>
        <w:spacing w:before="0" w:after="160" w:line="259" w:lineRule="auto"/>
        <w:ind w:left="360"/>
        <w:jc w:val="center"/>
        <w:rPr>
          <w:rFonts w:asciiTheme="minorHAnsi" w:hAnsiTheme="minorHAnsi" w:cstheme="minorHAnsi"/>
        </w:rPr>
      </w:pPr>
      <w:r>
        <w:rPr>
          <w:noProof/>
        </w:rPr>
        <w:drawing>
          <wp:inline distT="0" distB="0" distL="0" distR="0" wp14:anchorId="3A1490EA" wp14:editId="6B7268A3">
            <wp:extent cx="5043705" cy="2275594"/>
            <wp:effectExtent l="19050" t="19050" r="2413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9509" cy="2296260"/>
                    </a:xfrm>
                    <a:prstGeom prst="rect">
                      <a:avLst/>
                    </a:prstGeom>
                    <a:ln>
                      <a:solidFill>
                        <a:schemeClr val="accent1"/>
                      </a:solidFill>
                    </a:ln>
                  </pic:spPr>
                </pic:pic>
              </a:graphicData>
            </a:graphic>
          </wp:inline>
        </w:drawing>
      </w:r>
    </w:p>
    <w:p w14:paraId="1593354F" w14:textId="002C3279" w:rsidR="00B9594D" w:rsidRPr="00B9594D" w:rsidRDefault="00B9594D" w:rsidP="0005755A">
      <w:pPr>
        <w:pStyle w:val="ListParagraph"/>
        <w:numPr>
          <w:ilvl w:val="0"/>
          <w:numId w:val="46"/>
        </w:numPr>
        <w:spacing w:before="0" w:after="160" w:line="259" w:lineRule="auto"/>
        <w:rPr>
          <w:rFonts w:asciiTheme="minorHAnsi" w:hAnsiTheme="minorHAnsi" w:cstheme="minorHAnsi"/>
        </w:rPr>
      </w:pPr>
      <w:r>
        <w:rPr>
          <w:rFonts w:asciiTheme="minorHAnsi" w:hAnsiTheme="minorHAnsi" w:cstheme="minorHAnsi"/>
        </w:rPr>
        <w:t xml:space="preserve">Transactions &gt; Loan search results: column name was updated from </w:t>
      </w:r>
      <w:r w:rsidRPr="00B9594D">
        <w:rPr>
          <w:rFonts w:asciiTheme="minorHAnsi" w:hAnsiTheme="minorHAnsi" w:cstheme="minorHAnsi"/>
        </w:rPr>
        <w:t>“Prev. Approved” to “Excluded from Max”</w:t>
      </w:r>
      <w:r>
        <w:rPr>
          <w:rFonts w:asciiTheme="minorHAnsi" w:hAnsiTheme="minorHAnsi" w:cstheme="minorHAnsi"/>
        </w:rPr>
        <w:t xml:space="preserve">, and 2 new columns were added to display the selection that was made on the transaction: “Utility Costs” and “Vacant Property Reg”. </w:t>
      </w:r>
    </w:p>
    <w:p w14:paraId="112F8E51" w14:textId="27689E58" w:rsidR="00B9594D" w:rsidRPr="00B9594D" w:rsidRDefault="00B9594D" w:rsidP="00B9594D">
      <w:pPr>
        <w:spacing w:before="0" w:after="160" w:line="259" w:lineRule="auto"/>
        <w:ind w:left="360"/>
        <w:jc w:val="center"/>
        <w:rPr>
          <w:rFonts w:asciiTheme="minorHAnsi" w:hAnsiTheme="minorHAnsi" w:cstheme="minorHAnsi"/>
        </w:rPr>
      </w:pPr>
      <w:r>
        <w:rPr>
          <w:noProof/>
        </w:rPr>
        <w:drawing>
          <wp:inline distT="0" distB="0" distL="0" distR="0" wp14:anchorId="738F55BB" wp14:editId="1A46D173">
            <wp:extent cx="2413124" cy="704886"/>
            <wp:effectExtent l="19050" t="19050" r="25400" b="19050"/>
            <wp:docPr id="4" name="Picture 4"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calendar&#10;&#10;Description automatically generated"/>
                    <pic:cNvPicPr/>
                  </pic:nvPicPr>
                  <pic:blipFill>
                    <a:blip r:embed="rId14"/>
                    <a:stretch>
                      <a:fillRect/>
                    </a:stretch>
                  </pic:blipFill>
                  <pic:spPr>
                    <a:xfrm>
                      <a:off x="0" y="0"/>
                      <a:ext cx="2413124" cy="704886"/>
                    </a:xfrm>
                    <a:prstGeom prst="rect">
                      <a:avLst/>
                    </a:prstGeom>
                    <a:ln>
                      <a:solidFill>
                        <a:schemeClr val="accent1"/>
                      </a:solidFill>
                    </a:ln>
                  </pic:spPr>
                </pic:pic>
              </a:graphicData>
            </a:graphic>
          </wp:inline>
        </w:drawing>
      </w:r>
    </w:p>
    <w:p w14:paraId="3A712CAB" w14:textId="2FC297A8" w:rsidR="00BD3B3D" w:rsidRDefault="00B9594D" w:rsidP="0005755A">
      <w:pPr>
        <w:pStyle w:val="ListParagraph"/>
        <w:numPr>
          <w:ilvl w:val="0"/>
          <w:numId w:val="46"/>
        </w:numPr>
        <w:rPr>
          <w:rFonts w:asciiTheme="minorHAnsi" w:hAnsiTheme="minorHAnsi" w:cstheme="minorHAnsi"/>
        </w:rPr>
      </w:pPr>
      <w:r w:rsidRPr="00B9594D">
        <w:rPr>
          <w:rFonts w:asciiTheme="minorHAnsi" w:hAnsiTheme="minorHAnsi" w:cstheme="minorHAnsi"/>
        </w:rPr>
        <w:lastRenderedPageBreak/>
        <w:t xml:space="preserve">Transactions &gt; Loan link for </w:t>
      </w:r>
      <w:r w:rsidR="00D1731B">
        <w:rPr>
          <w:rFonts w:asciiTheme="minorHAnsi" w:hAnsiTheme="minorHAnsi" w:cstheme="minorHAnsi"/>
        </w:rPr>
        <w:t>Export</w:t>
      </w:r>
      <w:r w:rsidRPr="00B9594D">
        <w:rPr>
          <w:rFonts w:asciiTheme="minorHAnsi" w:hAnsiTheme="minorHAnsi" w:cstheme="minorHAnsi"/>
        </w:rPr>
        <w:t xml:space="preserve"> Transactions</w:t>
      </w:r>
      <w:r>
        <w:rPr>
          <w:rFonts w:asciiTheme="minorHAnsi" w:hAnsiTheme="minorHAnsi" w:cstheme="minorHAnsi"/>
        </w:rPr>
        <w:t xml:space="preserve">: column name was updated from </w:t>
      </w:r>
      <w:r w:rsidRPr="00B9594D">
        <w:rPr>
          <w:rFonts w:asciiTheme="minorHAnsi" w:hAnsiTheme="minorHAnsi" w:cstheme="minorHAnsi"/>
        </w:rPr>
        <w:t>“Prev. Approved” to “Excluded from Max”</w:t>
      </w:r>
      <w:r>
        <w:rPr>
          <w:rFonts w:asciiTheme="minorHAnsi" w:hAnsiTheme="minorHAnsi" w:cstheme="minorHAnsi"/>
        </w:rPr>
        <w:t>, and 2 new columns were added to display the selection that was made on the transaction: “Utility Costs” and “Vacant Property Reg”.</w:t>
      </w:r>
    </w:p>
    <w:p w14:paraId="105F816E" w14:textId="5368208D" w:rsidR="00D1731B" w:rsidRDefault="00563C23" w:rsidP="00563C23">
      <w:pPr>
        <w:ind w:left="360"/>
        <w:jc w:val="center"/>
        <w:rPr>
          <w:rFonts w:asciiTheme="minorHAnsi" w:hAnsiTheme="minorHAnsi" w:cstheme="minorHAnsi"/>
        </w:rPr>
      </w:pPr>
      <w:r>
        <w:rPr>
          <w:noProof/>
        </w:rPr>
        <w:drawing>
          <wp:inline distT="0" distB="0" distL="0" distR="0" wp14:anchorId="71AF0D0B" wp14:editId="46CD9C2B">
            <wp:extent cx="2978303" cy="539778"/>
            <wp:effectExtent l="19050" t="19050" r="12700" b="12700"/>
            <wp:docPr id="13" name="Picture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medium confidence"/>
                    <pic:cNvPicPr/>
                  </pic:nvPicPr>
                  <pic:blipFill>
                    <a:blip r:embed="rId15"/>
                    <a:stretch>
                      <a:fillRect/>
                    </a:stretch>
                  </pic:blipFill>
                  <pic:spPr>
                    <a:xfrm>
                      <a:off x="0" y="0"/>
                      <a:ext cx="2978303" cy="539778"/>
                    </a:xfrm>
                    <a:prstGeom prst="rect">
                      <a:avLst/>
                    </a:prstGeom>
                    <a:ln w="19050">
                      <a:solidFill>
                        <a:srgbClr val="0070C0"/>
                      </a:solidFill>
                    </a:ln>
                  </pic:spPr>
                </pic:pic>
              </a:graphicData>
            </a:graphic>
          </wp:inline>
        </w:drawing>
      </w:r>
    </w:p>
    <w:p w14:paraId="5CB5A3E7" w14:textId="77777777" w:rsidR="00563C23" w:rsidRPr="00D1731B" w:rsidRDefault="00563C23" w:rsidP="00563C23">
      <w:pPr>
        <w:ind w:left="360"/>
        <w:jc w:val="center"/>
        <w:rPr>
          <w:rFonts w:asciiTheme="minorHAnsi" w:hAnsiTheme="minorHAnsi" w:cstheme="minorHAnsi"/>
        </w:rPr>
      </w:pPr>
    </w:p>
    <w:p w14:paraId="72926FF2" w14:textId="4EC9E9E6" w:rsidR="00BD3B3D" w:rsidRPr="00D1731B" w:rsidRDefault="00BD3B3D" w:rsidP="00BD3B3D">
      <w:pPr>
        <w:pStyle w:val="Heading2"/>
        <w:numPr>
          <w:ilvl w:val="0"/>
          <w:numId w:val="1"/>
        </w:numPr>
        <w:tabs>
          <w:tab w:val="num" w:pos="360"/>
        </w:tabs>
        <w:ind w:left="0" w:firstLine="0"/>
        <w:rPr>
          <w:rFonts w:asciiTheme="minorHAnsi" w:hAnsiTheme="minorHAnsi" w:cstheme="minorHAnsi"/>
        </w:rPr>
      </w:pPr>
      <w:bookmarkStart w:id="3" w:name="_Toc130475276"/>
      <w:r w:rsidRPr="00D1731B">
        <w:rPr>
          <w:rFonts w:asciiTheme="minorHAnsi" w:hAnsiTheme="minorHAnsi" w:cstheme="minorHAnsi"/>
        </w:rPr>
        <w:t>Preservation &amp; Protection Transaction Servicer Remarks Box (583432)</w:t>
      </w:r>
      <w:bookmarkEnd w:id="3"/>
    </w:p>
    <w:p w14:paraId="76DD94CA" w14:textId="547ADFC0" w:rsidR="00BD3B3D" w:rsidRDefault="00D1731B" w:rsidP="00BD3B3D">
      <w:pPr>
        <w:rPr>
          <w:rFonts w:asciiTheme="minorHAnsi" w:hAnsiTheme="minorHAnsi" w:cstheme="minorHAnsi"/>
        </w:rPr>
      </w:pPr>
      <w:r>
        <w:rPr>
          <w:rFonts w:asciiTheme="minorHAnsi" w:hAnsiTheme="minorHAnsi" w:cstheme="minorHAnsi"/>
        </w:rPr>
        <w:t xml:space="preserve">On the Endorsed &gt; Requests timeline “Preservation and Protection”, when entering a New request </w:t>
      </w:r>
      <w:r w:rsidR="00C311A3">
        <w:rPr>
          <w:rFonts w:asciiTheme="minorHAnsi" w:hAnsiTheme="minorHAnsi" w:cstheme="minorHAnsi"/>
        </w:rPr>
        <w:t>from</w:t>
      </w:r>
      <w:r>
        <w:rPr>
          <w:rFonts w:asciiTheme="minorHAnsi" w:hAnsiTheme="minorHAnsi" w:cstheme="minorHAnsi"/>
        </w:rPr>
        <w:t xml:space="preserve"> the left menu </w:t>
      </w:r>
      <w:r w:rsidRPr="00D1731B">
        <w:rPr>
          <w:rFonts w:asciiTheme="minorHAnsi" w:hAnsiTheme="minorHAnsi" w:cstheme="minorHAnsi"/>
          <w:b/>
          <w:bCs/>
        </w:rPr>
        <w:t>Preserve &amp; Protect</w:t>
      </w:r>
      <w:r>
        <w:rPr>
          <w:rFonts w:asciiTheme="minorHAnsi" w:hAnsiTheme="minorHAnsi" w:cstheme="minorHAnsi"/>
        </w:rPr>
        <w:t xml:space="preserve"> tab</w:t>
      </w:r>
      <w:r w:rsidR="00C311A3">
        <w:rPr>
          <w:rFonts w:asciiTheme="minorHAnsi" w:hAnsiTheme="minorHAnsi" w:cstheme="minorHAnsi"/>
        </w:rPr>
        <w:t xml:space="preserve">: the </w:t>
      </w:r>
      <w:r w:rsidR="00C311A3" w:rsidRPr="00D1731B">
        <w:rPr>
          <w:rFonts w:asciiTheme="minorHAnsi" w:hAnsiTheme="minorHAnsi" w:cstheme="minorHAnsi"/>
          <w:b/>
          <w:bCs/>
        </w:rPr>
        <w:t>Servicer Remarks</w:t>
      </w:r>
      <w:r w:rsidR="00C311A3">
        <w:rPr>
          <w:rFonts w:asciiTheme="minorHAnsi" w:hAnsiTheme="minorHAnsi" w:cstheme="minorHAnsi"/>
        </w:rPr>
        <w:t xml:space="preserve"> box will accept copy and pasted text to be entered into the field. Certain characters will automatically be removed if pasted in the box: such as “&lt;” and “&gt;”. </w:t>
      </w:r>
    </w:p>
    <w:p w14:paraId="6EBF4F45" w14:textId="7BF1BEE1" w:rsidR="00C311A3" w:rsidRDefault="00C311A3" w:rsidP="00C311A3">
      <w:pPr>
        <w:jc w:val="center"/>
        <w:rPr>
          <w:rFonts w:asciiTheme="minorHAnsi" w:hAnsiTheme="minorHAnsi" w:cstheme="minorHAnsi"/>
        </w:rPr>
      </w:pPr>
      <w:r>
        <w:rPr>
          <w:noProof/>
        </w:rPr>
        <w:drawing>
          <wp:inline distT="0" distB="0" distL="0" distR="0" wp14:anchorId="76C55CA2" wp14:editId="5A500FDA">
            <wp:extent cx="5188226" cy="3248739"/>
            <wp:effectExtent l="19050" t="19050" r="12700" b="279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92616" cy="3251488"/>
                    </a:xfrm>
                    <a:prstGeom prst="rect">
                      <a:avLst/>
                    </a:prstGeom>
                    <a:ln>
                      <a:solidFill>
                        <a:schemeClr val="accent1"/>
                      </a:solidFill>
                    </a:ln>
                  </pic:spPr>
                </pic:pic>
              </a:graphicData>
            </a:graphic>
          </wp:inline>
        </w:drawing>
      </w:r>
    </w:p>
    <w:p w14:paraId="7716154E" w14:textId="77777777" w:rsidR="000232B0" w:rsidRDefault="000232B0">
      <w:pPr>
        <w:spacing w:before="0" w:after="160" w:line="259" w:lineRule="auto"/>
        <w:rPr>
          <w:rFonts w:asciiTheme="minorHAnsi" w:eastAsia="Times New Roman" w:hAnsiTheme="minorHAnsi" w:cstheme="minorHAnsi"/>
          <w:b/>
          <w:bCs/>
          <w:sz w:val="24"/>
          <w:szCs w:val="24"/>
        </w:rPr>
      </w:pPr>
      <w:r>
        <w:rPr>
          <w:rFonts w:asciiTheme="minorHAnsi" w:hAnsiTheme="minorHAnsi" w:cstheme="minorHAnsi"/>
        </w:rPr>
        <w:br w:type="page"/>
      </w:r>
    </w:p>
    <w:p w14:paraId="067FDA0B" w14:textId="467AFBAE" w:rsidR="00BD3B3D" w:rsidRPr="00124C0C" w:rsidRDefault="00BD3B3D" w:rsidP="00BD3B3D">
      <w:pPr>
        <w:pStyle w:val="Heading2"/>
        <w:numPr>
          <w:ilvl w:val="0"/>
          <w:numId w:val="1"/>
        </w:numPr>
        <w:tabs>
          <w:tab w:val="num" w:pos="360"/>
        </w:tabs>
        <w:ind w:left="0" w:firstLine="0"/>
        <w:rPr>
          <w:rFonts w:asciiTheme="minorHAnsi" w:hAnsiTheme="minorHAnsi" w:cstheme="minorHAnsi"/>
        </w:rPr>
      </w:pPr>
      <w:bookmarkStart w:id="4" w:name="_Toc130475277"/>
      <w:r w:rsidRPr="00124C0C">
        <w:rPr>
          <w:rFonts w:asciiTheme="minorHAnsi" w:hAnsiTheme="minorHAnsi" w:cstheme="minorHAnsi"/>
        </w:rPr>
        <w:lastRenderedPageBreak/>
        <w:t>Lender Link to Investor (537089)</w:t>
      </w:r>
      <w:bookmarkEnd w:id="4"/>
      <w:r w:rsidRPr="00124C0C">
        <w:rPr>
          <w:rFonts w:asciiTheme="minorHAnsi" w:hAnsiTheme="minorHAnsi" w:cstheme="minorHAnsi"/>
        </w:rPr>
        <w:t xml:space="preserve"> </w:t>
      </w:r>
    </w:p>
    <w:p w14:paraId="4CB3E0F9" w14:textId="3ADDCA15" w:rsidR="00E17098" w:rsidRPr="00124C0C" w:rsidRDefault="00E17098" w:rsidP="00E17098">
      <w:pPr>
        <w:rPr>
          <w:rFonts w:asciiTheme="minorHAnsi" w:hAnsiTheme="minorHAnsi" w:cstheme="minorHAnsi"/>
        </w:rPr>
      </w:pPr>
      <w:r w:rsidRPr="00124C0C">
        <w:rPr>
          <w:rFonts w:asciiTheme="minorHAnsi" w:hAnsiTheme="minorHAnsi" w:cstheme="minorHAnsi"/>
        </w:rPr>
        <w:t xml:space="preserve">Servicer and Investor transfers done in the User Interface </w:t>
      </w:r>
      <w:r w:rsidR="00511699" w:rsidRPr="00124C0C">
        <w:rPr>
          <w:rFonts w:asciiTheme="minorHAnsi" w:hAnsiTheme="minorHAnsi" w:cstheme="minorHAnsi"/>
        </w:rPr>
        <w:t xml:space="preserve">and B2G have </w:t>
      </w:r>
      <w:r w:rsidRPr="00124C0C">
        <w:rPr>
          <w:rFonts w:asciiTheme="minorHAnsi" w:hAnsiTheme="minorHAnsi" w:cstheme="minorHAnsi"/>
        </w:rPr>
        <w:t>been updated to allow the user to select any valid Mortgagee ID and no longer requires an existing linked Mortgagee ID combination.</w:t>
      </w:r>
    </w:p>
    <w:p w14:paraId="2643B5F2" w14:textId="6FE559D3" w:rsidR="00E17098" w:rsidRPr="00124C0C" w:rsidRDefault="00E17098" w:rsidP="00E17098">
      <w:pPr>
        <w:rPr>
          <w:rFonts w:asciiTheme="minorHAnsi" w:hAnsiTheme="minorHAnsi" w:cstheme="minorHAnsi"/>
        </w:rPr>
      </w:pPr>
      <w:r w:rsidRPr="00124C0C">
        <w:rPr>
          <w:rFonts w:asciiTheme="minorHAnsi" w:hAnsiTheme="minorHAnsi" w:cstheme="minorHAnsi"/>
        </w:rPr>
        <w:t>On the Edit Servicer page, the Field Servicer Name will no Longer display a dropdown with only Servicer names. The User will be able to do an Open search for a Servicer either by the Name or Mortgagee ID #. (The user will be able to Transfer the loan to any servicer just like on the Loan Setup Screen).</w:t>
      </w:r>
    </w:p>
    <w:p w14:paraId="7BD61990" w14:textId="77777777" w:rsidR="00E17098" w:rsidRPr="00124C0C" w:rsidRDefault="00E17098" w:rsidP="00E17098">
      <w:pPr>
        <w:rPr>
          <w:rFonts w:asciiTheme="minorHAnsi" w:hAnsiTheme="minorHAnsi" w:cstheme="minorHAnsi"/>
        </w:rPr>
      </w:pPr>
    </w:p>
    <w:p w14:paraId="11C2C41F" w14:textId="481E0C0B" w:rsidR="00E17098" w:rsidRPr="00124C0C" w:rsidRDefault="00E17098" w:rsidP="00BD3B3D">
      <w:r w:rsidRPr="00124C0C">
        <w:rPr>
          <w:noProof/>
        </w:rPr>
        <w:drawing>
          <wp:inline distT="0" distB="0" distL="0" distR="0" wp14:anchorId="64CF88AB" wp14:editId="424FA9BE">
            <wp:extent cx="5162507" cy="2005987"/>
            <wp:effectExtent l="19050" t="19050" r="19685" b="13335"/>
            <wp:docPr id="7" name="Picture 7"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chat or text message&#10;&#10;Description automatically generated"/>
                    <pic:cNvPicPr/>
                  </pic:nvPicPr>
                  <pic:blipFill>
                    <a:blip r:embed="rId17"/>
                    <a:stretch>
                      <a:fillRect/>
                    </a:stretch>
                  </pic:blipFill>
                  <pic:spPr>
                    <a:xfrm>
                      <a:off x="0" y="0"/>
                      <a:ext cx="5173225" cy="2010152"/>
                    </a:xfrm>
                    <a:prstGeom prst="rect">
                      <a:avLst/>
                    </a:prstGeom>
                    <a:ln>
                      <a:solidFill>
                        <a:schemeClr val="accent1"/>
                      </a:solidFill>
                    </a:ln>
                  </pic:spPr>
                </pic:pic>
              </a:graphicData>
            </a:graphic>
          </wp:inline>
        </w:drawing>
      </w:r>
    </w:p>
    <w:p w14:paraId="6BEB2D09" w14:textId="77777777" w:rsidR="00E17098" w:rsidRPr="00124C0C" w:rsidRDefault="00E17098" w:rsidP="00E17098">
      <w:pPr>
        <w:rPr>
          <w:rFonts w:asciiTheme="minorHAnsi" w:hAnsiTheme="minorHAnsi" w:cstheme="minorHAnsi"/>
        </w:rPr>
      </w:pPr>
      <w:r w:rsidRPr="00124C0C">
        <w:rPr>
          <w:rFonts w:asciiTheme="minorHAnsi" w:hAnsiTheme="minorHAnsi" w:cstheme="minorHAnsi"/>
        </w:rPr>
        <w:t>Once the User selects the Servicer to which they want to Transfer the Loan, they still need to select a Transfer Date before the Submit Button Appears.</w:t>
      </w:r>
    </w:p>
    <w:p w14:paraId="382BB3BF" w14:textId="77777777" w:rsidR="00E17098" w:rsidRPr="00124C0C" w:rsidRDefault="00E17098" w:rsidP="00E17098">
      <w:pPr>
        <w:rPr>
          <w:rFonts w:asciiTheme="minorHAnsi" w:hAnsiTheme="minorHAnsi" w:cstheme="minorHAnsi"/>
        </w:rPr>
      </w:pPr>
      <w:r w:rsidRPr="00124C0C">
        <w:rPr>
          <w:rFonts w:asciiTheme="minorHAnsi" w:hAnsiTheme="minorHAnsi" w:cstheme="minorHAnsi"/>
        </w:rPr>
        <w:t>After submitting successfully, the queued transfer will appear as usual on the Servicer Transfer Search page.</w:t>
      </w:r>
    </w:p>
    <w:p w14:paraId="00DFC90E" w14:textId="77777777" w:rsidR="00E17098" w:rsidRPr="00BD3B3D" w:rsidRDefault="00E17098" w:rsidP="00BD3B3D"/>
    <w:p w14:paraId="47798530" w14:textId="77777777" w:rsidR="00F7720B" w:rsidRDefault="00F7720B" w:rsidP="00C9548D">
      <w:pPr>
        <w:pStyle w:val="Heading1"/>
        <w:rPr>
          <w:rFonts w:cstheme="majorHAnsi"/>
        </w:rPr>
        <w:sectPr w:rsidR="00F7720B" w:rsidSect="006D3D8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0A40FB6" w14:textId="6B26B551" w:rsidR="00EC63A0" w:rsidRPr="00511699" w:rsidRDefault="00C9548D" w:rsidP="00C9548D">
      <w:pPr>
        <w:pStyle w:val="Heading1"/>
        <w:rPr>
          <w:rFonts w:cstheme="majorHAnsi"/>
        </w:rPr>
      </w:pPr>
      <w:bookmarkStart w:id="5" w:name="_Toc130475278"/>
      <w:r w:rsidRPr="00511699">
        <w:rPr>
          <w:rFonts w:cstheme="majorHAnsi"/>
        </w:rPr>
        <w:lastRenderedPageBreak/>
        <w:t>Servicer / NSC Related Changes</w:t>
      </w:r>
      <w:bookmarkEnd w:id="5"/>
    </w:p>
    <w:p w14:paraId="48FA5C3D" w14:textId="77777777" w:rsidR="00EC63A0" w:rsidRPr="007B7F65" w:rsidRDefault="00EC63A0" w:rsidP="00EC63A0">
      <w:pPr>
        <w:pStyle w:val="Heading2"/>
        <w:numPr>
          <w:ilvl w:val="0"/>
          <w:numId w:val="1"/>
        </w:numPr>
        <w:tabs>
          <w:tab w:val="num" w:pos="360"/>
        </w:tabs>
        <w:ind w:left="0" w:firstLine="0"/>
        <w:rPr>
          <w:rFonts w:asciiTheme="minorHAnsi" w:hAnsiTheme="minorHAnsi" w:cstheme="minorHAnsi"/>
        </w:rPr>
      </w:pPr>
      <w:bookmarkStart w:id="6" w:name="_Toc130475279"/>
      <w:r w:rsidRPr="007B7F65">
        <w:rPr>
          <w:rFonts w:asciiTheme="minorHAnsi" w:hAnsiTheme="minorHAnsi" w:cstheme="minorHAnsi"/>
        </w:rPr>
        <w:t>System Use Notification window added to HERMIT (585055)</w:t>
      </w:r>
      <w:bookmarkEnd w:id="6"/>
    </w:p>
    <w:p w14:paraId="47B1784F" w14:textId="5E0CC014" w:rsidR="00EC63A0" w:rsidRPr="007B7F65" w:rsidRDefault="00EC63A0" w:rsidP="00EC63A0">
      <w:pPr>
        <w:rPr>
          <w:rFonts w:asciiTheme="minorHAnsi" w:hAnsiTheme="minorHAnsi" w:cstheme="minorHAnsi"/>
        </w:rPr>
      </w:pPr>
      <w:r w:rsidRPr="007B7F65">
        <w:rPr>
          <w:rFonts w:asciiTheme="minorHAnsi" w:hAnsiTheme="minorHAnsi" w:cstheme="minorHAnsi"/>
        </w:rPr>
        <w:t xml:space="preserve">The Legal Notice and Equal Housing Opportunity icon have been removed from the HERMIT Login Screen. New Legal Notice text will be displayed in the new System Use Notification popup window after the Multi-Factor Authentication code process has been completed. </w:t>
      </w:r>
    </w:p>
    <w:p w14:paraId="7E615AF8" w14:textId="2A319ECD" w:rsidR="00EC63A0" w:rsidRPr="007B7F65" w:rsidRDefault="00EC63A0" w:rsidP="00F87FD9">
      <w:pPr>
        <w:pStyle w:val="ListParagraph"/>
        <w:numPr>
          <w:ilvl w:val="0"/>
          <w:numId w:val="39"/>
        </w:numPr>
        <w:spacing w:before="0" w:after="160" w:line="259" w:lineRule="auto"/>
        <w:rPr>
          <w:rFonts w:asciiTheme="minorHAnsi" w:hAnsiTheme="minorHAnsi" w:cstheme="minorHAnsi"/>
        </w:rPr>
      </w:pPr>
      <w:r w:rsidRPr="007B7F65">
        <w:rPr>
          <w:rFonts w:asciiTheme="minorHAnsi" w:hAnsiTheme="minorHAnsi" w:cstheme="minorHAnsi"/>
        </w:rPr>
        <w:t xml:space="preserve">Once the Multi-Factor Authentication process has been completed, a popup window called System Use Notification will display the new Legal Notice text. Once you have read the text and click the </w:t>
      </w:r>
      <w:r w:rsidR="00E50380">
        <w:rPr>
          <w:rFonts w:asciiTheme="minorHAnsi" w:hAnsiTheme="minorHAnsi" w:cstheme="minorHAnsi"/>
        </w:rPr>
        <w:t>OK</w:t>
      </w:r>
      <w:r w:rsidR="00E50380" w:rsidRPr="007B7F65">
        <w:rPr>
          <w:rFonts w:asciiTheme="minorHAnsi" w:hAnsiTheme="minorHAnsi" w:cstheme="minorHAnsi"/>
        </w:rPr>
        <w:t xml:space="preserve"> </w:t>
      </w:r>
      <w:r w:rsidRPr="007B7F65">
        <w:rPr>
          <w:rFonts w:asciiTheme="minorHAnsi" w:hAnsiTheme="minorHAnsi" w:cstheme="minorHAnsi"/>
        </w:rPr>
        <w:t xml:space="preserve">button, the system will log you into HERMIT. </w:t>
      </w:r>
    </w:p>
    <w:p w14:paraId="77EBC7FD" w14:textId="77777777" w:rsidR="00EC63A0" w:rsidRPr="007B7F65" w:rsidRDefault="00EC63A0" w:rsidP="00F87FD9">
      <w:pPr>
        <w:pStyle w:val="ListParagraph"/>
        <w:numPr>
          <w:ilvl w:val="0"/>
          <w:numId w:val="39"/>
        </w:numPr>
        <w:spacing w:before="0" w:after="160" w:line="259" w:lineRule="auto"/>
        <w:rPr>
          <w:rFonts w:asciiTheme="minorHAnsi" w:hAnsiTheme="minorHAnsi" w:cstheme="minorHAnsi"/>
        </w:rPr>
      </w:pPr>
      <w:r w:rsidRPr="007B7F65">
        <w:rPr>
          <w:rFonts w:asciiTheme="minorHAnsi" w:hAnsiTheme="minorHAnsi" w:cstheme="minorHAnsi"/>
        </w:rPr>
        <w:t xml:space="preserve">On the System Use Notification window if you click Cancel, the system will not log you in and you will be brought back to the login page. </w:t>
      </w:r>
    </w:p>
    <w:p w14:paraId="2B642455" w14:textId="77777777" w:rsidR="00EC63A0" w:rsidRPr="00381109" w:rsidRDefault="00EC63A0" w:rsidP="00EC63A0">
      <w:pPr>
        <w:ind w:left="360"/>
        <w:jc w:val="center"/>
      </w:pPr>
      <w:r>
        <w:rPr>
          <w:noProof/>
        </w:rPr>
        <w:drawing>
          <wp:inline distT="0" distB="0" distL="0" distR="0" wp14:anchorId="3BD28840" wp14:editId="16C1E202">
            <wp:extent cx="2947573" cy="25209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55247" cy="2527514"/>
                    </a:xfrm>
                    <a:prstGeom prst="rect">
                      <a:avLst/>
                    </a:prstGeom>
                  </pic:spPr>
                </pic:pic>
              </a:graphicData>
            </a:graphic>
          </wp:inline>
        </w:drawing>
      </w:r>
    </w:p>
    <w:p w14:paraId="73C27E42" w14:textId="6E110702" w:rsidR="00EC63A0" w:rsidRDefault="00EC63A0" w:rsidP="00EC63A0">
      <w:pPr>
        <w:rPr>
          <w:rFonts w:asciiTheme="minorHAnsi" w:hAnsiTheme="minorHAnsi" w:cstheme="minorHAnsi"/>
          <w:highlight w:val="yellow"/>
        </w:rPr>
      </w:pPr>
    </w:p>
    <w:p w14:paraId="1E46CBCB" w14:textId="77777777" w:rsidR="00132ACD" w:rsidRPr="00EC63A0" w:rsidRDefault="00132ACD" w:rsidP="00EC63A0">
      <w:pPr>
        <w:rPr>
          <w:rFonts w:asciiTheme="minorHAnsi" w:hAnsiTheme="minorHAnsi" w:cstheme="minorHAnsi"/>
          <w:highlight w:val="yellow"/>
        </w:rPr>
      </w:pPr>
    </w:p>
    <w:p w14:paraId="2FE8324A" w14:textId="111BA975" w:rsidR="00F56E74" w:rsidRPr="00F56E74" w:rsidRDefault="00F56E74" w:rsidP="00F56E74">
      <w:pPr>
        <w:pStyle w:val="Heading2"/>
        <w:numPr>
          <w:ilvl w:val="0"/>
          <w:numId w:val="1"/>
        </w:numPr>
        <w:tabs>
          <w:tab w:val="num" w:pos="360"/>
        </w:tabs>
        <w:ind w:left="0" w:firstLine="0"/>
        <w:rPr>
          <w:rFonts w:asciiTheme="minorHAnsi" w:hAnsiTheme="minorHAnsi" w:cstheme="minorHAnsi"/>
        </w:rPr>
      </w:pPr>
      <w:bookmarkStart w:id="7" w:name="_Toc130475280"/>
      <w:r w:rsidRPr="00F56E74">
        <w:rPr>
          <w:rFonts w:asciiTheme="minorHAnsi" w:hAnsiTheme="minorHAnsi" w:cstheme="minorHAnsi"/>
        </w:rPr>
        <w:t>Update system to display Co-Borrower’s Middle Name under Borrower Information (547010)</w:t>
      </w:r>
      <w:bookmarkEnd w:id="7"/>
    </w:p>
    <w:p w14:paraId="15F96341" w14:textId="23F3080B" w:rsidR="00F56E74" w:rsidRPr="007B7F65" w:rsidRDefault="00F56E74" w:rsidP="00F56E74">
      <w:pPr>
        <w:rPr>
          <w:rFonts w:asciiTheme="minorHAnsi" w:hAnsiTheme="minorHAnsi" w:cstheme="minorHAnsi"/>
        </w:rPr>
      </w:pPr>
      <w:r w:rsidRPr="007B7F65">
        <w:rPr>
          <w:rFonts w:asciiTheme="minorHAnsi" w:hAnsiTheme="minorHAnsi" w:cstheme="minorHAnsi"/>
        </w:rPr>
        <w:t xml:space="preserve">The Co-Borrower’s Middle Name now appears in the Borrower Information area in HERMIT. Users without access to edit contacts can now view the co-borrower’s middle name in the Borrower Information area at the top of the loan. </w:t>
      </w:r>
    </w:p>
    <w:p w14:paraId="553C0A6B" w14:textId="1F25228A" w:rsidR="00132ACD" w:rsidRDefault="00132ACD">
      <w:pPr>
        <w:spacing w:before="0" w:after="160" w:line="259" w:lineRule="auto"/>
        <w:rPr>
          <w:rFonts w:asciiTheme="minorHAnsi" w:hAnsiTheme="minorHAnsi" w:cstheme="minorHAnsi"/>
          <w:b/>
          <w:bCs/>
        </w:rPr>
      </w:pPr>
      <w:r>
        <w:rPr>
          <w:rFonts w:asciiTheme="minorHAnsi" w:hAnsiTheme="minorHAnsi" w:cstheme="minorHAnsi"/>
          <w:b/>
          <w:bCs/>
        </w:rPr>
        <w:br w:type="page"/>
      </w:r>
    </w:p>
    <w:p w14:paraId="4656B4D6" w14:textId="77777777" w:rsidR="00F56E74" w:rsidRPr="00F56E74" w:rsidRDefault="00F56E74" w:rsidP="00F56E74">
      <w:pPr>
        <w:pStyle w:val="Heading2"/>
        <w:numPr>
          <w:ilvl w:val="0"/>
          <w:numId w:val="1"/>
        </w:numPr>
        <w:tabs>
          <w:tab w:val="num" w:pos="360"/>
        </w:tabs>
        <w:ind w:left="0" w:firstLine="0"/>
        <w:rPr>
          <w:rFonts w:asciiTheme="minorHAnsi" w:hAnsiTheme="minorHAnsi" w:cstheme="minorHAnsi"/>
        </w:rPr>
      </w:pPr>
      <w:bookmarkStart w:id="8" w:name="_Toc130475281"/>
      <w:r w:rsidRPr="00F56E74">
        <w:rPr>
          <w:rFonts w:asciiTheme="minorHAnsi" w:hAnsiTheme="minorHAnsi" w:cstheme="minorHAnsi"/>
        </w:rPr>
        <w:lastRenderedPageBreak/>
        <w:t>Add Auto Note when Step Note is added for Steps on the Endorsed &gt; Request for HUD Advance (Assignment) Timeline (583716)</w:t>
      </w:r>
      <w:bookmarkEnd w:id="8"/>
    </w:p>
    <w:p w14:paraId="07645FFF" w14:textId="77777777" w:rsidR="00F56E74" w:rsidRPr="007B7F65" w:rsidRDefault="00F56E74" w:rsidP="00F56E74">
      <w:pPr>
        <w:rPr>
          <w:rFonts w:asciiTheme="minorHAnsi" w:hAnsiTheme="minorHAnsi" w:cstheme="minorHAnsi"/>
        </w:rPr>
      </w:pPr>
      <w:r w:rsidRPr="007B7F65">
        <w:rPr>
          <w:rFonts w:asciiTheme="minorHAnsi" w:hAnsiTheme="minorHAnsi" w:cstheme="minorHAnsi"/>
        </w:rPr>
        <w:t xml:space="preserve">When the user adds or revises a Step Note for a given Step, the Step Note will be automatically saved as an Auto Note on the Notes screen. When a Step Note is blank an Auto Note will not be added. </w:t>
      </w:r>
    </w:p>
    <w:p w14:paraId="30C35C7B" w14:textId="77777777" w:rsidR="00F56E74" w:rsidRPr="007B7F65" w:rsidRDefault="00F56E74" w:rsidP="00F56E74">
      <w:pPr>
        <w:pStyle w:val="ListParagraph"/>
        <w:numPr>
          <w:ilvl w:val="0"/>
          <w:numId w:val="15"/>
        </w:numPr>
        <w:spacing w:before="0" w:after="160" w:line="259" w:lineRule="auto"/>
        <w:rPr>
          <w:rFonts w:asciiTheme="minorHAnsi" w:hAnsiTheme="minorHAnsi" w:cstheme="minorHAnsi"/>
        </w:rPr>
      </w:pPr>
      <w:r w:rsidRPr="007B7F65">
        <w:rPr>
          <w:rFonts w:asciiTheme="minorHAnsi" w:hAnsiTheme="minorHAnsi" w:cstheme="minorHAnsi"/>
        </w:rPr>
        <w:t>Message: “Request for HUD Advance (Assignment) – {Step Description} – {Step Note Text}”</w:t>
      </w:r>
    </w:p>
    <w:p w14:paraId="51BF9FEB" w14:textId="77777777" w:rsidR="00F56E74" w:rsidRPr="007B7F65" w:rsidRDefault="00F56E74" w:rsidP="00F56E74">
      <w:pPr>
        <w:pStyle w:val="ListParagraph"/>
        <w:numPr>
          <w:ilvl w:val="0"/>
          <w:numId w:val="16"/>
        </w:numPr>
        <w:spacing w:before="0" w:after="160" w:line="259" w:lineRule="auto"/>
        <w:rPr>
          <w:rFonts w:asciiTheme="minorHAnsi" w:hAnsiTheme="minorHAnsi" w:cstheme="minorHAnsi"/>
        </w:rPr>
      </w:pPr>
      <w:r w:rsidRPr="007B7F65">
        <w:rPr>
          <w:rFonts w:asciiTheme="minorHAnsi" w:hAnsiTheme="minorHAnsi" w:cstheme="minorHAnsi"/>
        </w:rPr>
        <w:t xml:space="preserve">Example: Request for HUD Advance (Assignment) – Unscheduled Request for Funds Received – pushes MCA &gt; 100% - Step Note: Test </w:t>
      </w:r>
    </w:p>
    <w:p w14:paraId="3F66CDEB" w14:textId="77777777" w:rsidR="00F56E74" w:rsidRPr="007B7F65" w:rsidRDefault="00F56E74" w:rsidP="00F56E74">
      <w:pPr>
        <w:pStyle w:val="ListParagraph"/>
        <w:ind w:left="1490"/>
        <w:rPr>
          <w:rFonts w:asciiTheme="minorHAnsi" w:hAnsiTheme="minorHAnsi" w:cstheme="minorHAnsi"/>
        </w:rPr>
      </w:pPr>
    </w:p>
    <w:p w14:paraId="65F67827" w14:textId="77777777" w:rsidR="00F56E74" w:rsidRPr="007B7F65" w:rsidRDefault="00F56E74" w:rsidP="00F56E74">
      <w:pPr>
        <w:pStyle w:val="ListParagraph"/>
        <w:numPr>
          <w:ilvl w:val="0"/>
          <w:numId w:val="15"/>
        </w:numPr>
        <w:spacing w:before="0" w:after="160" w:line="259" w:lineRule="auto"/>
        <w:rPr>
          <w:rFonts w:asciiTheme="minorHAnsi" w:hAnsiTheme="minorHAnsi" w:cstheme="minorHAnsi"/>
        </w:rPr>
      </w:pPr>
      <w:r w:rsidRPr="007B7F65">
        <w:rPr>
          <w:rFonts w:asciiTheme="minorHAnsi" w:hAnsiTheme="minorHAnsi" w:cstheme="minorHAnsi"/>
        </w:rPr>
        <w:t xml:space="preserve">The following Steps will automatically add an Auto Note when a Step Note is added: </w:t>
      </w:r>
    </w:p>
    <w:p w14:paraId="3B6C4A75" w14:textId="77777777" w:rsidR="00F56E74" w:rsidRPr="007B7F65" w:rsidRDefault="00F56E74" w:rsidP="00F56E74">
      <w:pPr>
        <w:pStyle w:val="ListParagraph"/>
        <w:numPr>
          <w:ilvl w:val="0"/>
          <w:numId w:val="13"/>
        </w:numPr>
        <w:spacing w:before="0" w:after="160" w:line="259" w:lineRule="auto"/>
        <w:rPr>
          <w:rFonts w:asciiTheme="minorHAnsi" w:hAnsiTheme="minorHAnsi" w:cstheme="minorHAnsi"/>
        </w:rPr>
      </w:pPr>
      <w:r w:rsidRPr="007B7F65">
        <w:rPr>
          <w:rFonts w:asciiTheme="minorHAnsi" w:hAnsiTheme="minorHAnsi" w:cstheme="minorHAnsi"/>
        </w:rPr>
        <w:t xml:space="preserve">Unscheduled Request for Funds Received – pushes MCA &gt; 100% </w:t>
      </w:r>
    </w:p>
    <w:p w14:paraId="44713F9F" w14:textId="77777777" w:rsidR="00F56E74" w:rsidRPr="007B7F65" w:rsidRDefault="00F56E74" w:rsidP="00F56E74">
      <w:pPr>
        <w:pStyle w:val="ListParagraph"/>
        <w:numPr>
          <w:ilvl w:val="0"/>
          <w:numId w:val="13"/>
        </w:numPr>
        <w:spacing w:before="0" w:after="160" w:line="259" w:lineRule="auto"/>
        <w:rPr>
          <w:rFonts w:asciiTheme="minorHAnsi" w:hAnsiTheme="minorHAnsi" w:cstheme="minorHAnsi"/>
        </w:rPr>
      </w:pPr>
      <w:r w:rsidRPr="007B7F65">
        <w:rPr>
          <w:rFonts w:asciiTheme="minorHAnsi" w:hAnsiTheme="minorHAnsi" w:cstheme="minorHAnsi"/>
        </w:rPr>
        <w:t xml:space="preserve">Upload Request for HUD Advance package </w:t>
      </w:r>
    </w:p>
    <w:p w14:paraId="47A29DCA" w14:textId="77777777" w:rsidR="00F56E74" w:rsidRPr="007B7F65" w:rsidRDefault="00F56E74" w:rsidP="00F56E74">
      <w:pPr>
        <w:pStyle w:val="ListParagraph"/>
        <w:numPr>
          <w:ilvl w:val="0"/>
          <w:numId w:val="13"/>
        </w:numPr>
        <w:spacing w:before="0" w:after="160" w:line="259" w:lineRule="auto"/>
        <w:rPr>
          <w:rFonts w:asciiTheme="minorHAnsi" w:hAnsiTheme="minorHAnsi" w:cstheme="minorHAnsi"/>
        </w:rPr>
      </w:pPr>
      <w:r w:rsidRPr="007B7F65">
        <w:rPr>
          <w:rFonts w:asciiTheme="minorHAnsi" w:hAnsiTheme="minorHAnsi" w:cstheme="minorHAnsi"/>
        </w:rPr>
        <w:t xml:space="preserve">Request for HUD Advance Received from Servicer </w:t>
      </w:r>
    </w:p>
    <w:p w14:paraId="448C1EDB" w14:textId="77777777" w:rsidR="00F56E74" w:rsidRPr="007B7F65" w:rsidRDefault="00F56E74" w:rsidP="00F56E74">
      <w:pPr>
        <w:pStyle w:val="ListParagraph"/>
        <w:numPr>
          <w:ilvl w:val="0"/>
          <w:numId w:val="13"/>
        </w:numPr>
        <w:spacing w:before="0" w:after="160" w:line="259" w:lineRule="auto"/>
        <w:rPr>
          <w:rFonts w:asciiTheme="minorHAnsi" w:hAnsiTheme="minorHAnsi" w:cstheme="minorHAnsi"/>
        </w:rPr>
      </w:pPr>
      <w:r w:rsidRPr="007B7F65">
        <w:rPr>
          <w:rFonts w:asciiTheme="minorHAnsi" w:hAnsiTheme="minorHAnsi" w:cstheme="minorHAnsi"/>
        </w:rPr>
        <w:t xml:space="preserve">Request for HUD Advance Processed </w:t>
      </w:r>
    </w:p>
    <w:p w14:paraId="4E88948B" w14:textId="77777777" w:rsidR="00F56E74" w:rsidRPr="007B7F65" w:rsidRDefault="00F56E74" w:rsidP="00F56E74">
      <w:pPr>
        <w:pStyle w:val="ListParagraph"/>
        <w:numPr>
          <w:ilvl w:val="0"/>
          <w:numId w:val="13"/>
        </w:numPr>
        <w:spacing w:before="0" w:after="160" w:line="259" w:lineRule="auto"/>
        <w:rPr>
          <w:rFonts w:asciiTheme="minorHAnsi" w:hAnsiTheme="minorHAnsi" w:cstheme="minorHAnsi"/>
        </w:rPr>
      </w:pPr>
      <w:r w:rsidRPr="007B7F65">
        <w:rPr>
          <w:rFonts w:asciiTheme="minorHAnsi" w:hAnsiTheme="minorHAnsi" w:cstheme="minorHAnsi"/>
        </w:rPr>
        <w:t xml:space="preserve">Assignment Denied/Payoff Issued </w:t>
      </w:r>
    </w:p>
    <w:p w14:paraId="68B7824B" w14:textId="77777777" w:rsidR="00F56E74" w:rsidRPr="007B7F65" w:rsidRDefault="00F56E74" w:rsidP="00F56E74">
      <w:pPr>
        <w:pStyle w:val="ListParagraph"/>
        <w:numPr>
          <w:ilvl w:val="0"/>
          <w:numId w:val="13"/>
        </w:numPr>
        <w:spacing w:before="0" w:after="160" w:line="259" w:lineRule="auto"/>
        <w:rPr>
          <w:rFonts w:asciiTheme="minorHAnsi" w:hAnsiTheme="minorHAnsi" w:cstheme="minorHAnsi"/>
        </w:rPr>
      </w:pPr>
      <w:r w:rsidRPr="007B7F65">
        <w:rPr>
          <w:rFonts w:asciiTheme="minorHAnsi" w:hAnsiTheme="minorHAnsi" w:cstheme="minorHAnsi"/>
        </w:rPr>
        <w:t xml:space="preserve">Servicer Notified of Intent to Offset </w:t>
      </w:r>
    </w:p>
    <w:p w14:paraId="630E635E" w14:textId="77777777" w:rsidR="00F56E74" w:rsidRPr="007B7F65" w:rsidRDefault="00F56E74" w:rsidP="00F56E74">
      <w:pPr>
        <w:pStyle w:val="ListParagraph"/>
        <w:numPr>
          <w:ilvl w:val="0"/>
          <w:numId w:val="13"/>
        </w:numPr>
        <w:spacing w:before="0" w:after="160" w:line="259" w:lineRule="auto"/>
        <w:rPr>
          <w:rFonts w:asciiTheme="minorHAnsi" w:hAnsiTheme="minorHAnsi" w:cstheme="minorHAnsi"/>
        </w:rPr>
      </w:pPr>
      <w:r w:rsidRPr="007B7F65">
        <w:rPr>
          <w:rFonts w:asciiTheme="minorHAnsi" w:hAnsiTheme="minorHAnsi" w:cstheme="minorHAnsi"/>
        </w:rPr>
        <w:t xml:space="preserve">Advance Denied – No funds Issued </w:t>
      </w:r>
    </w:p>
    <w:p w14:paraId="3A06EB1C" w14:textId="77777777" w:rsidR="00F56E74" w:rsidRPr="007B7F65" w:rsidRDefault="00F56E74" w:rsidP="00F56E74">
      <w:pPr>
        <w:pStyle w:val="ListParagraph"/>
        <w:ind w:left="1440"/>
        <w:rPr>
          <w:rFonts w:asciiTheme="minorHAnsi" w:hAnsiTheme="minorHAnsi" w:cstheme="minorHAnsi"/>
        </w:rPr>
      </w:pPr>
    </w:p>
    <w:p w14:paraId="36766278" w14:textId="77777777" w:rsidR="00F56E74" w:rsidRPr="007B7F65" w:rsidRDefault="00F56E74" w:rsidP="00F56E74">
      <w:pPr>
        <w:pStyle w:val="ListParagraph"/>
        <w:numPr>
          <w:ilvl w:val="0"/>
          <w:numId w:val="15"/>
        </w:numPr>
        <w:spacing w:before="0" w:after="160" w:line="259" w:lineRule="auto"/>
        <w:rPr>
          <w:rFonts w:asciiTheme="minorHAnsi" w:hAnsiTheme="minorHAnsi" w:cstheme="minorHAnsi"/>
        </w:rPr>
      </w:pPr>
      <w:r w:rsidRPr="007B7F65">
        <w:rPr>
          <w:rFonts w:asciiTheme="minorHAnsi" w:hAnsiTheme="minorHAnsi" w:cstheme="minorHAnsi"/>
        </w:rPr>
        <w:t xml:space="preserve">The following Steps will automatically add a new Auto Note when a Step Note is revised: </w:t>
      </w:r>
    </w:p>
    <w:p w14:paraId="76AC7280" w14:textId="77777777" w:rsidR="00F56E74" w:rsidRPr="007B7F65" w:rsidRDefault="00F56E74" w:rsidP="00F56E74">
      <w:pPr>
        <w:pStyle w:val="ListParagraph"/>
        <w:numPr>
          <w:ilvl w:val="0"/>
          <w:numId w:val="14"/>
        </w:numPr>
        <w:spacing w:before="0" w:after="160" w:line="259" w:lineRule="auto"/>
        <w:rPr>
          <w:rFonts w:asciiTheme="minorHAnsi" w:hAnsiTheme="minorHAnsi" w:cstheme="minorHAnsi"/>
        </w:rPr>
      </w:pPr>
      <w:r w:rsidRPr="007B7F65">
        <w:rPr>
          <w:rFonts w:asciiTheme="minorHAnsi" w:hAnsiTheme="minorHAnsi" w:cstheme="minorHAnsi"/>
        </w:rPr>
        <w:t xml:space="preserve">Unscheduled Request for Funds Received – pushes MCA &gt; 100% </w:t>
      </w:r>
    </w:p>
    <w:p w14:paraId="50B1A1B1" w14:textId="77777777" w:rsidR="00F56E74" w:rsidRPr="007B7F65" w:rsidRDefault="00F56E74" w:rsidP="00F56E74">
      <w:pPr>
        <w:pStyle w:val="ListParagraph"/>
        <w:numPr>
          <w:ilvl w:val="0"/>
          <w:numId w:val="14"/>
        </w:numPr>
        <w:spacing w:before="0" w:after="160" w:line="259" w:lineRule="auto"/>
        <w:rPr>
          <w:rFonts w:asciiTheme="minorHAnsi" w:hAnsiTheme="minorHAnsi" w:cstheme="minorHAnsi"/>
        </w:rPr>
      </w:pPr>
      <w:r w:rsidRPr="007B7F65">
        <w:rPr>
          <w:rFonts w:asciiTheme="minorHAnsi" w:hAnsiTheme="minorHAnsi" w:cstheme="minorHAnsi"/>
        </w:rPr>
        <w:t xml:space="preserve">Upload Request for HUD Advance package </w:t>
      </w:r>
    </w:p>
    <w:p w14:paraId="4994F39E" w14:textId="77777777" w:rsidR="00F56E74" w:rsidRPr="007B7F65" w:rsidRDefault="00F56E74" w:rsidP="00F56E74">
      <w:pPr>
        <w:pStyle w:val="ListParagraph"/>
        <w:numPr>
          <w:ilvl w:val="0"/>
          <w:numId w:val="14"/>
        </w:numPr>
        <w:spacing w:before="0" w:after="160" w:line="259" w:lineRule="auto"/>
        <w:rPr>
          <w:rFonts w:asciiTheme="minorHAnsi" w:hAnsiTheme="minorHAnsi" w:cstheme="minorHAnsi"/>
        </w:rPr>
      </w:pPr>
      <w:r w:rsidRPr="007B7F65">
        <w:rPr>
          <w:rFonts w:asciiTheme="minorHAnsi" w:hAnsiTheme="minorHAnsi" w:cstheme="minorHAnsi"/>
        </w:rPr>
        <w:t xml:space="preserve">Request for HUD Advance Received from Servicer </w:t>
      </w:r>
    </w:p>
    <w:p w14:paraId="7252D8F3" w14:textId="77777777" w:rsidR="00F56E74" w:rsidRPr="007B7F65" w:rsidRDefault="00F56E74" w:rsidP="00F56E74">
      <w:pPr>
        <w:pStyle w:val="ListParagraph"/>
        <w:numPr>
          <w:ilvl w:val="0"/>
          <w:numId w:val="14"/>
        </w:numPr>
        <w:spacing w:before="0" w:after="160" w:line="259" w:lineRule="auto"/>
        <w:rPr>
          <w:rFonts w:asciiTheme="minorHAnsi" w:hAnsiTheme="minorHAnsi" w:cstheme="minorHAnsi"/>
        </w:rPr>
      </w:pPr>
      <w:r w:rsidRPr="007B7F65">
        <w:rPr>
          <w:rFonts w:asciiTheme="minorHAnsi" w:hAnsiTheme="minorHAnsi" w:cstheme="minorHAnsi"/>
        </w:rPr>
        <w:t xml:space="preserve">Request for HUD Advance Processed </w:t>
      </w:r>
    </w:p>
    <w:p w14:paraId="6F59D956" w14:textId="77777777" w:rsidR="00F56E74" w:rsidRPr="007B7F65" w:rsidRDefault="00F56E74" w:rsidP="00F56E74">
      <w:pPr>
        <w:pStyle w:val="ListParagraph"/>
        <w:numPr>
          <w:ilvl w:val="0"/>
          <w:numId w:val="14"/>
        </w:numPr>
        <w:spacing w:before="0" w:after="160" w:line="259" w:lineRule="auto"/>
        <w:rPr>
          <w:rFonts w:asciiTheme="minorHAnsi" w:hAnsiTheme="minorHAnsi" w:cstheme="minorHAnsi"/>
        </w:rPr>
      </w:pPr>
      <w:r w:rsidRPr="007B7F65">
        <w:rPr>
          <w:rFonts w:asciiTheme="minorHAnsi" w:hAnsiTheme="minorHAnsi" w:cstheme="minorHAnsi"/>
        </w:rPr>
        <w:t xml:space="preserve">Servicer Authorizes Repayment of Claim </w:t>
      </w:r>
    </w:p>
    <w:p w14:paraId="64F3AA35" w14:textId="77777777" w:rsidR="00F56E74" w:rsidRPr="007B7F65" w:rsidRDefault="00F56E74" w:rsidP="00F56E74">
      <w:pPr>
        <w:pStyle w:val="ListParagraph"/>
        <w:numPr>
          <w:ilvl w:val="0"/>
          <w:numId w:val="14"/>
        </w:numPr>
        <w:spacing w:before="0" w:after="160" w:line="259" w:lineRule="auto"/>
        <w:rPr>
          <w:rFonts w:asciiTheme="minorHAnsi" w:hAnsiTheme="minorHAnsi" w:cstheme="minorHAnsi"/>
        </w:rPr>
      </w:pPr>
      <w:r w:rsidRPr="007B7F65">
        <w:rPr>
          <w:rFonts w:asciiTheme="minorHAnsi" w:hAnsiTheme="minorHAnsi" w:cstheme="minorHAnsi"/>
        </w:rPr>
        <w:t xml:space="preserve">Assignment Denied/Payoff Issued </w:t>
      </w:r>
    </w:p>
    <w:p w14:paraId="72D597BB" w14:textId="5FBF13C8" w:rsidR="00F56E74" w:rsidRDefault="00F56E74" w:rsidP="00F56E74">
      <w:pPr>
        <w:pStyle w:val="ListParagraph"/>
        <w:numPr>
          <w:ilvl w:val="0"/>
          <w:numId w:val="14"/>
        </w:numPr>
        <w:spacing w:before="0" w:after="160" w:line="259" w:lineRule="auto"/>
        <w:rPr>
          <w:rFonts w:asciiTheme="minorHAnsi" w:hAnsiTheme="minorHAnsi" w:cstheme="minorHAnsi"/>
        </w:rPr>
      </w:pPr>
      <w:r w:rsidRPr="007B7F65">
        <w:rPr>
          <w:rFonts w:asciiTheme="minorHAnsi" w:hAnsiTheme="minorHAnsi" w:cstheme="minorHAnsi"/>
        </w:rPr>
        <w:t xml:space="preserve">Servicer Notified of Intent to Offset </w:t>
      </w:r>
    </w:p>
    <w:p w14:paraId="66BB2F2A" w14:textId="77777777" w:rsidR="00D82449" w:rsidRPr="00D82449" w:rsidRDefault="00D82449" w:rsidP="00D82449">
      <w:pPr>
        <w:pStyle w:val="Heading2"/>
        <w:numPr>
          <w:ilvl w:val="0"/>
          <w:numId w:val="1"/>
        </w:numPr>
        <w:tabs>
          <w:tab w:val="num" w:pos="360"/>
        </w:tabs>
        <w:ind w:left="0" w:firstLine="0"/>
        <w:rPr>
          <w:rFonts w:asciiTheme="minorHAnsi" w:hAnsiTheme="minorHAnsi" w:cstheme="minorHAnsi"/>
        </w:rPr>
      </w:pPr>
      <w:bookmarkStart w:id="9" w:name="_Toc130475282"/>
      <w:r w:rsidRPr="00D82449">
        <w:rPr>
          <w:rFonts w:asciiTheme="minorHAnsi" w:hAnsiTheme="minorHAnsi" w:cstheme="minorHAnsi"/>
        </w:rPr>
        <w:t>Added New Steps to Endorsed – Partial Release Timeline (577203)</w:t>
      </w:r>
      <w:bookmarkEnd w:id="9"/>
      <w:r w:rsidRPr="00D82449">
        <w:rPr>
          <w:rFonts w:asciiTheme="minorHAnsi" w:hAnsiTheme="minorHAnsi" w:cstheme="minorHAnsi"/>
        </w:rPr>
        <w:t xml:space="preserve"> </w:t>
      </w:r>
    </w:p>
    <w:p w14:paraId="009CDEF9" w14:textId="4CAB33A1" w:rsidR="00760DF3" w:rsidRDefault="00760DF3" w:rsidP="006910F2">
      <w:r w:rsidRPr="006910F2">
        <w:rPr>
          <w:rFonts w:asciiTheme="minorHAnsi" w:hAnsiTheme="minorHAnsi" w:cstheme="minorHAnsi"/>
        </w:rPr>
        <w:t xml:space="preserve">Four </w:t>
      </w:r>
      <w:r w:rsidR="00D82449" w:rsidRPr="006910F2">
        <w:rPr>
          <w:rFonts w:asciiTheme="minorHAnsi" w:hAnsiTheme="minorHAnsi" w:cstheme="minorHAnsi"/>
        </w:rPr>
        <w:t xml:space="preserve">new </w:t>
      </w:r>
      <w:r w:rsidRPr="006910F2">
        <w:rPr>
          <w:rFonts w:asciiTheme="minorHAnsi" w:hAnsiTheme="minorHAnsi" w:cstheme="minorHAnsi"/>
        </w:rPr>
        <w:t>s</w:t>
      </w:r>
      <w:r w:rsidR="00D82449" w:rsidRPr="006910F2">
        <w:rPr>
          <w:rFonts w:asciiTheme="minorHAnsi" w:hAnsiTheme="minorHAnsi" w:cstheme="minorHAnsi"/>
        </w:rPr>
        <w:t>teps</w:t>
      </w:r>
      <w:r w:rsidRPr="006910F2">
        <w:rPr>
          <w:rFonts w:asciiTheme="minorHAnsi" w:hAnsiTheme="minorHAnsi" w:cstheme="minorHAnsi"/>
        </w:rPr>
        <w:t xml:space="preserve"> have been added to the Endorsed &gt; Partial Release timeline.</w:t>
      </w:r>
      <w:r w:rsidR="00CB1FD8">
        <w:rPr>
          <w:rFonts w:asciiTheme="minorHAnsi" w:hAnsiTheme="minorHAnsi" w:cstheme="minorHAnsi"/>
        </w:rPr>
        <w:t xml:space="preserve"> </w:t>
      </w:r>
    </w:p>
    <w:p w14:paraId="7926C154" w14:textId="0EBFC8B0" w:rsidR="00E942BF" w:rsidRDefault="00E942BF" w:rsidP="00760DF3">
      <w:pPr>
        <w:pStyle w:val="ListParagraph"/>
        <w:numPr>
          <w:ilvl w:val="0"/>
          <w:numId w:val="14"/>
        </w:numPr>
        <w:spacing w:before="0" w:after="160" w:line="259" w:lineRule="auto"/>
        <w:rPr>
          <w:rFonts w:asciiTheme="minorHAnsi" w:hAnsiTheme="minorHAnsi" w:cstheme="minorHAnsi"/>
        </w:rPr>
      </w:pPr>
      <w:r>
        <w:rPr>
          <w:rFonts w:asciiTheme="minorHAnsi" w:hAnsiTheme="minorHAnsi" w:cstheme="minorHAnsi"/>
        </w:rPr>
        <w:t>Partial Release Documents Executed</w:t>
      </w:r>
    </w:p>
    <w:p w14:paraId="34C08229" w14:textId="18C1C4AC" w:rsidR="00D82449" w:rsidRDefault="00D82449" w:rsidP="00760DF3">
      <w:pPr>
        <w:pStyle w:val="ListParagraph"/>
        <w:numPr>
          <w:ilvl w:val="0"/>
          <w:numId w:val="14"/>
        </w:numPr>
        <w:spacing w:before="0" w:after="160" w:line="259" w:lineRule="auto"/>
        <w:rPr>
          <w:rFonts w:asciiTheme="minorHAnsi" w:hAnsiTheme="minorHAnsi" w:cstheme="minorHAnsi"/>
        </w:rPr>
      </w:pPr>
      <w:r w:rsidRPr="006910F2">
        <w:rPr>
          <w:rFonts w:asciiTheme="minorHAnsi" w:hAnsiTheme="minorHAnsi" w:cstheme="minorHAnsi"/>
        </w:rPr>
        <w:t>Executed Documents sent to Servicer</w:t>
      </w:r>
    </w:p>
    <w:p w14:paraId="584E25ED" w14:textId="6695CA03" w:rsidR="00D82449" w:rsidRPr="00760DF3" w:rsidRDefault="00D82449" w:rsidP="006910F2">
      <w:pPr>
        <w:pStyle w:val="ListParagraph"/>
        <w:numPr>
          <w:ilvl w:val="0"/>
          <w:numId w:val="14"/>
        </w:numPr>
        <w:spacing w:before="0" w:after="160" w:line="259" w:lineRule="auto"/>
        <w:rPr>
          <w:rFonts w:asciiTheme="minorHAnsi" w:hAnsiTheme="minorHAnsi" w:cstheme="minorHAnsi"/>
        </w:rPr>
      </w:pPr>
      <w:r w:rsidRPr="00760DF3">
        <w:rPr>
          <w:rFonts w:asciiTheme="minorHAnsi" w:hAnsiTheme="minorHAnsi" w:cstheme="minorHAnsi"/>
        </w:rPr>
        <w:t xml:space="preserve">Sent for HOC Review </w:t>
      </w:r>
      <w:r w:rsidR="00560074">
        <w:rPr>
          <w:rFonts w:asciiTheme="minorHAnsi" w:hAnsiTheme="minorHAnsi" w:cstheme="minorHAnsi"/>
        </w:rPr>
        <w:t>(Optional)</w:t>
      </w:r>
    </w:p>
    <w:p w14:paraId="4F2971CA" w14:textId="64CAF558" w:rsidR="00760DF3" w:rsidRDefault="00D82449" w:rsidP="006910F2">
      <w:pPr>
        <w:pStyle w:val="ListParagraph"/>
        <w:numPr>
          <w:ilvl w:val="0"/>
          <w:numId w:val="14"/>
        </w:numPr>
        <w:spacing w:before="0" w:after="160" w:line="259" w:lineRule="auto"/>
        <w:rPr>
          <w:rFonts w:asciiTheme="minorHAnsi" w:hAnsiTheme="minorHAnsi" w:cstheme="minorHAnsi"/>
        </w:rPr>
      </w:pPr>
      <w:r w:rsidRPr="00760DF3">
        <w:rPr>
          <w:rFonts w:asciiTheme="minorHAnsi" w:hAnsiTheme="minorHAnsi" w:cstheme="minorHAnsi"/>
        </w:rPr>
        <w:t xml:space="preserve">HOC Review </w:t>
      </w:r>
      <w:r w:rsidR="007A4169" w:rsidRPr="00760DF3">
        <w:rPr>
          <w:rFonts w:asciiTheme="minorHAnsi" w:hAnsiTheme="minorHAnsi" w:cstheme="minorHAnsi"/>
        </w:rPr>
        <w:t xml:space="preserve">Complete </w:t>
      </w:r>
      <w:r w:rsidR="007A4169">
        <w:rPr>
          <w:rFonts w:asciiTheme="minorHAnsi" w:hAnsiTheme="minorHAnsi" w:cstheme="minorHAnsi"/>
        </w:rPr>
        <w:t>(</w:t>
      </w:r>
      <w:r w:rsidR="00560074">
        <w:rPr>
          <w:rFonts w:asciiTheme="minorHAnsi" w:hAnsiTheme="minorHAnsi" w:cstheme="minorHAnsi"/>
        </w:rPr>
        <w:t>Triggered when “Sent for HOC Review” is added)</w:t>
      </w:r>
    </w:p>
    <w:p w14:paraId="0E8321C6" w14:textId="544751DC" w:rsidR="00CB1FD8" w:rsidRPr="006910F2" w:rsidRDefault="00CB1FD8" w:rsidP="006910F2">
      <w:pPr>
        <w:spacing w:before="0" w:after="160" w:line="259" w:lineRule="auto"/>
        <w:rPr>
          <w:rFonts w:asciiTheme="minorHAnsi" w:hAnsiTheme="minorHAnsi" w:cstheme="minorHAnsi"/>
        </w:rPr>
      </w:pPr>
      <w:r w:rsidRPr="006910F2">
        <w:rPr>
          <w:rFonts w:asciiTheme="minorHAnsi" w:hAnsiTheme="minorHAnsi" w:cstheme="minorHAnsi"/>
        </w:rPr>
        <w:t>These timeline steps will be available on all new Endorsed &gt; Partial release timelines created going forward after Release 7.2  For Active timelines that were created prior to the release, the Template steps will be added to existing timelines.</w:t>
      </w:r>
    </w:p>
    <w:p w14:paraId="5EF4F189" w14:textId="3040F79F" w:rsidR="00D82449" w:rsidRPr="00760DF3" w:rsidRDefault="00560074" w:rsidP="00D82449">
      <w:pPr>
        <w:pStyle w:val="ListParagraph"/>
        <w:numPr>
          <w:ilvl w:val="0"/>
          <w:numId w:val="37"/>
        </w:numPr>
        <w:spacing w:before="0" w:after="160" w:line="259" w:lineRule="auto"/>
        <w:rPr>
          <w:rFonts w:asciiTheme="minorHAnsi" w:hAnsiTheme="minorHAnsi" w:cstheme="minorHAnsi"/>
        </w:rPr>
      </w:pPr>
      <w:r>
        <w:rPr>
          <w:rFonts w:asciiTheme="minorHAnsi" w:hAnsiTheme="minorHAnsi" w:cstheme="minorHAnsi"/>
        </w:rPr>
        <w:t xml:space="preserve">List of </w:t>
      </w:r>
      <w:r w:rsidR="000F4997">
        <w:rPr>
          <w:rFonts w:asciiTheme="minorHAnsi" w:hAnsiTheme="minorHAnsi" w:cstheme="minorHAnsi"/>
        </w:rPr>
        <w:t xml:space="preserve">new </w:t>
      </w:r>
      <w:r w:rsidR="00D82449" w:rsidRPr="00760DF3">
        <w:rPr>
          <w:rFonts w:asciiTheme="minorHAnsi" w:hAnsiTheme="minorHAnsi" w:cstheme="minorHAnsi"/>
        </w:rPr>
        <w:t xml:space="preserve">Endorsed – Partial Release Timeline steps. </w:t>
      </w:r>
    </w:p>
    <w:p w14:paraId="75E302D6" w14:textId="27A49256" w:rsidR="00D82449" w:rsidRDefault="00D82449" w:rsidP="00D82449">
      <w:pPr>
        <w:pStyle w:val="ListParagraph"/>
        <w:numPr>
          <w:ilvl w:val="0"/>
          <w:numId w:val="38"/>
        </w:numPr>
        <w:spacing w:before="0" w:after="160" w:line="259" w:lineRule="auto"/>
        <w:rPr>
          <w:rFonts w:asciiTheme="minorHAnsi" w:hAnsiTheme="minorHAnsi" w:cstheme="minorHAnsi"/>
        </w:rPr>
      </w:pPr>
      <w:r w:rsidRPr="00760DF3">
        <w:rPr>
          <w:rFonts w:asciiTheme="minorHAnsi" w:hAnsiTheme="minorHAnsi" w:cstheme="minorHAnsi"/>
        </w:rPr>
        <w:t>Servicing Type</w:t>
      </w:r>
      <w:r w:rsidR="00560074">
        <w:rPr>
          <w:rFonts w:asciiTheme="minorHAnsi" w:hAnsiTheme="minorHAnsi" w:cstheme="minorHAnsi"/>
        </w:rPr>
        <w:t xml:space="preserve"> column</w:t>
      </w:r>
      <w:r w:rsidRPr="00760DF3">
        <w:rPr>
          <w:rFonts w:asciiTheme="minorHAnsi" w:hAnsiTheme="minorHAnsi" w:cstheme="minorHAnsi"/>
        </w:rPr>
        <w:t xml:space="preserve"> indicates</w:t>
      </w:r>
      <w:r w:rsidR="00560074">
        <w:rPr>
          <w:rFonts w:asciiTheme="minorHAnsi" w:hAnsiTheme="minorHAnsi" w:cstheme="minorHAnsi"/>
        </w:rPr>
        <w:t xml:space="preserve"> how the step is added to the timeline:</w:t>
      </w:r>
      <w:r w:rsidRPr="00760DF3">
        <w:rPr>
          <w:rFonts w:asciiTheme="minorHAnsi" w:hAnsiTheme="minorHAnsi" w:cstheme="minorHAnsi"/>
        </w:rPr>
        <w:t xml:space="preserve"> T for Template, O for Optional, and S for Triggered.  </w:t>
      </w:r>
    </w:p>
    <w:tbl>
      <w:tblPr>
        <w:tblW w:w="5840" w:type="dxa"/>
        <w:jc w:val="center"/>
        <w:tblLook w:val="04A0" w:firstRow="1" w:lastRow="0" w:firstColumn="1" w:lastColumn="0" w:noHBand="0" w:noVBand="1"/>
      </w:tblPr>
      <w:tblGrid>
        <w:gridCol w:w="1525"/>
        <w:gridCol w:w="3135"/>
        <w:gridCol w:w="1180"/>
      </w:tblGrid>
      <w:tr w:rsidR="000F4997" w:rsidRPr="00760DF3" w14:paraId="773695E5" w14:textId="77777777" w:rsidTr="000F4997">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EF95428" w14:textId="77777777" w:rsidR="000F4997" w:rsidRPr="00760DF3" w:rsidRDefault="000F4997" w:rsidP="00760DF3">
            <w:pPr>
              <w:spacing w:before="0" w:after="0"/>
              <w:jc w:val="center"/>
              <w:rPr>
                <w:rFonts w:ascii="Calibri" w:eastAsia="Times New Roman" w:hAnsi="Calibri" w:cs="Calibri"/>
                <w:b/>
                <w:bCs/>
                <w:color w:val="002060"/>
                <w:sz w:val="18"/>
                <w:szCs w:val="18"/>
              </w:rPr>
            </w:pPr>
            <w:r w:rsidRPr="00760DF3">
              <w:rPr>
                <w:rFonts w:ascii="Calibri" w:eastAsia="Times New Roman" w:hAnsi="Calibri" w:cs="Calibri"/>
                <w:b/>
                <w:bCs/>
                <w:color w:val="002060"/>
                <w:sz w:val="18"/>
                <w:szCs w:val="18"/>
              </w:rPr>
              <w:lastRenderedPageBreak/>
              <w:t>Data Group</w:t>
            </w:r>
          </w:p>
        </w:tc>
        <w:tc>
          <w:tcPr>
            <w:tcW w:w="3135" w:type="dxa"/>
            <w:tcBorders>
              <w:top w:val="single" w:sz="4" w:space="0" w:color="auto"/>
              <w:left w:val="nil"/>
              <w:bottom w:val="single" w:sz="4" w:space="0" w:color="auto"/>
              <w:right w:val="single" w:sz="4" w:space="0" w:color="auto"/>
            </w:tcBorders>
            <w:shd w:val="clear" w:color="000000" w:fill="D9E1F2"/>
            <w:noWrap/>
            <w:vAlign w:val="bottom"/>
            <w:hideMark/>
          </w:tcPr>
          <w:p w14:paraId="0E1E2D2B" w14:textId="77777777" w:rsidR="000F4997" w:rsidRPr="00760DF3" w:rsidRDefault="000F4997" w:rsidP="00760DF3">
            <w:pPr>
              <w:spacing w:before="0" w:after="0"/>
              <w:jc w:val="center"/>
              <w:rPr>
                <w:rFonts w:ascii="Calibri" w:eastAsia="Times New Roman" w:hAnsi="Calibri" w:cs="Calibri"/>
                <w:b/>
                <w:bCs/>
                <w:color w:val="002060"/>
                <w:sz w:val="18"/>
                <w:szCs w:val="18"/>
              </w:rPr>
            </w:pPr>
            <w:r w:rsidRPr="00760DF3">
              <w:rPr>
                <w:rFonts w:ascii="Calibri" w:eastAsia="Times New Roman" w:hAnsi="Calibri" w:cs="Calibri"/>
                <w:b/>
                <w:bCs/>
                <w:color w:val="002060"/>
                <w:sz w:val="18"/>
                <w:szCs w:val="18"/>
              </w:rPr>
              <w:t>Step Description</w:t>
            </w:r>
          </w:p>
        </w:tc>
        <w:tc>
          <w:tcPr>
            <w:tcW w:w="1180" w:type="dxa"/>
            <w:tcBorders>
              <w:top w:val="single" w:sz="4" w:space="0" w:color="auto"/>
              <w:left w:val="nil"/>
              <w:bottom w:val="single" w:sz="4" w:space="0" w:color="auto"/>
              <w:right w:val="single" w:sz="4" w:space="0" w:color="auto"/>
            </w:tcBorders>
            <w:shd w:val="clear" w:color="000000" w:fill="D9E1F2"/>
            <w:noWrap/>
            <w:vAlign w:val="bottom"/>
            <w:hideMark/>
          </w:tcPr>
          <w:p w14:paraId="36B78BA9" w14:textId="77777777" w:rsidR="000F4997" w:rsidRPr="00760DF3" w:rsidRDefault="000F4997" w:rsidP="00760DF3">
            <w:pPr>
              <w:spacing w:before="0" w:after="0"/>
              <w:jc w:val="center"/>
              <w:rPr>
                <w:rFonts w:ascii="Calibri" w:eastAsia="Times New Roman" w:hAnsi="Calibri" w:cs="Calibri"/>
                <w:b/>
                <w:bCs/>
                <w:color w:val="002060"/>
                <w:sz w:val="18"/>
                <w:szCs w:val="18"/>
              </w:rPr>
            </w:pPr>
            <w:r w:rsidRPr="00760DF3">
              <w:rPr>
                <w:rFonts w:ascii="Calibri" w:eastAsia="Times New Roman" w:hAnsi="Calibri" w:cs="Calibri"/>
                <w:b/>
                <w:bCs/>
                <w:color w:val="002060"/>
                <w:sz w:val="18"/>
                <w:szCs w:val="18"/>
              </w:rPr>
              <w:t>Servicing Type</w:t>
            </w:r>
          </w:p>
        </w:tc>
      </w:tr>
      <w:tr w:rsidR="000F4997" w:rsidRPr="00760DF3" w14:paraId="03359FB5" w14:textId="77777777" w:rsidTr="000F4997">
        <w:trPr>
          <w:trHeight w:val="24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350D7DA"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 xml:space="preserve">HUD Contractor </w:t>
            </w:r>
          </w:p>
        </w:tc>
        <w:tc>
          <w:tcPr>
            <w:tcW w:w="3135" w:type="dxa"/>
            <w:tcBorders>
              <w:top w:val="nil"/>
              <w:left w:val="nil"/>
              <w:bottom w:val="single" w:sz="4" w:space="0" w:color="auto"/>
              <w:right w:val="single" w:sz="4" w:space="0" w:color="auto"/>
            </w:tcBorders>
            <w:shd w:val="clear" w:color="auto" w:fill="auto"/>
            <w:noWrap/>
            <w:vAlign w:val="bottom"/>
            <w:hideMark/>
          </w:tcPr>
          <w:p w14:paraId="3F759086"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Partial Release Document Executed</w:t>
            </w:r>
          </w:p>
        </w:tc>
        <w:tc>
          <w:tcPr>
            <w:tcW w:w="1180" w:type="dxa"/>
            <w:tcBorders>
              <w:top w:val="nil"/>
              <w:left w:val="nil"/>
              <w:bottom w:val="single" w:sz="4" w:space="0" w:color="auto"/>
              <w:right w:val="single" w:sz="4" w:space="0" w:color="auto"/>
            </w:tcBorders>
            <w:shd w:val="clear" w:color="auto" w:fill="auto"/>
            <w:noWrap/>
            <w:vAlign w:val="bottom"/>
            <w:hideMark/>
          </w:tcPr>
          <w:p w14:paraId="1C3645B7"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T</w:t>
            </w:r>
          </w:p>
        </w:tc>
      </w:tr>
      <w:tr w:rsidR="000F4997" w:rsidRPr="00760DF3" w14:paraId="7283102E" w14:textId="77777777" w:rsidTr="000F4997">
        <w:trPr>
          <w:trHeight w:val="24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B3C9927"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 xml:space="preserve">HUD </w:t>
            </w:r>
          </w:p>
        </w:tc>
        <w:tc>
          <w:tcPr>
            <w:tcW w:w="3135" w:type="dxa"/>
            <w:tcBorders>
              <w:top w:val="nil"/>
              <w:left w:val="nil"/>
              <w:bottom w:val="single" w:sz="4" w:space="0" w:color="auto"/>
              <w:right w:val="single" w:sz="4" w:space="0" w:color="auto"/>
            </w:tcBorders>
            <w:shd w:val="clear" w:color="auto" w:fill="auto"/>
            <w:noWrap/>
            <w:vAlign w:val="bottom"/>
            <w:hideMark/>
          </w:tcPr>
          <w:p w14:paraId="1ECC4211"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Sent for HOC Review</w:t>
            </w:r>
          </w:p>
        </w:tc>
        <w:tc>
          <w:tcPr>
            <w:tcW w:w="1180" w:type="dxa"/>
            <w:tcBorders>
              <w:top w:val="nil"/>
              <w:left w:val="nil"/>
              <w:bottom w:val="single" w:sz="4" w:space="0" w:color="auto"/>
              <w:right w:val="single" w:sz="4" w:space="0" w:color="auto"/>
            </w:tcBorders>
            <w:shd w:val="clear" w:color="auto" w:fill="auto"/>
            <w:noWrap/>
            <w:vAlign w:val="bottom"/>
            <w:hideMark/>
          </w:tcPr>
          <w:p w14:paraId="1D0F48F0"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O</w:t>
            </w:r>
          </w:p>
        </w:tc>
      </w:tr>
      <w:tr w:rsidR="000F4997" w:rsidRPr="00760DF3" w14:paraId="49E43C0E" w14:textId="77777777" w:rsidTr="000F4997">
        <w:trPr>
          <w:trHeight w:val="24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910B36B"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 xml:space="preserve">HUD </w:t>
            </w:r>
          </w:p>
        </w:tc>
        <w:tc>
          <w:tcPr>
            <w:tcW w:w="3135" w:type="dxa"/>
            <w:tcBorders>
              <w:top w:val="nil"/>
              <w:left w:val="nil"/>
              <w:bottom w:val="single" w:sz="4" w:space="0" w:color="auto"/>
              <w:right w:val="single" w:sz="4" w:space="0" w:color="auto"/>
            </w:tcBorders>
            <w:shd w:val="clear" w:color="auto" w:fill="auto"/>
            <w:noWrap/>
            <w:vAlign w:val="bottom"/>
            <w:hideMark/>
          </w:tcPr>
          <w:p w14:paraId="00BFC958"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HOC Review Complete</w:t>
            </w:r>
          </w:p>
        </w:tc>
        <w:tc>
          <w:tcPr>
            <w:tcW w:w="1180" w:type="dxa"/>
            <w:tcBorders>
              <w:top w:val="nil"/>
              <w:left w:val="nil"/>
              <w:bottom w:val="single" w:sz="4" w:space="0" w:color="auto"/>
              <w:right w:val="single" w:sz="4" w:space="0" w:color="auto"/>
            </w:tcBorders>
            <w:shd w:val="clear" w:color="auto" w:fill="auto"/>
            <w:noWrap/>
            <w:vAlign w:val="bottom"/>
            <w:hideMark/>
          </w:tcPr>
          <w:p w14:paraId="589BF4A8"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S</w:t>
            </w:r>
          </w:p>
        </w:tc>
      </w:tr>
      <w:tr w:rsidR="000F4997" w:rsidRPr="00760DF3" w14:paraId="581AB347" w14:textId="77777777" w:rsidTr="000F4997">
        <w:trPr>
          <w:trHeight w:val="240"/>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3E0D135"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 xml:space="preserve">HUD Contractor </w:t>
            </w:r>
          </w:p>
        </w:tc>
        <w:tc>
          <w:tcPr>
            <w:tcW w:w="3135" w:type="dxa"/>
            <w:tcBorders>
              <w:top w:val="nil"/>
              <w:left w:val="nil"/>
              <w:bottom w:val="single" w:sz="4" w:space="0" w:color="auto"/>
              <w:right w:val="single" w:sz="4" w:space="0" w:color="auto"/>
            </w:tcBorders>
            <w:shd w:val="clear" w:color="auto" w:fill="auto"/>
            <w:noWrap/>
            <w:vAlign w:val="bottom"/>
            <w:hideMark/>
          </w:tcPr>
          <w:p w14:paraId="72C6BC36" w14:textId="77777777" w:rsidR="000F4997" w:rsidRPr="00760DF3" w:rsidRDefault="000F4997" w:rsidP="00760DF3">
            <w:pPr>
              <w:spacing w:before="0" w:after="0"/>
              <w:rPr>
                <w:rFonts w:ascii="Calibri" w:eastAsia="Times New Roman" w:hAnsi="Calibri" w:cs="Calibri"/>
                <w:color w:val="000000"/>
                <w:sz w:val="18"/>
                <w:szCs w:val="18"/>
              </w:rPr>
            </w:pPr>
            <w:r w:rsidRPr="00760DF3">
              <w:rPr>
                <w:rFonts w:ascii="Calibri" w:eastAsia="Times New Roman" w:hAnsi="Calibri" w:cs="Calibri"/>
                <w:color w:val="000000"/>
                <w:sz w:val="18"/>
                <w:szCs w:val="18"/>
              </w:rPr>
              <w:t>Executed Documents sent to Servicer</w:t>
            </w:r>
          </w:p>
        </w:tc>
        <w:tc>
          <w:tcPr>
            <w:tcW w:w="1180" w:type="dxa"/>
            <w:tcBorders>
              <w:top w:val="nil"/>
              <w:left w:val="nil"/>
              <w:bottom w:val="single" w:sz="4" w:space="0" w:color="auto"/>
              <w:right w:val="single" w:sz="4" w:space="0" w:color="auto"/>
            </w:tcBorders>
            <w:shd w:val="clear" w:color="auto" w:fill="auto"/>
            <w:noWrap/>
            <w:vAlign w:val="bottom"/>
            <w:hideMark/>
          </w:tcPr>
          <w:p w14:paraId="4D2F5B47" w14:textId="36F44D19" w:rsidR="000F4997" w:rsidRPr="00760DF3" w:rsidRDefault="000F4997" w:rsidP="00760DF3">
            <w:pPr>
              <w:spacing w:before="0" w:after="0"/>
              <w:rPr>
                <w:rFonts w:ascii="Calibri" w:eastAsia="Times New Roman" w:hAnsi="Calibri" w:cs="Calibri"/>
                <w:color w:val="000000"/>
                <w:sz w:val="18"/>
                <w:szCs w:val="18"/>
              </w:rPr>
            </w:pPr>
            <w:r>
              <w:rPr>
                <w:rFonts w:ascii="Calibri" w:eastAsia="Times New Roman" w:hAnsi="Calibri" w:cs="Calibri"/>
                <w:color w:val="000000"/>
                <w:sz w:val="18"/>
                <w:szCs w:val="18"/>
              </w:rPr>
              <w:t>T</w:t>
            </w:r>
            <w:r w:rsidRPr="00760DF3">
              <w:rPr>
                <w:rFonts w:ascii="Calibri" w:eastAsia="Times New Roman" w:hAnsi="Calibri" w:cs="Calibri"/>
                <w:color w:val="000000"/>
                <w:sz w:val="18"/>
                <w:szCs w:val="18"/>
              </w:rPr>
              <w:t xml:space="preserve"> </w:t>
            </w:r>
          </w:p>
        </w:tc>
      </w:tr>
    </w:tbl>
    <w:p w14:paraId="4066BFA4" w14:textId="5585CA2A" w:rsidR="00147FF4" w:rsidRDefault="00147FF4" w:rsidP="006910F2">
      <w:pPr>
        <w:spacing w:before="0" w:after="160" w:line="259" w:lineRule="auto"/>
        <w:rPr>
          <w:rFonts w:asciiTheme="minorHAnsi" w:hAnsiTheme="minorHAnsi" w:cstheme="minorHAnsi"/>
        </w:rPr>
      </w:pPr>
    </w:p>
    <w:p w14:paraId="778C0F66" w14:textId="2930A19E" w:rsidR="00560074" w:rsidRPr="007A4169" w:rsidRDefault="00560074" w:rsidP="006910F2">
      <w:pPr>
        <w:pStyle w:val="ListParagraph"/>
        <w:numPr>
          <w:ilvl w:val="0"/>
          <w:numId w:val="37"/>
        </w:numPr>
        <w:spacing w:before="0" w:after="160" w:line="259" w:lineRule="auto"/>
        <w:rPr>
          <w:rFonts w:asciiTheme="minorHAnsi" w:hAnsiTheme="minorHAnsi" w:cstheme="minorHAnsi"/>
        </w:rPr>
      </w:pPr>
      <w:r w:rsidRPr="00760DF3">
        <w:rPr>
          <w:rFonts w:asciiTheme="minorHAnsi" w:hAnsiTheme="minorHAnsi" w:cstheme="minorHAnsi"/>
        </w:rPr>
        <w:t>An Auto Note will be added automatically when the Step “Executed Documents sent to Servicer” is completed</w:t>
      </w:r>
      <w:r>
        <w:rPr>
          <w:rFonts w:asciiTheme="minorHAnsi" w:hAnsiTheme="minorHAnsi" w:cstheme="minorHAnsi"/>
        </w:rPr>
        <w:t xml:space="preserve">. </w:t>
      </w:r>
      <w:r w:rsidRPr="006910F2">
        <w:rPr>
          <w:rFonts w:asciiTheme="minorHAnsi" w:hAnsiTheme="minorHAnsi" w:cstheme="minorHAnsi"/>
        </w:rPr>
        <w:t>Message</w:t>
      </w:r>
      <w:r>
        <w:rPr>
          <w:rFonts w:asciiTheme="minorHAnsi" w:hAnsiTheme="minorHAnsi" w:cstheme="minorHAnsi"/>
        </w:rPr>
        <w:t xml:space="preserve"> states “</w:t>
      </w:r>
      <w:r w:rsidRPr="007A4169">
        <w:rPr>
          <w:rFonts w:asciiTheme="minorHAnsi" w:hAnsiTheme="minorHAnsi" w:cstheme="minorHAnsi"/>
        </w:rPr>
        <w:t xml:space="preserve">Endorsed – Partial Release Timeline. Executed Documents sent to Servicer was completed on </w:t>
      </w:r>
      <w:r>
        <w:rPr>
          <w:rFonts w:asciiTheme="minorHAnsi" w:hAnsiTheme="minorHAnsi" w:cstheme="minorHAnsi"/>
        </w:rPr>
        <w:t xml:space="preserve">{Step Complete Date} </w:t>
      </w:r>
      <w:r w:rsidRPr="007A4169">
        <w:rPr>
          <w:rFonts w:asciiTheme="minorHAnsi" w:hAnsiTheme="minorHAnsi" w:cstheme="minorHAnsi"/>
        </w:rPr>
        <w:t xml:space="preserve">by </w:t>
      </w:r>
      <w:r>
        <w:rPr>
          <w:rFonts w:asciiTheme="minorHAnsi" w:hAnsiTheme="minorHAnsi" w:cstheme="minorHAnsi"/>
        </w:rPr>
        <w:t>{</w:t>
      </w:r>
      <w:r w:rsidRPr="006910F2">
        <w:rPr>
          <w:rFonts w:asciiTheme="minorHAnsi" w:hAnsiTheme="minorHAnsi" w:cstheme="minorHAnsi"/>
        </w:rPr>
        <w:t>User ID</w:t>
      </w:r>
      <w:r>
        <w:rPr>
          <w:rFonts w:asciiTheme="minorHAnsi" w:hAnsiTheme="minorHAnsi" w:cstheme="minorHAnsi"/>
        </w:rPr>
        <w:t>}</w:t>
      </w:r>
      <w:r w:rsidRPr="006910F2">
        <w:rPr>
          <w:rFonts w:asciiTheme="minorHAnsi" w:hAnsiTheme="minorHAnsi" w:cstheme="minorHAnsi"/>
        </w:rPr>
        <w:t xml:space="preserve">. Step Note: </w:t>
      </w:r>
      <w:r>
        <w:rPr>
          <w:rFonts w:asciiTheme="minorHAnsi" w:hAnsiTheme="minorHAnsi" w:cstheme="minorHAnsi"/>
        </w:rPr>
        <w:t>{</w:t>
      </w:r>
      <w:r w:rsidRPr="006910F2">
        <w:rPr>
          <w:rFonts w:asciiTheme="minorHAnsi" w:hAnsiTheme="minorHAnsi" w:cstheme="minorHAnsi"/>
        </w:rPr>
        <w:t>Text</w:t>
      </w:r>
      <w:r>
        <w:rPr>
          <w:rFonts w:asciiTheme="minorHAnsi" w:hAnsiTheme="minorHAnsi" w:cstheme="minorHAnsi"/>
        </w:rPr>
        <w:t xml:space="preserve">}”.  </w:t>
      </w:r>
    </w:p>
    <w:p w14:paraId="475CB558" w14:textId="1546C4A4" w:rsidR="005B1910" w:rsidRPr="00F56E74" w:rsidRDefault="005B1910" w:rsidP="005B1910">
      <w:pPr>
        <w:pStyle w:val="Heading2"/>
        <w:numPr>
          <w:ilvl w:val="0"/>
          <w:numId w:val="1"/>
        </w:numPr>
        <w:tabs>
          <w:tab w:val="num" w:pos="360"/>
        </w:tabs>
        <w:ind w:left="0" w:firstLine="0"/>
        <w:rPr>
          <w:rFonts w:asciiTheme="minorHAnsi" w:hAnsiTheme="minorHAnsi" w:cstheme="minorHAnsi"/>
        </w:rPr>
      </w:pPr>
      <w:bookmarkStart w:id="10" w:name="_Toc130475283"/>
      <w:r w:rsidRPr="00F56E74">
        <w:rPr>
          <w:rFonts w:asciiTheme="minorHAnsi" w:hAnsiTheme="minorHAnsi" w:cstheme="minorHAnsi"/>
        </w:rPr>
        <w:t>Report</w:t>
      </w:r>
      <w:r>
        <w:rPr>
          <w:rFonts w:asciiTheme="minorHAnsi" w:hAnsiTheme="minorHAnsi" w:cstheme="minorHAnsi"/>
        </w:rPr>
        <w:t>:</w:t>
      </w:r>
      <w:r w:rsidRPr="00F56E74">
        <w:rPr>
          <w:rFonts w:asciiTheme="minorHAnsi" w:hAnsiTheme="minorHAnsi" w:cstheme="minorHAnsi"/>
        </w:rPr>
        <w:t xml:space="preserve"> Repurchase Timelines (575679)</w:t>
      </w:r>
      <w:bookmarkEnd w:id="10"/>
    </w:p>
    <w:p w14:paraId="4AA5BD3F" w14:textId="77777777" w:rsidR="005B1910" w:rsidRPr="007B7F65" w:rsidRDefault="005B1910" w:rsidP="005B1910">
      <w:pPr>
        <w:rPr>
          <w:rFonts w:asciiTheme="minorHAnsi" w:hAnsiTheme="minorHAnsi" w:cstheme="minorHAnsi"/>
        </w:rPr>
      </w:pPr>
      <w:r w:rsidRPr="007B7F65">
        <w:rPr>
          <w:rFonts w:asciiTheme="minorHAnsi" w:hAnsiTheme="minorHAnsi" w:cstheme="minorHAnsi"/>
        </w:rPr>
        <w:t xml:space="preserve">A new report called Repurchase Timelines has been added to the HERMIT reports area under Servicer Reports/Daily Reports. The Report will generate data for Active Repurchase Timelines. The Prior Servicer linked to the Repurchase Timelines will only be able to generate the report when specific criteria are met. </w:t>
      </w:r>
    </w:p>
    <w:p w14:paraId="5359F047" w14:textId="77777777" w:rsidR="005B1910" w:rsidRDefault="005B1910" w:rsidP="005B1910">
      <w:r>
        <w:rPr>
          <w:noProof/>
        </w:rPr>
        <w:drawing>
          <wp:inline distT="0" distB="0" distL="0" distR="0" wp14:anchorId="0459C0CE" wp14:editId="024660A1">
            <wp:extent cx="5943600" cy="2186940"/>
            <wp:effectExtent l="0" t="0" r="0" b="381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19"/>
                    <a:stretch>
                      <a:fillRect/>
                    </a:stretch>
                  </pic:blipFill>
                  <pic:spPr>
                    <a:xfrm>
                      <a:off x="0" y="0"/>
                      <a:ext cx="5943600" cy="2186940"/>
                    </a:xfrm>
                    <a:prstGeom prst="rect">
                      <a:avLst/>
                    </a:prstGeom>
                  </pic:spPr>
                </pic:pic>
              </a:graphicData>
            </a:graphic>
          </wp:inline>
        </w:drawing>
      </w:r>
      <w:r>
        <w:t xml:space="preserve"> </w:t>
      </w:r>
    </w:p>
    <w:p w14:paraId="3C63BE31" w14:textId="77777777" w:rsidR="005B1910" w:rsidRDefault="005B1910" w:rsidP="005B1910">
      <w:pPr>
        <w:pStyle w:val="ListParagraph"/>
        <w:numPr>
          <w:ilvl w:val="0"/>
          <w:numId w:val="12"/>
        </w:numPr>
        <w:spacing w:before="0" w:after="160" w:line="259" w:lineRule="auto"/>
        <w:rPr>
          <w:rFonts w:asciiTheme="minorHAnsi" w:hAnsiTheme="minorHAnsi" w:cstheme="minorHAnsi"/>
          <w:u w:val="single"/>
        </w:rPr>
      </w:pPr>
      <w:r>
        <w:rPr>
          <w:rFonts w:asciiTheme="minorHAnsi" w:hAnsiTheme="minorHAnsi" w:cstheme="minorHAnsi"/>
          <w:u w:val="single"/>
        </w:rPr>
        <w:t xml:space="preserve">Search Criteria includes: </w:t>
      </w:r>
    </w:p>
    <w:p w14:paraId="598434F1" w14:textId="56F29295" w:rsidR="005B1910" w:rsidRPr="00132ACD" w:rsidRDefault="005B1910" w:rsidP="005B1910">
      <w:pPr>
        <w:pStyle w:val="ListParagraph"/>
        <w:numPr>
          <w:ilvl w:val="0"/>
          <w:numId w:val="11"/>
        </w:numPr>
        <w:spacing w:before="0" w:after="160" w:line="259" w:lineRule="auto"/>
        <w:rPr>
          <w:rFonts w:asciiTheme="minorHAnsi" w:hAnsiTheme="minorHAnsi" w:cstheme="minorHAnsi"/>
        </w:rPr>
      </w:pPr>
      <w:r w:rsidRPr="005B1910">
        <w:rPr>
          <w:rFonts w:asciiTheme="minorHAnsi" w:hAnsiTheme="minorHAnsi" w:cstheme="minorHAnsi"/>
        </w:rPr>
        <w:t>Prior Servicer Name (Auto populated for Servicer Roles</w:t>
      </w:r>
      <w:r>
        <w:rPr>
          <w:rFonts w:asciiTheme="minorHAnsi" w:hAnsiTheme="minorHAnsi" w:cstheme="minorHAnsi"/>
        </w:rPr>
        <w:t>): This is the servicer listed on the Servicing Management page of the Repurchase timeline</w:t>
      </w:r>
    </w:p>
    <w:p w14:paraId="3FEFE4E8" w14:textId="77777777" w:rsidR="005B1910" w:rsidRPr="00132ACD" w:rsidRDefault="005B1910" w:rsidP="005B1910">
      <w:pPr>
        <w:pStyle w:val="ListParagraph"/>
        <w:numPr>
          <w:ilvl w:val="0"/>
          <w:numId w:val="11"/>
        </w:numPr>
        <w:spacing w:before="0" w:after="160" w:line="259" w:lineRule="auto"/>
        <w:rPr>
          <w:rFonts w:asciiTheme="minorHAnsi" w:hAnsiTheme="minorHAnsi" w:cstheme="minorHAnsi"/>
        </w:rPr>
      </w:pPr>
      <w:r w:rsidRPr="00132ACD">
        <w:rPr>
          <w:rFonts w:asciiTheme="minorHAnsi" w:hAnsiTheme="minorHAnsi" w:cstheme="minorHAnsi"/>
        </w:rPr>
        <w:t>FHA Case #</w:t>
      </w:r>
    </w:p>
    <w:p w14:paraId="712D6C93" w14:textId="77777777" w:rsidR="005B1910" w:rsidRPr="00132ACD" w:rsidRDefault="005B1910" w:rsidP="005B1910">
      <w:pPr>
        <w:pStyle w:val="ListParagraph"/>
        <w:numPr>
          <w:ilvl w:val="0"/>
          <w:numId w:val="11"/>
        </w:numPr>
        <w:spacing w:before="0" w:after="160" w:line="259" w:lineRule="auto"/>
        <w:rPr>
          <w:rFonts w:asciiTheme="minorHAnsi" w:hAnsiTheme="minorHAnsi" w:cstheme="minorHAnsi"/>
        </w:rPr>
      </w:pPr>
      <w:r w:rsidRPr="00132ACD">
        <w:rPr>
          <w:rFonts w:asciiTheme="minorHAnsi" w:hAnsiTheme="minorHAnsi" w:cstheme="minorHAnsi"/>
        </w:rPr>
        <w:t>Timeline Create Date Range</w:t>
      </w:r>
    </w:p>
    <w:p w14:paraId="76AB2A80" w14:textId="77777777" w:rsidR="005B1910" w:rsidRPr="007B7F65" w:rsidRDefault="005B1910" w:rsidP="005B1910">
      <w:pPr>
        <w:pStyle w:val="ListParagraph"/>
        <w:numPr>
          <w:ilvl w:val="0"/>
          <w:numId w:val="12"/>
        </w:numPr>
        <w:spacing w:before="0" w:after="160" w:line="259" w:lineRule="auto"/>
        <w:rPr>
          <w:rFonts w:asciiTheme="minorHAnsi" w:hAnsiTheme="minorHAnsi" w:cstheme="minorHAnsi"/>
          <w:u w:val="single"/>
        </w:rPr>
      </w:pPr>
      <w:r w:rsidRPr="007B7F65">
        <w:rPr>
          <w:rFonts w:asciiTheme="minorHAnsi" w:hAnsiTheme="minorHAnsi" w:cstheme="minorHAnsi"/>
          <w:u w:val="single"/>
        </w:rPr>
        <w:t xml:space="preserve">Report output will be in CSV and have the following fields: </w:t>
      </w:r>
    </w:p>
    <w:p w14:paraId="1F8A6E4F"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Loan Skey</w:t>
      </w:r>
    </w:p>
    <w:p w14:paraId="1CB67F47"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FHA Case #</w:t>
      </w:r>
    </w:p>
    <w:p w14:paraId="203D9193"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Current Lender Name</w:t>
      </w:r>
    </w:p>
    <w:p w14:paraId="75067284"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Current Servicer Name</w:t>
      </w:r>
    </w:p>
    <w:p w14:paraId="1364220D"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Current Investor Name</w:t>
      </w:r>
    </w:p>
    <w:p w14:paraId="037AF603"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Prior Lender</w:t>
      </w:r>
    </w:p>
    <w:p w14:paraId="1F3C87CA"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Prior Servicer</w:t>
      </w:r>
    </w:p>
    <w:p w14:paraId="70321AC9"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lastRenderedPageBreak/>
        <w:t>Prior Investor</w:t>
      </w:r>
    </w:p>
    <w:p w14:paraId="4D3A7905"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Case Status</w:t>
      </w:r>
    </w:p>
    <w:p w14:paraId="57419326"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Case Sub-Status</w:t>
      </w:r>
    </w:p>
    <w:p w14:paraId="09B70CF2"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Status</w:t>
      </w:r>
    </w:p>
    <w:p w14:paraId="4E786838"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Repurchase Reason (Reason for Request from Servicing Mgmt Tab)</w:t>
      </w:r>
    </w:p>
    <w:p w14:paraId="7C43110B"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HUD Comments</w:t>
      </w:r>
    </w:p>
    <w:p w14:paraId="33F1D7FF"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Create Date</w:t>
      </w:r>
    </w:p>
    <w:p w14:paraId="5FF814FF"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Created By</w:t>
      </w:r>
    </w:p>
    <w:p w14:paraId="4B4A5FCA"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Last Complete Step</w:t>
      </w:r>
    </w:p>
    <w:p w14:paraId="7F49AA76"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Last Step Complete Date</w:t>
      </w:r>
    </w:p>
    <w:p w14:paraId="481D6827"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Approved Pre-Repurchase Date (HUD Decision – Approved Pre-Repurchase Complete Date)</w:t>
      </w:r>
    </w:p>
    <w:p w14:paraId="2B31809A" w14:textId="77777777" w:rsidR="005B1910" w:rsidRPr="007B7F65" w:rsidRDefault="005B1910" w:rsidP="005B1910">
      <w:pPr>
        <w:pStyle w:val="ListParagraph"/>
        <w:numPr>
          <w:ilvl w:val="0"/>
          <w:numId w:val="11"/>
        </w:numPr>
        <w:spacing w:before="0" w:after="160" w:line="259" w:lineRule="auto"/>
        <w:rPr>
          <w:rFonts w:asciiTheme="minorHAnsi" w:hAnsiTheme="minorHAnsi" w:cstheme="minorHAnsi"/>
        </w:rPr>
      </w:pPr>
      <w:r w:rsidRPr="007B7F65">
        <w:rPr>
          <w:rFonts w:asciiTheme="minorHAnsi" w:hAnsiTheme="minorHAnsi" w:cstheme="minorHAnsi"/>
        </w:rPr>
        <w:t>Approved Repurchase Date (HUD Decision – Approved Repurchase Complete Date)</w:t>
      </w:r>
    </w:p>
    <w:p w14:paraId="251F6505" w14:textId="77777777" w:rsidR="005B1910" w:rsidRPr="007B7F65" w:rsidRDefault="005B1910" w:rsidP="005B1910">
      <w:pPr>
        <w:pStyle w:val="ListParagraph"/>
        <w:numPr>
          <w:ilvl w:val="0"/>
          <w:numId w:val="12"/>
        </w:numPr>
        <w:spacing w:before="0" w:after="160" w:line="259" w:lineRule="auto"/>
        <w:rPr>
          <w:rFonts w:asciiTheme="minorHAnsi" w:hAnsiTheme="minorHAnsi" w:cstheme="minorHAnsi"/>
          <w:b/>
          <w:bCs/>
        </w:rPr>
      </w:pPr>
      <w:r w:rsidRPr="007B7F65">
        <w:rPr>
          <w:rFonts w:asciiTheme="minorHAnsi" w:hAnsiTheme="minorHAnsi" w:cstheme="minorHAnsi"/>
        </w:rPr>
        <w:t xml:space="preserve">When HUD users run this Report, the Report will run wide open. No specific criteria are needed for HUD users. </w:t>
      </w:r>
    </w:p>
    <w:p w14:paraId="407338D3" w14:textId="32EE3127" w:rsidR="005B1910" w:rsidRPr="007B7F65" w:rsidRDefault="005B1910" w:rsidP="005B1910">
      <w:pPr>
        <w:pStyle w:val="ListParagraph"/>
        <w:numPr>
          <w:ilvl w:val="0"/>
          <w:numId w:val="12"/>
        </w:numPr>
        <w:spacing w:before="0" w:after="160" w:line="259" w:lineRule="auto"/>
        <w:rPr>
          <w:rFonts w:asciiTheme="minorHAnsi" w:hAnsiTheme="minorHAnsi" w:cstheme="minorHAnsi"/>
          <w:b/>
          <w:bCs/>
        </w:rPr>
      </w:pPr>
      <w:r w:rsidRPr="007B7F65">
        <w:rPr>
          <w:rFonts w:asciiTheme="minorHAnsi" w:hAnsiTheme="minorHAnsi" w:cstheme="minorHAnsi"/>
        </w:rPr>
        <w:t xml:space="preserve">The Prior Servicer user will only be able to see this Report when the Repurchase Timeline has </w:t>
      </w:r>
      <w:r>
        <w:rPr>
          <w:rFonts w:asciiTheme="minorHAnsi" w:hAnsiTheme="minorHAnsi" w:cstheme="minorHAnsi"/>
        </w:rPr>
        <w:t xml:space="preserve">either </w:t>
      </w:r>
      <w:r w:rsidRPr="007B7F65">
        <w:rPr>
          <w:rFonts w:asciiTheme="minorHAnsi" w:hAnsiTheme="minorHAnsi" w:cstheme="minorHAnsi"/>
        </w:rPr>
        <w:t>the Step “HUD Decision – Approved Pre-Repurchase” completed and/or Step “HUD Decision – Approved Repurchase” completed</w:t>
      </w:r>
      <w:r>
        <w:rPr>
          <w:rFonts w:asciiTheme="minorHAnsi" w:hAnsiTheme="minorHAnsi" w:cstheme="minorHAnsi"/>
        </w:rPr>
        <w:t xml:space="preserve">, </w:t>
      </w:r>
      <w:r w:rsidRPr="00132ACD">
        <w:rPr>
          <w:rFonts w:asciiTheme="minorHAnsi" w:hAnsiTheme="minorHAnsi" w:cstheme="minorHAnsi"/>
          <w:b/>
          <w:bCs/>
        </w:rPr>
        <w:t>and</w:t>
      </w:r>
      <w:r w:rsidRPr="007B7F65">
        <w:rPr>
          <w:rFonts w:asciiTheme="minorHAnsi" w:hAnsiTheme="minorHAnsi" w:cstheme="minorHAnsi"/>
        </w:rPr>
        <w:t xml:space="preserve"> the Step “Servicer Authorizes Repayment of Claim” is not completed. </w:t>
      </w:r>
      <w:r>
        <w:rPr>
          <w:rFonts w:asciiTheme="minorHAnsi" w:hAnsiTheme="minorHAnsi" w:cstheme="minorHAnsi"/>
        </w:rPr>
        <w:t xml:space="preserve">After “Servicer Authorizes Repayment of Claim” is completed, the loan is viewable in the servicer’s portfolio. </w:t>
      </w:r>
    </w:p>
    <w:p w14:paraId="1F57BF7C" w14:textId="3F670C4B" w:rsidR="005B1910" w:rsidRPr="00132ACD" w:rsidRDefault="005B1910" w:rsidP="005B1910">
      <w:pPr>
        <w:pStyle w:val="ListParagraph"/>
        <w:numPr>
          <w:ilvl w:val="0"/>
          <w:numId w:val="12"/>
        </w:numPr>
        <w:spacing w:before="0" w:after="160" w:line="259" w:lineRule="auto"/>
        <w:rPr>
          <w:rFonts w:asciiTheme="minorHAnsi" w:hAnsiTheme="minorHAnsi" w:cstheme="minorHAnsi"/>
          <w:b/>
          <w:bCs/>
        </w:rPr>
      </w:pPr>
      <w:r w:rsidRPr="007B7F65">
        <w:rPr>
          <w:rFonts w:asciiTheme="minorHAnsi" w:hAnsiTheme="minorHAnsi" w:cstheme="minorHAnsi"/>
        </w:rPr>
        <w:t xml:space="preserve">Inactive Repurchase Timelines will not be displayed on the Report. </w:t>
      </w:r>
    </w:p>
    <w:p w14:paraId="6F4F606D" w14:textId="77777777" w:rsidR="00132ACD" w:rsidRPr="00147FF4" w:rsidRDefault="00132ACD" w:rsidP="00132ACD">
      <w:pPr>
        <w:pStyle w:val="ListParagraph"/>
        <w:spacing w:before="0" w:after="160" w:line="259" w:lineRule="auto"/>
        <w:rPr>
          <w:rFonts w:asciiTheme="minorHAnsi" w:hAnsiTheme="minorHAnsi" w:cstheme="minorHAnsi"/>
          <w:b/>
          <w:bCs/>
        </w:rPr>
      </w:pPr>
    </w:p>
    <w:p w14:paraId="536489D1" w14:textId="77777777" w:rsidR="006910F2" w:rsidRPr="00EE1508" w:rsidRDefault="006910F2" w:rsidP="006910F2">
      <w:pPr>
        <w:pStyle w:val="Heading2"/>
        <w:numPr>
          <w:ilvl w:val="0"/>
          <w:numId w:val="1"/>
        </w:numPr>
        <w:tabs>
          <w:tab w:val="num" w:pos="360"/>
        </w:tabs>
        <w:ind w:left="0" w:firstLine="0"/>
        <w:rPr>
          <w:rFonts w:asciiTheme="minorHAnsi" w:hAnsiTheme="minorHAnsi" w:cstheme="minorHAnsi"/>
        </w:rPr>
      </w:pPr>
      <w:bookmarkStart w:id="11" w:name="_Toc130475284"/>
      <w:r w:rsidRPr="00EE1508">
        <w:rPr>
          <w:rFonts w:asciiTheme="minorHAnsi" w:hAnsiTheme="minorHAnsi" w:cstheme="minorHAnsi"/>
        </w:rPr>
        <w:t>Reports: Claims Detail (584951)</w:t>
      </w:r>
      <w:bookmarkEnd w:id="11"/>
    </w:p>
    <w:p w14:paraId="5307ECB8" w14:textId="428E8869" w:rsidR="006910F2" w:rsidRDefault="006910F2" w:rsidP="006910F2">
      <w:pPr>
        <w:rPr>
          <w:rFonts w:asciiTheme="minorHAnsi" w:hAnsiTheme="minorHAnsi" w:cstheme="minorHAnsi"/>
        </w:rPr>
      </w:pPr>
      <w:r w:rsidRPr="00EE1508">
        <w:rPr>
          <w:rFonts w:asciiTheme="minorHAnsi" w:hAnsiTheme="minorHAnsi" w:cstheme="minorHAnsi"/>
        </w:rPr>
        <w:t>For the Claims Detail report under Servicer Reports &gt; Daily Reports, the date range has been increased to 2 years from 6 months</w:t>
      </w:r>
      <w:r>
        <w:rPr>
          <w:rFonts w:asciiTheme="minorHAnsi" w:hAnsiTheme="minorHAnsi" w:cstheme="minorHAnsi"/>
        </w:rPr>
        <w:t>.</w:t>
      </w:r>
      <w:r w:rsidRPr="007B7F65">
        <w:rPr>
          <w:rFonts w:asciiTheme="minorHAnsi" w:hAnsiTheme="minorHAnsi" w:cstheme="minorHAnsi"/>
        </w:rPr>
        <w:t xml:space="preserve"> </w:t>
      </w:r>
    </w:p>
    <w:p w14:paraId="71140CAB" w14:textId="77777777" w:rsidR="00132ACD" w:rsidRPr="007B7F65" w:rsidRDefault="00132ACD" w:rsidP="006910F2">
      <w:pPr>
        <w:rPr>
          <w:rFonts w:asciiTheme="minorHAnsi" w:hAnsiTheme="minorHAnsi" w:cstheme="minorHAnsi"/>
        </w:rPr>
      </w:pPr>
    </w:p>
    <w:p w14:paraId="721127DB" w14:textId="77777777" w:rsidR="006910F2" w:rsidRPr="00EE1508" w:rsidRDefault="006910F2" w:rsidP="006910F2">
      <w:pPr>
        <w:pStyle w:val="Heading2"/>
        <w:numPr>
          <w:ilvl w:val="0"/>
          <w:numId w:val="1"/>
        </w:numPr>
        <w:tabs>
          <w:tab w:val="num" w:pos="360"/>
        </w:tabs>
        <w:ind w:left="0" w:firstLine="0"/>
        <w:rPr>
          <w:rFonts w:asciiTheme="minorHAnsi" w:hAnsiTheme="minorHAnsi" w:cstheme="minorHAnsi"/>
        </w:rPr>
      </w:pPr>
      <w:bookmarkStart w:id="12" w:name="_Toc130475285"/>
      <w:r w:rsidRPr="00EE1508">
        <w:rPr>
          <w:rFonts w:asciiTheme="minorHAnsi" w:hAnsiTheme="minorHAnsi" w:cstheme="minorHAnsi"/>
        </w:rPr>
        <w:t>Reports: Audit Tracking (44644)</w:t>
      </w:r>
      <w:bookmarkEnd w:id="12"/>
    </w:p>
    <w:p w14:paraId="1732F4AC" w14:textId="2936E4DF" w:rsidR="006910F2" w:rsidRDefault="006910F2" w:rsidP="006910F2">
      <w:pPr>
        <w:rPr>
          <w:rFonts w:asciiTheme="minorHAnsi" w:hAnsiTheme="minorHAnsi" w:cstheme="minorHAnsi"/>
        </w:rPr>
      </w:pPr>
      <w:r w:rsidRPr="00EE1508">
        <w:rPr>
          <w:rFonts w:asciiTheme="minorHAnsi" w:hAnsiTheme="minorHAnsi" w:cstheme="minorHAnsi"/>
        </w:rPr>
        <w:t>For the Audit Tracking report under Assigned Notes Reports &gt; Daily Reports, the maximum number of records permitted in the results has been increased to 300,000 from 10,000.</w:t>
      </w:r>
    </w:p>
    <w:p w14:paraId="39F71674" w14:textId="77777777" w:rsidR="00132ACD" w:rsidRPr="00EE1508" w:rsidRDefault="00132ACD" w:rsidP="006910F2">
      <w:pPr>
        <w:rPr>
          <w:rFonts w:asciiTheme="minorHAnsi" w:hAnsiTheme="minorHAnsi" w:cstheme="minorHAnsi"/>
        </w:rPr>
      </w:pPr>
    </w:p>
    <w:p w14:paraId="18E1248E" w14:textId="77777777" w:rsidR="006910F2" w:rsidRPr="00EE1508" w:rsidRDefault="006910F2" w:rsidP="006910F2">
      <w:pPr>
        <w:pStyle w:val="Heading2"/>
        <w:numPr>
          <w:ilvl w:val="0"/>
          <w:numId w:val="1"/>
        </w:numPr>
        <w:tabs>
          <w:tab w:val="num" w:pos="360"/>
        </w:tabs>
        <w:ind w:left="0" w:firstLine="0"/>
        <w:rPr>
          <w:rFonts w:asciiTheme="minorHAnsi" w:hAnsiTheme="minorHAnsi" w:cstheme="minorHAnsi"/>
        </w:rPr>
      </w:pPr>
      <w:bookmarkStart w:id="13" w:name="_Toc130475286"/>
      <w:r w:rsidRPr="00EE1508">
        <w:rPr>
          <w:rFonts w:asciiTheme="minorHAnsi" w:hAnsiTheme="minorHAnsi" w:cstheme="minorHAnsi"/>
        </w:rPr>
        <w:t>Reports: Audit Tracking – Non Loan (44644)</w:t>
      </w:r>
      <w:bookmarkEnd w:id="13"/>
    </w:p>
    <w:p w14:paraId="10442CA9" w14:textId="2D55E72B" w:rsidR="006910F2" w:rsidRDefault="006910F2" w:rsidP="006910F2">
      <w:pPr>
        <w:rPr>
          <w:rFonts w:asciiTheme="minorHAnsi" w:hAnsiTheme="minorHAnsi" w:cstheme="minorHAnsi"/>
        </w:rPr>
      </w:pPr>
      <w:r w:rsidRPr="00EE1508">
        <w:rPr>
          <w:rFonts w:asciiTheme="minorHAnsi" w:hAnsiTheme="minorHAnsi" w:cstheme="minorHAnsi"/>
        </w:rPr>
        <w:t>For the Audit Tracking – Non Loan report under HERMIT Support &gt; Daily Reports, the maximum number of records permitted in the results has been increased to 300,000 from 10,000.</w:t>
      </w:r>
    </w:p>
    <w:p w14:paraId="11A51EFE" w14:textId="77777777" w:rsidR="00F7720B" w:rsidRDefault="00F7720B" w:rsidP="00C9548D">
      <w:pPr>
        <w:pStyle w:val="Heading1"/>
        <w:sectPr w:rsidR="00F7720B" w:rsidSect="006D3D8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FEE8A92" w14:textId="64F4562F" w:rsidR="00C9548D" w:rsidRPr="00C9548D" w:rsidRDefault="00C9548D" w:rsidP="00C9548D">
      <w:pPr>
        <w:pStyle w:val="Heading1"/>
      </w:pPr>
      <w:bookmarkStart w:id="14" w:name="_Toc130475287"/>
      <w:r w:rsidRPr="00C9548D">
        <w:lastRenderedPageBreak/>
        <w:t xml:space="preserve">NSC </w:t>
      </w:r>
      <w:r>
        <w:t xml:space="preserve">/ HUD </w:t>
      </w:r>
      <w:r w:rsidRPr="00C9548D">
        <w:t>Related Changes</w:t>
      </w:r>
      <w:bookmarkEnd w:id="14"/>
    </w:p>
    <w:p w14:paraId="4CBC8AB4" w14:textId="2D3D60F0" w:rsidR="00F008E2" w:rsidRPr="007B7F65" w:rsidRDefault="00F008E2" w:rsidP="00F87FD9">
      <w:pPr>
        <w:pStyle w:val="Heading2"/>
        <w:numPr>
          <w:ilvl w:val="0"/>
          <w:numId w:val="1"/>
        </w:numPr>
        <w:tabs>
          <w:tab w:val="num" w:pos="360"/>
        </w:tabs>
        <w:ind w:left="0" w:firstLine="0"/>
        <w:rPr>
          <w:rFonts w:asciiTheme="minorHAnsi" w:hAnsiTheme="minorHAnsi" w:cstheme="minorHAnsi"/>
        </w:rPr>
      </w:pPr>
      <w:bookmarkStart w:id="15" w:name="_Toc130475288"/>
      <w:r w:rsidRPr="007B7F65">
        <w:rPr>
          <w:rFonts w:asciiTheme="minorHAnsi" w:hAnsiTheme="minorHAnsi" w:cstheme="minorHAnsi"/>
        </w:rPr>
        <w:t>Pending Loss Draft or Hardest Hit Fund Disbursements will not prevent Assigned Loans from being Terminated. (581232)</w:t>
      </w:r>
      <w:bookmarkEnd w:id="15"/>
    </w:p>
    <w:p w14:paraId="782204ED" w14:textId="77777777" w:rsidR="00F008E2" w:rsidRPr="007B7F65" w:rsidRDefault="00F008E2" w:rsidP="00F008E2">
      <w:pPr>
        <w:rPr>
          <w:rFonts w:asciiTheme="minorHAnsi" w:hAnsiTheme="minorHAnsi" w:cstheme="minorHAnsi"/>
        </w:rPr>
      </w:pPr>
      <w:r w:rsidRPr="007B7F65">
        <w:rPr>
          <w:rFonts w:asciiTheme="minorHAnsi" w:hAnsiTheme="minorHAnsi" w:cstheme="minorHAnsi"/>
        </w:rPr>
        <w:t>The user will now be allowed to Terminate an Assigned Loan when there is a Pending Loss Draft Disbursement or Hardest Hit Funds Disbursement which does not affect loan balance. Assigned Loans with a Pending Disbursement other than a Loss Draft Disbursement or Hardest Hit Funds Disbursement will not be able to Terminate an Assigned loan. The Following Loss Draft or Hardest Hit Funds Disbursements Transactions will allow Termination on an Assigned Loan when they are pending Disbursement:</w:t>
      </w:r>
    </w:p>
    <w:p w14:paraId="4C23DF0C" w14:textId="77777777" w:rsidR="00F008E2" w:rsidRPr="007B7F65" w:rsidRDefault="00F008E2" w:rsidP="00F008E2">
      <w:pPr>
        <w:pStyle w:val="ListParagraph"/>
        <w:numPr>
          <w:ilvl w:val="0"/>
          <w:numId w:val="17"/>
        </w:numPr>
        <w:spacing w:before="0" w:after="160" w:line="259" w:lineRule="auto"/>
        <w:rPr>
          <w:rFonts w:asciiTheme="minorHAnsi" w:hAnsiTheme="minorHAnsi" w:cstheme="minorHAnsi"/>
        </w:rPr>
      </w:pPr>
      <w:r w:rsidRPr="007B7F65">
        <w:rPr>
          <w:rFonts w:asciiTheme="minorHAnsi" w:hAnsiTheme="minorHAnsi" w:cstheme="minorHAnsi"/>
        </w:rPr>
        <w:t>6550 – Loss Draft Not Final – Disb</w:t>
      </w:r>
    </w:p>
    <w:p w14:paraId="1730BF61" w14:textId="77777777" w:rsidR="00F008E2" w:rsidRPr="007B7F65" w:rsidRDefault="00F008E2" w:rsidP="00F008E2">
      <w:pPr>
        <w:pStyle w:val="ListParagraph"/>
        <w:numPr>
          <w:ilvl w:val="0"/>
          <w:numId w:val="17"/>
        </w:numPr>
        <w:spacing w:before="0" w:after="160" w:line="259" w:lineRule="auto"/>
        <w:rPr>
          <w:rFonts w:asciiTheme="minorHAnsi" w:hAnsiTheme="minorHAnsi" w:cstheme="minorHAnsi"/>
        </w:rPr>
      </w:pPr>
      <w:r w:rsidRPr="007B7F65">
        <w:rPr>
          <w:rFonts w:asciiTheme="minorHAnsi" w:hAnsiTheme="minorHAnsi" w:cstheme="minorHAnsi"/>
        </w:rPr>
        <w:t xml:space="preserve">6551 – Loss Draft Final – Disb </w:t>
      </w:r>
    </w:p>
    <w:p w14:paraId="442AB4EB" w14:textId="77777777" w:rsidR="00F008E2" w:rsidRPr="007B7F65" w:rsidRDefault="00F008E2" w:rsidP="00F008E2">
      <w:pPr>
        <w:pStyle w:val="ListParagraph"/>
        <w:numPr>
          <w:ilvl w:val="0"/>
          <w:numId w:val="17"/>
        </w:numPr>
        <w:spacing w:before="0" w:after="160" w:line="259" w:lineRule="auto"/>
        <w:rPr>
          <w:rFonts w:asciiTheme="minorHAnsi" w:hAnsiTheme="minorHAnsi" w:cstheme="minorHAnsi"/>
        </w:rPr>
      </w:pPr>
      <w:r w:rsidRPr="007B7F65">
        <w:rPr>
          <w:rFonts w:asciiTheme="minorHAnsi" w:hAnsiTheme="minorHAnsi" w:cstheme="minorHAnsi"/>
        </w:rPr>
        <w:t xml:space="preserve">6552 – Loss Draft Inspection – Disb </w:t>
      </w:r>
    </w:p>
    <w:p w14:paraId="356B7C8E" w14:textId="77777777" w:rsidR="00F008E2" w:rsidRPr="007B7F65" w:rsidRDefault="00F008E2" w:rsidP="00F008E2">
      <w:pPr>
        <w:pStyle w:val="ListParagraph"/>
        <w:numPr>
          <w:ilvl w:val="0"/>
          <w:numId w:val="17"/>
        </w:numPr>
        <w:spacing w:before="0" w:after="160" w:line="259" w:lineRule="auto"/>
        <w:rPr>
          <w:rFonts w:asciiTheme="minorHAnsi" w:hAnsiTheme="minorHAnsi" w:cstheme="minorHAnsi"/>
        </w:rPr>
      </w:pPr>
      <w:r w:rsidRPr="007B7F65">
        <w:rPr>
          <w:rFonts w:asciiTheme="minorHAnsi" w:hAnsiTheme="minorHAnsi" w:cstheme="minorHAnsi"/>
        </w:rPr>
        <w:t xml:space="preserve">6750 – Hardest Hit Funds Not Final – Disb </w:t>
      </w:r>
    </w:p>
    <w:p w14:paraId="77961D9D" w14:textId="77777777" w:rsidR="00F008E2" w:rsidRPr="007B7F65" w:rsidRDefault="00F008E2" w:rsidP="00F008E2">
      <w:pPr>
        <w:pStyle w:val="ListParagraph"/>
        <w:numPr>
          <w:ilvl w:val="0"/>
          <w:numId w:val="17"/>
        </w:numPr>
        <w:spacing w:before="0" w:after="160" w:line="259" w:lineRule="auto"/>
        <w:rPr>
          <w:rFonts w:asciiTheme="minorHAnsi" w:hAnsiTheme="minorHAnsi" w:cstheme="minorHAnsi"/>
        </w:rPr>
      </w:pPr>
      <w:r w:rsidRPr="007B7F65">
        <w:rPr>
          <w:rFonts w:asciiTheme="minorHAnsi" w:hAnsiTheme="minorHAnsi" w:cstheme="minorHAnsi"/>
        </w:rPr>
        <w:t xml:space="preserve">6751 – Hardest Hit Funds Final – Disb </w:t>
      </w:r>
    </w:p>
    <w:p w14:paraId="548D0BD1" w14:textId="77777777" w:rsidR="00F008E2" w:rsidRPr="007B7F65" w:rsidRDefault="00F008E2" w:rsidP="00F87FD9">
      <w:pPr>
        <w:pStyle w:val="Heading2"/>
        <w:numPr>
          <w:ilvl w:val="0"/>
          <w:numId w:val="1"/>
        </w:numPr>
        <w:tabs>
          <w:tab w:val="num" w:pos="360"/>
        </w:tabs>
        <w:ind w:left="0" w:firstLine="0"/>
        <w:rPr>
          <w:rFonts w:asciiTheme="minorHAnsi" w:hAnsiTheme="minorHAnsi" w:cstheme="minorHAnsi"/>
        </w:rPr>
      </w:pPr>
      <w:bookmarkStart w:id="16" w:name="_Toc130475289"/>
      <w:r w:rsidRPr="007B7F65">
        <w:rPr>
          <w:rFonts w:asciiTheme="minorHAnsi" w:hAnsiTheme="minorHAnsi" w:cstheme="minorHAnsi"/>
        </w:rPr>
        <w:t>An Auto Note will be added for Part Repay Transaction, Termination Transaction, or Disbursement Transaction on Assigned Loans. (539478)</w:t>
      </w:r>
      <w:bookmarkEnd w:id="16"/>
    </w:p>
    <w:p w14:paraId="7C599357" w14:textId="4CD01196" w:rsidR="00147FF4" w:rsidRPr="00147FF4" w:rsidRDefault="00147FF4" w:rsidP="00147FF4">
      <w:pPr>
        <w:spacing w:before="0" w:after="160" w:line="259" w:lineRule="auto"/>
        <w:rPr>
          <w:rFonts w:asciiTheme="minorHAnsi" w:hAnsiTheme="minorHAnsi" w:cstheme="minorHAnsi"/>
        </w:rPr>
      </w:pPr>
      <w:r>
        <w:rPr>
          <w:rFonts w:asciiTheme="minorHAnsi" w:hAnsiTheme="minorHAnsi" w:cstheme="minorHAnsi"/>
        </w:rPr>
        <w:t>Notes will be saved to the Notes page in HERMIT going forward when certain actions occur in the system.</w:t>
      </w:r>
    </w:p>
    <w:p w14:paraId="420B26B8" w14:textId="0F80E79C" w:rsidR="00F008E2" w:rsidRPr="007B7F65" w:rsidRDefault="00F008E2" w:rsidP="00F008E2">
      <w:pPr>
        <w:pStyle w:val="ListParagraph"/>
        <w:numPr>
          <w:ilvl w:val="0"/>
          <w:numId w:val="18"/>
        </w:numPr>
        <w:spacing w:before="0" w:after="160" w:line="259" w:lineRule="auto"/>
        <w:rPr>
          <w:rFonts w:asciiTheme="minorHAnsi" w:hAnsiTheme="minorHAnsi" w:cstheme="minorHAnsi"/>
        </w:rPr>
      </w:pPr>
      <w:r w:rsidRPr="007B7F65">
        <w:rPr>
          <w:rFonts w:asciiTheme="minorHAnsi" w:hAnsiTheme="minorHAnsi" w:cstheme="minorHAnsi"/>
        </w:rPr>
        <w:t xml:space="preserve">When a Part Repay Transaction or Part Repay Adjustment Transaction </w:t>
      </w:r>
      <w:r w:rsidR="00147FF4">
        <w:rPr>
          <w:rFonts w:asciiTheme="minorHAnsi" w:hAnsiTheme="minorHAnsi" w:cstheme="minorHAnsi"/>
        </w:rPr>
        <w:t>is</w:t>
      </w:r>
      <w:r w:rsidR="00147FF4" w:rsidRPr="007B7F65">
        <w:rPr>
          <w:rFonts w:asciiTheme="minorHAnsi" w:hAnsiTheme="minorHAnsi" w:cstheme="minorHAnsi"/>
        </w:rPr>
        <w:t xml:space="preserve"> </w:t>
      </w:r>
      <w:r w:rsidRPr="007B7F65">
        <w:rPr>
          <w:rFonts w:asciiTheme="minorHAnsi" w:hAnsiTheme="minorHAnsi" w:cstheme="minorHAnsi"/>
        </w:rPr>
        <w:t xml:space="preserve">created for an Assigned Loan the system will automatically add an Auto Note to the Notes page in HERMIT. </w:t>
      </w:r>
    </w:p>
    <w:p w14:paraId="40D939DC" w14:textId="77777777" w:rsidR="00F008E2" w:rsidRPr="007B7F65" w:rsidRDefault="00F008E2" w:rsidP="00F008E2">
      <w:pPr>
        <w:pStyle w:val="ListParagraph"/>
        <w:rPr>
          <w:rFonts w:asciiTheme="minorHAnsi" w:hAnsiTheme="minorHAnsi" w:cstheme="minorHAnsi"/>
        </w:rPr>
      </w:pPr>
    </w:p>
    <w:p w14:paraId="688D7EAB" w14:textId="77777777" w:rsidR="00F008E2" w:rsidRPr="007B7F65"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 xml:space="preserve">Message: “{Transaction Description} in the amount of {Amount} occurred on {Transaction Date}” </w:t>
      </w:r>
    </w:p>
    <w:p w14:paraId="1741467B" w14:textId="77777777" w:rsidR="00F008E2" w:rsidRPr="007B7F65" w:rsidRDefault="00F008E2" w:rsidP="00F008E2">
      <w:pPr>
        <w:pStyle w:val="ListParagraph"/>
        <w:numPr>
          <w:ilvl w:val="0"/>
          <w:numId w:val="20"/>
        </w:numPr>
        <w:spacing w:before="0" w:after="160" w:line="259" w:lineRule="auto"/>
        <w:rPr>
          <w:rFonts w:asciiTheme="minorHAnsi" w:hAnsiTheme="minorHAnsi" w:cstheme="minorHAnsi"/>
        </w:rPr>
      </w:pPr>
      <w:r w:rsidRPr="007B7F65">
        <w:rPr>
          <w:rFonts w:asciiTheme="minorHAnsi" w:hAnsiTheme="minorHAnsi" w:cstheme="minorHAnsi"/>
        </w:rPr>
        <w:t>Example: Part Repay – Reduce Loan Balance in the Amount of ($300.00) occurred on 03/27/2023.</w:t>
      </w:r>
    </w:p>
    <w:p w14:paraId="3E39A6CA" w14:textId="77777777" w:rsidR="00F008E2" w:rsidRPr="007B7F65"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 xml:space="preserve">The Following Part Repay Transactions and Part Repay Adjustment Transactions will have an Auto Note added when created: </w:t>
      </w:r>
    </w:p>
    <w:p w14:paraId="44C05F83" w14:textId="77777777" w:rsidR="00F008E2" w:rsidRPr="007B7F65" w:rsidRDefault="00F008E2" w:rsidP="00F008E2">
      <w:pPr>
        <w:pStyle w:val="ListParagraph"/>
        <w:numPr>
          <w:ilvl w:val="0"/>
          <w:numId w:val="21"/>
        </w:numPr>
        <w:spacing w:before="0" w:after="160" w:line="259" w:lineRule="auto"/>
        <w:rPr>
          <w:rFonts w:asciiTheme="minorHAnsi" w:hAnsiTheme="minorHAnsi" w:cstheme="minorHAnsi"/>
        </w:rPr>
      </w:pPr>
      <w:r w:rsidRPr="007B7F65">
        <w:rPr>
          <w:rFonts w:asciiTheme="minorHAnsi" w:hAnsiTheme="minorHAnsi" w:cstheme="minorHAnsi"/>
        </w:rPr>
        <w:t xml:space="preserve">2710 – Part Repay – Reduce Loan Balance </w:t>
      </w:r>
    </w:p>
    <w:p w14:paraId="231CED0C" w14:textId="77777777" w:rsidR="00F008E2" w:rsidRPr="007B7F65" w:rsidRDefault="00F008E2" w:rsidP="00F008E2">
      <w:pPr>
        <w:pStyle w:val="ListParagraph"/>
        <w:numPr>
          <w:ilvl w:val="0"/>
          <w:numId w:val="21"/>
        </w:numPr>
        <w:spacing w:before="0" w:after="160" w:line="259" w:lineRule="auto"/>
        <w:rPr>
          <w:rFonts w:asciiTheme="minorHAnsi" w:hAnsiTheme="minorHAnsi" w:cstheme="minorHAnsi"/>
        </w:rPr>
      </w:pPr>
      <w:r w:rsidRPr="007B7F65">
        <w:rPr>
          <w:rFonts w:asciiTheme="minorHAnsi" w:hAnsiTheme="minorHAnsi" w:cstheme="minorHAnsi"/>
        </w:rPr>
        <w:t xml:space="preserve">2717 – Part Repay – Prop Chrg/T&amp;I Repayment </w:t>
      </w:r>
    </w:p>
    <w:p w14:paraId="27BEB1A3" w14:textId="5F52EB15" w:rsidR="00F008E2" w:rsidRPr="007B7F65" w:rsidRDefault="00F008E2" w:rsidP="00F008E2">
      <w:pPr>
        <w:pStyle w:val="ListParagraph"/>
        <w:numPr>
          <w:ilvl w:val="0"/>
          <w:numId w:val="21"/>
        </w:numPr>
        <w:spacing w:before="0" w:after="160" w:line="259" w:lineRule="auto"/>
        <w:rPr>
          <w:rFonts w:asciiTheme="minorHAnsi" w:hAnsiTheme="minorHAnsi" w:cstheme="minorHAnsi"/>
        </w:rPr>
      </w:pPr>
      <w:r w:rsidRPr="007B7F65">
        <w:rPr>
          <w:rFonts w:asciiTheme="minorHAnsi" w:hAnsiTheme="minorHAnsi" w:cstheme="minorHAnsi"/>
        </w:rPr>
        <w:t>2720 – Part Repay – Increase CLS</w:t>
      </w:r>
      <w:r w:rsidR="00DC3FFE">
        <w:rPr>
          <w:rFonts w:asciiTheme="minorHAnsi" w:hAnsiTheme="minorHAnsi" w:cstheme="minorHAnsi"/>
        </w:rPr>
        <w:t>A</w:t>
      </w:r>
      <w:r w:rsidRPr="007B7F65">
        <w:rPr>
          <w:rFonts w:asciiTheme="minorHAnsi" w:hAnsiTheme="minorHAnsi" w:cstheme="minorHAnsi"/>
        </w:rPr>
        <w:t>+Reduce LB</w:t>
      </w:r>
    </w:p>
    <w:p w14:paraId="59B1909B" w14:textId="77777777" w:rsidR="00F008E2" w:rsidRPr="007B7F65" w:rsidRDefault="00F008E2" w:rsidP="00F008E2">
      <w:pPr>
        <w:pStyle w:val="ListParagraph"/>
        <w:numPr>
          <w:ilvl w:val="0"/>
          <w:numId w:val="21"/>
        </w:numPr>
        <w:spacing w:before="0" w:after="160" w:line="259" w:lineRule="auto"/>
        <w:rPr>
          <w:rFonts w:asciiTheme="minorHAnsi" w:hAnsiTheme="minorHAnsi" w:cstheme="minorHAnsi"/>
        </w:rPr>
      </w:pPr>
      <w:r w:rsidRPr="007B7F65">
        <w:rPr>
          <w:rFonts w:asciiTheme="minorHAnsi" w:hAnsiTheme="minorHAnsi" w:cstheme="minorHAnsi"/>
        </w:rPr>
        <w:t xml:space="preserve">2731 – Part Repay – LESA </w:t>
      </w:r>
    </w:p>
    <w:p w14:paraId="7F70AC89" w14:textId="77777777" w:rsidR="00CD2349" w:rsidRPr="007B7F65" w:rsidRDefault="00CD2349" w:rsidP="00CD2349">
      <w:pPr>
        <w:pStyle w:val="ListParagraph"/>
        <w:numPr>
          <w:ilvl w:val="0"/>
          <w:numId w:val="21"/>
        </w:numPr>
        <w:spacing w:before="0" w:after="160" w:line="259" w:lineRule="auto"/>
        <w:rPr>
          <w:rFonts w:asciiTheme="minorHAnsi" w:hAnsiTheme="minorHAnsi" w:cstheme="minorHAnsi"/>
        </w:rPr>
      </w:pPr>
      <w:r w:rsidRPr="007B7F65">
        <w:rPr>
          <w:rFonts w:asciiTheme="minorHAnsi" w:hAnsiTheme="minorHAnsi" w:cstheme="minorHAnsi"/>
        </w:rPr>
        <w:t xml:space="preserve">2739 – Part Repay – LESA Adj </w:t>
      </w:r>
    </w:p>
    <w:p w14:paraId="1E8B7C74" w14:textId="77777777" w:rsidR="00CD2349" w:rsidRPr="007B7F65" w:rsidRDefault="00CD2349" w:rsidP="00CD2349">
      <w:pPr>
        <w:pStyle w:val="ListParagraph"/>
        <w:numPr>
          <w:ilvl w:val="0"/>
          <w:numId w:val="21"/>
        </w:numPr>
        <w:spacing w:before="0" w:after="160" w:line="259" w:lineRule="auto"/>
        <w:rPr>
          <w:rFonts w:asciiTheme="minorHAnsi" w:hAnsiTheme="minorHAnsi" w:cstheme="minorHAnsi"/>
        </w:rPr>
      </w:pPr>
      <w:r w:rsidRPr="007B7F65">
        <w:rPr>
          <w:rFonts w:asciiTheme="minorHAnsi" w:hAnsiTheme="minorHAnsi" w:cstheme="minorHAnsi"/>
        </w:rPr>
        <w:t>2780 – Part Repay – Increase CLSA+Reduce LB</w:t>
      </w:r>
    </w:p>
    <w:p w14:paraId="0C0574B6" w14:textId="77777777" w:rsidR="00F008E2" w:rsidRPr="007B7F65" w:rsidRDefault="00F008E2" w:rsidP="00F008E2">
      <w:pPr>
        <w:pStyle w:val="ListParagraph"/>
        <w:numPr>
          <w:ilvl w:val="0"/>
          <w:numId w:val="21"/>
        </w:numPr>
        <w:spacing w:before="0" w:after="160" w:line="259" w:lineRule="auto"/>
        <w:rPr>
          <w:rFonts w:asciiTheme="minorHAnsi" w:hAnsiTheme="minorHAnsi" w:cstheme="minorHAnsi"/>
        </w:rPr>
      </w:pPr>
      <w:r w:rsidRPr="007B7F65">
        <w:rPr>
          <w:rFonts w:asciiTheme="minorHAnsi" w:hAnsiTheme="minorHAnsi" w:cstheme="minorHAnsi"/>
        </w:rPr>
        <w:t xml:space="preserve">2790 – Part Repay – Reduce Loan Balance Adj </w:t>
      </w:r>
    </w:p>
    <w:p w14:paraId="485B1AE5" w14:textId="77777777" w:rsidR="00F008E2" w:rsidRPr="007B7F65" w:rsidRDefault="00F008E2" w:rsidP="00F008E2">
      <w:pPr>
        <w:pStyle w:val="ListParagraph"/>
        <w:numPr>
          <w:ilvl w:val="0"/>
          <w:numId w:val="21"/>
        </w:numPr>
        <w:spacing w:before="0" w:after="160" w:line="259" w:lineRule="auto"/>
        <w:rPr>
          <w:rFonts w:asciiTheme="minorHAnsi" w:hAnsiTheme="minorHAnsi" w:cstheme="minorHAnsi"/>
        </w:rPr>
      </w:pPr>
      <w:r w:rsidRPr="007B7F65">
        <w:rPr>
          <w:rFonts w:asciiTheme="minorHAnsi" w:hAnsiTheme="minorHAnsi" w:cstheme="minorHAnsi"/>
        </w:rPr>
        <w:t>2797 – Part Repay – Prop Chrg/T&amp;I Repayment Adj</w:t>
      </w:r>
    </w:p>
    <w:p w14:paraId="2C015682" w14:textId="0B115BC6" w:rsidR="00F008E2" w:rsidRPr="007B7F65" w:rsidRDefault="00F008E2" w:rsidP="00F008E2">
      <w:pPr>
        <w:pStyle w:val="ListParagraph"/>
        <w:numPr>
          <w:ilvl w:val="0"/>
          <w:numId w:val="18"/>
        </w:numPr>
        <w:spacing w:before="0" w:after="160" w:line="259" w:lineRule="auto"/>
        <w:rPr>
          <w:rFonts w:asciiTheme="minorHAnsi" w:hAnsiTheme="minorHAnsi" w:cstheme="minorHAnsi"/>
        </w:rPr>
      </w:pPr>
      <w:r w:rsidRPr="007B7F65">
        <w:rPr>
          <w:rFonts w:asciiTheme="minorHAnsi" w:hAnsiTheme="minorHAnsi" w:cstheme="minorHAnsi"/>
        </w:rPr>
        <w:t xml:space="preserve">When a Termination Transaction or Termination Adjustment Transaction </w:t>
      </w:r>
      <w:r w:rsidR="00147FF4">
        <w:rPr>
          <w:rFonts w:asciiTheme="minorHAnsi" w:hAnsiTheme="minorHAnsi" w:cstheme="minorHAnsi"/>
        </w:rPr>
        <w:t>is</w:t>
      </w:r>
      <w:r w:rsidR="00147FF4" w:rsidRPr="007B7F65">
        <w:rPr>
          <w:rFonts w:asciiTheme="minorHAnsi" w:hAnsiTheme="minorHAnsi" w:cstheme="minorHAnsi"/>
        </w:rPr>
        <w:t xml:space="preserve"> </w:t>
      </w:r>
      <w:r w:rsidRPr="007B7F65">
        <w:rPr>
          <w:rFonts w:asciiTheme="minorHAnsi" w:hAnsiTheme="minorHAnsi" w:cstheme="minorHAnsi"/>
        </w:rPr>
        <w:t xml:space="preserve">created for an Assigned Loan, the system will automatically add an Auto Note to the Notes page in HERMIT. </w:t>
      </w:r>
    </w:p>
    <w:p w14:paraId="4A60922B" w14:textId="77777777" w:rsidR="00F008E2" w:rsidRPr="007B7F65" w:rsidRDefault="00F008E2" w:rsidP="00F008E2">
      <w:pPr>
        <w:pStyle w:val="ListParagraph"/>
        <w:rPr>
          <w:rFonts w:asciiTheme="minorHAnsi" w:hAnsiTheme="minorHAnsi" w:cstheme="minorHAnsi"/>
        </w:rPr>
      </w:pPr>
    </w:p>
    <w:p w14:paraId="75D44666" w14:textId="77777777" w:rsidR="00F008E2" w:rsidRPr="007B7F65"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Message: “{Transaction Description} in the amount of {Amount} occurred on {Transaction Date}”</w:t>
      </w:r>
    </w:p>
    <w:p w14:paraId="6B9D9B88" w14:textId="77777777" w:rsidR="00F008E2" w:rsidRPr="007B7F65" w:rsidRDefault="00F008E2" w:rsidP="00F008E2">
      <w:pPr>
        <w:pStyle w:val="ListParagraph"/>
        <w:numPr>
          <w:ilvl w:val="0"/>
          <w:numId w:val="20"/>
        </w:numPr>
        <w:spacing w:before="0" w:after="160" w:line="259" w:lineRule="auto"/>
        <w:rPr>
          <w:rFonts w:asciiTheme="minorHAnsi" w:hAnsiTheme="minorHAnsi" w:cstheme="minorHAnsi"/>
        </w:rPr>
      </w:pPr>
      <w:r w:rsidRPr="007B7F65">
        <w:rPr>
          <w:rFonts w:asciiTheme="minorHAnsi" w:hAnsiTheme="minorHAnsi" w:cstheme="minorHAnsi"/>
        </w:rPr>
        <w:t xml:space="preserve">Example: Terminate – Paid in Full in the amount of ($100,000) occurred on 03/27/2023. </w:t>
      </w:r>
    </w:p>
    <w:p w14:paraId="1864A094" w14:textId="77777777" w:rsidR="00F008E2" w:rsidRPr="007B7F65"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 xml:space="preserve">The Following Termination Transactions and Termination Adjustment Transactions will have an Auto Note added when created: </w:t>
      </w:r>
    </w:p>
    <w:p w14:paraId="6770FE18"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2831 – Terminate – Paid in Full </w:t>
      </w:r>
    </w:p>
    <w:p w14:paraId="2D48367F" w14:textId="77777777" w:rsidR="00CD2349" w:rsidRPr="007B7F65" w:rsidRDefault="00CD2349" w:rsidP="00CD2349">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2841 – Terminate – Paid in Full Adj </w:t>
      </w:r>
    </w:p>
    <w:p w14:paraId="74D0BEA0"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2877 – Terminate – Refinance </w:t>
      </w:r>
    </w:p>
    <w:p w14:paraId="072DED26"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2880 – Terminate – 3</w:t>
      </w:r>
      <w:r w:rsidRPr="007B7F65">
        <w:rPr>
          <w:rFonts w:asciiTheme="minorHAnsi" w:hAnsiTheme="minorHAnsi" w:cstheme="minorHAnsi"/>
          <w:vertAlign w:val="superscript"/>
        </w:rPr>
        <w:t>rd</w:t>
      </w:r>
      <w:r w:rsidRPr="007B7F65">
        <w:rPr>
          <w:rFonts w:asciiTheme="minorHAnsi" w:hAnsiTheme="minorHAnsi" w:cstheme="minorHAnsi"/>
        </w:rPr>
        <w:t xml:space="preserve"> Party FCL Sale (PIF) </w:t>
      </w:r>
    </w:p>
    <w:p w14:paraId="07EF8960"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2882 – Terminate – Full Write-Off </w:t>
      </w:r>
    </w:p>
    <w:p w14:paraId="0B75CEB1"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2883 – Terminate – Asset Sale </w:t>
      </w:r>
    </w:p>
    <w:p w14:paraId="41871339"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2885 – Terminate – Short Sale (PIF W/Write-Off) </w:t>
      </w:r>
    </w:p>
    <w:p w14:paraId="75F95103"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2886 – Terminate – 3</w:t>
      </w:r>
      <w:r w:rsidRPr="007B7F65">
        <w:rPr>
          <w:rFonts w:asciiTheme="minorHAnsi" w:hAnsiTheme="minorHAnsi" w:cstheme="minorHAnsi"/>
          <w:vertAlign w:val="superscript"/>
        </w:rPr>
        <w:t>rd</w:t>
      </w:r>
      <w:r w:rsidRPr="007B7F65">
        <w:rPr>
          <w:rFonts w:asciiTheme="minorHAnsi" w:hAnsiTheme="minorHAnsi" w:cstheme="minorHAnsi"/>
        </w:rPr>
        <w:t xml:space="preserve"> Pty FCL Sale (PIF w/WOff) </w:t>
      </w:r>
    </w:p>
    <w:p w14:paraId="78A5E216"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2887 – Terminate – FCL Conveyed </w:t>
      </w:r>
    </w:p>
    <w:p w14:paraId="0EDF6BE4"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2888 – Terminate – DCL Conveyed </w:t>
      </w:r>
    </w:p>
    <w:p w14:paraId="67E703B1"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2890 – Terminate – PIF Adj </w:t>
      </w:r>
    </w:p>
    <w:p w14:paraId="248583E1"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2892 – Terminate – Full Write-off Adj </w:t>
      </w:r>
    </w:p>
    <w:p w14:paraId="31211BC4"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2897 – Terminate – FCL Conveyed – Adj </w:t>
      </w:r>
    </w:p>
    <w:p w14:paraId="5E32FD8D" w14:textId="77777777" w:rsidR="00F008E2" w:rsidRPr="007B7F65" w:rsidRDefault="00F008E2" w:rsidP="00F008E2">
      <w:pPr>
        <w:pStyle w:val="ListParagraph"/>
        <w:numPr>
          <w:ilvl w:val="0"/>
          <w:numId w:val="22"/>
        </w:numPr>
        <w:spacing w:before="0" w:after="160" w:line="259" w:lineRule="auto"/>
        <w:rPr>
          <w:rFonts w:asciiTheme="minorHAnsi" w:hAnsiTheme="minorHAnsi" w:cstheme="minorHAnsi"/>
        </w:rPr>
      </w:pPr>
      <w:r w:rsidRPr="007B7F65">
        <w:rPr>
          <w:rFonts w:asciiTheme="minorHAnsi" w:hAnsiTheme="minorHAnsi" w:cstheme="minorHAnsi"/>
        </w:rPr>
        <w:t xml:space="preserve">2898 – Terminate – DIL Conveyed – Adj </w:t>
      </w:r>
    </w:p>
    <w:p w14:paraId="6535F1C6" w14:textId="77777777" w:rsidR="00F008E2" w:rsidRPr="007B7F65" w:rsidRDefault="00F008E2" w:rsidP="00F008E2">
      <w:pPr>
        <w:pStyle w:val="ListParagraph"/>
        <w:ind w:left="2160"/>
        <w:rPr>
          <w:rFonts w:asciiTheme="minorHAnsi" w:hAnsiTheme="minorHAnsi" w:cstheme="minorHAnsi"/>
        </w:rPr>
      </w:pPr>
    </w:p>
    <w:p w14:paraId="618913D1" w14:textId="58D3AC06" w:rsidR="00F008E2" w:rsidRPr="007B7F65" w:rsidRDefault="00F008E2" w:rsidP="00F008E2">
      <w:pPr>
        <w:pStyle w:val="ListParagraph"/>
        <w:numPr>
          <w:ilvl w:val="0"/>
          <w:numId w:val="18"/>
        </w:numPr>
        <w:spacing w:before="0" w:after="160" w:line="259" w:lineRule="auto"/>
        <w:rPr>
          <w:rFonts w:asciiTheme="minorHAnsi" w:hAnsiTheme="minorHAnsi" w:cstheme="minorHAnsi"/>
        </w:rPr>
      </w:pPr>
      <w:r w:rsidRPr="007B7F65">
        <w:rPr>
          <w:rFonts w:asciiTheme="minorHAnsi" w:hAnsiTheme="minorHAnsi" w:cstheme="minorHAnsi"/>
        </w:rPr>
        <w:t xml:space="preserve">When a Disbursement Transaction is Authorized </w:t>
      </w:r>
      <w:r w:rsidR="004127C6">
        <w:rPr>
          <w:rFonts w:asciiTheme="minorHAnsi" w:hAnsiTheme="minorHAnsi" w:cstheme="minorHAnsi"/>
        </w:rPr>
        <w:t xml:space="preserve">on the Accounting &gt; Disbursements page </w:t>
      </w:r>
      <w:r w:rsidRPr="007B7F65">
        <w:rPr>
          <w:rFonts w:asciiTheme="minorHAnsi" w:hAnsiTheme="minorHAnsi" w:cstheme="minorHAnsi"/>
        </w:rPr>
        <w:t xml:space="preserve">for an Assigned Loan, the system will automatically add an Auto Note to the Notes page in HERMIT. </w:t>
      </w:r>
    </w:p>
    <w:p w14:paraId="62CA1F6D" w14:textId="77777777" w:rsidR="00F008E2" w:rsidRPr="007B7F65" w:rsidRDefault="00F008E2" w:rsidP="00F008E2">
      <w:pPr>
        <w:pStyle w:val="ListParagraph"/>
        <w:rPr>
          <w:rFonts w:asciiTheme="minorHAnsi" w:hAnsiTheme="minorHAnsi" w:cstheme="minorHAnsi"/>
        </w:rPr>
      </w:pPr>
    </w:p>
    <w:p w14:paraId="7F248504" w14:textId="77777777" w:rsidR="00F008E2" w:rsidRPr="007B7F65"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Message: “{Transaction Description} in the amount of {Amount} submitted to Treasury on {Authorized Date}”</w:t>
      </w:r>
    </w:p>
    <w:p w14:paraId="370FE44A" w14:textId="77777777" w:rsidR="00F008E2" w:rsidRPr="007B7F65" w:rsidRDefault="00F008E2" w:rsidP="00F008E2">
      <w:pPr>
        <w:pStyle w:val="ListParagraph"/>
        <w:numPr>
          <w:ilvl w:val="0"/>
          <w:numId w:val="20"/>
        </w:numPr>
        <w:spacing w:before="0" w:after="160" w:line="259" w:lineRule="auto"/>
        <w:rPr>
          <w:rFonts w:asciiTheme="minorHAnsi" w:hAnsiTheme="minorHAnsi" w:cstheme="minorHAnsi"/>
        </w:rPr>
      </w:pPr>
      <w:r w:rsidRPr="007B7F65">
        <w:rPr>
          <w:rFonts w:asciiTheme="minorHAnsi" w:hAnsiTheme="minorHAnsi" w:cstheme="minorHAnsi"/>
        </w:rPr>
        <w:t xml:space="preserve">Example: Disb – Unscheduled from LOC in the amount of $400.00 submitted to Treasury on 03/27/2023. </w:t>
      </w:r>
    </w:p>
    <w:p w14:paraId="77B5ABD8" w14:textId="77777777" w:rsidR="00F008E2" w:rsidRPr="007B7F65"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 xml:space="preserve">The Following Disbursement Transactions will have an Auto Note added when Authorized: </w:t>
      </w:r>
    </w:p>
    <w:p w14:paraId="0F8E69D1"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1250 – Disb – Scheduled </w:t>
      </w:r>
    </w:p>
    <w:p w14:paraId="657E4393"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1350 – Disb – Unscheduled from LOC </w:t>
      </w:r>
    </w:p>
    <w:p w14:paraId="37F357A3"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1351 – Disb – Unscheduled from LOC Release Fee </w:t>
      </w:r>
    </w:p>
    <w:p w14:paraId="0D75DE03"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1352 – Disb – Unscheduled from LOC Inspections </w:t>
      </w:r>
    </w:p>
    <w:p w14:paraId="7DD2CBBD"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1353 – Disb – Unscheduled from LOC Appraisals </w:t>
      </w:r>
    </w:p>
    <w:p w14:paraId="1ADF09C6"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1354 – Disb – Unscheduled from LOC Prop Preserv</w:t>
      </w:r>
    </w:p>
    <w:p w14:paraId="7986AAFF"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1355 – Disb – LOC – Property Charge – Ground Rent </w:t>
      </w:r>
    </w:p>
    <w:p w14:paraId="3E5AF013"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1356 – Disb – LOC – Property Charge – Flood Ins</w:t>
      </w:r>
    </w:p>
    <w:p w14:paraId="41B8D10F"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1357 – Disb – LOC – Property Charge – HOA Dues </w:t>
      </w:r>
    </w:p>
    <w:p w14:paraId="6A390337"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1358 – Disb – LOC – Property Charge – Condo Dues </w:t>
      </w:r>
    </w:p>
    <w:p w14:paraId="283D3BDC"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lastRenderedPageBreak/>
        <w:t xml:space="preserve">1359 – Disb – LOC – Property Charge – Attorney Fee </w:t>
      </w:r>
    </w:p>
    <w:p w14:paraId="502E2975"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1650 – Disb – 1</w:t>
      </w:r>
      <w:r w:rsidRPr="007B7F65">
        <w:rPr>
          <w:rFonts w:asciiTheme="minorHAnsi" w:hAnsiTheme="minorHAnsi" w:cstheme="minorHAnsi"/>
          <w:vertAlign w:val="superscript"/>
        </w:rPr>
        <w:t>st</w:t>
      </w:r>
      <w:r w:rsidRPr="007B7F65">
        <w:rPr>
          <w:rFonts w:asciiTheme="minorHAnsi" w:hAnsiTheme="minorHAnsi" w:cstheme="minorHAnsi"/>
        </w:rPr>
        <w:t xml:space="preserve"> YR TI Set Aside Not Final </w:t>
      </w:r>
    </w:p>
    <w:p w14:paraId="15F952BC"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1651 – Disb – 1</w:t>
      </w:r>
      <w:r w:rsidRPr="007B7F65">
        <w:rPr>
          <w:rFonts w:asciiTheme="minorHAnsi" w:hAnsiTheme="minorHAnsi" w:cstheme="minorHAnsi"/>
          <w:vertAlign w:val="superscript"/>
        </w:rPr>
        <w:t>st</w:t>
      </w:r>
      <w:r w:rsidRPr="007B7F65">
        <w:rPr>
          <w:rFonts w:asciiTheme="minorHAnsi" w:hAnsiTheme="minorHAnsi" w:cstheme="minorHAnsi"/>
        </w:rPr>
        <w:t xml:space="preserve"> YR TI Set Aside Final </w:t>
      </w:r>
    </w:p>
    <w:p w14:paraId="18E7B8FC"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1750 – Disb – Repair Set Aside Not Final </w:t>
      </w:r>
    </w:p>
    <w:p w14:paraId="0CB0685A"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1751 – Disb – Repair Set Aside Final </w:t>
      </w:r>
    </w:p>
    <w:p w14:paraId="669FFF23"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2050 – Disb – LESA Not Final </w:t>
      </w:r>
    </w:p>
    <w:p w14:paraId="230BD5A2"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2051 – Disb – LESA Final </w:t>
      </w:r>
    </w:p>
    <w:p w14:paraId="180F5B41"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2130 – Corp Adv – S305 – State Prohibited Legal </w:t>
      </w:r>
    </w:p>
    <w:p w14:paraId="202C9752"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2211 – Corp Adv – Penalty </w:t>
      </w:r>
    </w:p>
    <w:p w14:paraId="69B5DBEF"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2350 – Disb – Unscheduled from LOC Taxes </w:t>
      </w:r>
    </w:p>
    <w:p w14:paraId="00C3540B"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2351 – Disb – LOC – Property Charge – Assessment </w:t>
      </w:r>
    </w:p>
    <w:p w14:paraId="607BD2E8"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2450 – Disb – Unscheduled from LOC Insurance </w:t>
      </w:r>
    </w:p>
    <w:p w14:paraId="0956EEDE"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2550 – Disb – Refund Remittance Overage </w:t>
      </w:r>
    </w:p>
    <w:p w14:paraId="67167EC2"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6550 – Loss Draft Not Final – Disb </w:t>
      </w:r>
    </w:p>
    <w:p w14:paraId="6509B696"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6551 – Loss Draft Final – Disb </w:t>
      </w:r>
    </w:p>
    <w:p w14:paraId="40AE77BA"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6552 – Loss Draft Inspection – Disb </w:t>
      </w:r>
    </w:p>
    <w:p w14:paraId="0033EF3E"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6750 – Hardest Hit Funds Not Final – Disb </w:t>
      </w:r>
    </w:p>
    <w:p w14:paraId="636DDABD" w14:textId="77777777" w:rsidR="00F008E2" w:rsidRPr="007B7F65" w:rsidRDefault="00F008E2" w:rsidP="00F008E2">
      <w:pPr>
        <w:pStyle w:val="ListParagraph"/>
        <w:numPr>
          <w:ilvl w:val="0"/>
          <w:numId w:val="23"/>
        </w:numPr>
        <w:spacing w:before="0" w:after="160" w:line="259" w:lineRule="auto"/>
        <w:rPr>
          <w:rFonts w:asciiTheme="minorHAnsi" w:hAnsiTheme="minorHAnsi" w:cstheme="minorHAnsi"/>
        </w:rPr>
      </w:pPr>
      <w:r w:rsidRPr="007B7F65">
        <w:rPr>
          <w:rFonts w:asciiTheme="minorHAnsi" w:hAnsiTheme="minorHAnsi" w:cstheme="minorHAnsi"/>
        </w:rPr>
        <w:t xml:space="preserve">6751 – Hardest Hit Funds Final – Disb </w:t>
      </w:r>
    </w:p>
    <w:p w14:paraId="086D6DDD" w14:textId="77777777" w:rsidR="00F008E2" w:rsidRDefault="00F008E2" w:rsidP="00F008E2"/>
    <w:p w14:paraId="691C7A0B" w14:textId="6495CC14" w:rsidR="00F008E2" w:rsidRDefault="00F008E2" w:rsidP="00F87FD9">
      <w:pPr>
        <w:pStyle w:val="Heading2"/>
        <w:numPr>
          <w:ilvl w:val="0"/>
          <w:numId w:val="1"/>
        </w:numPr>
        <w:tabs>
          <w:tab w:val="num" w:pos="360"/>
        </w:tabs>
        <w:ind w:left="0" w:firstLine="0"/>
        <w:rPr>
          <w:rFonts w:asciiTheme="minorHAnsi" w:hAnsiTheme="minorHAnsi" w:cstheme="minorHAnsi"/>
        </w:rPr>
      </w:pPr>
      <w:bookmarkStart w:id="17" w:name="_Toc130475290"/>
      <w:r w:rsidRPr="007B7F65">
        <w:rPr>
          <w:rFonts w:asciiTheme="minorHAnsi" w:hAnsiTheme="minorHAnsi" w:cstheme="minorHAnsi"/>
        </w:rPr>
        <w:t>Updated the TCIS File to display Void Reason and Updated the Disbursement Screen to display Void Reason dropdown. (581597)</w:t>
      </w:r>
      <w:bookmarkEnd w:id="17"/>
    </w:p>
    <w:p w14:paraId="61C2FD45" w14:textId="00916A41" w:rsidR="00E430D6" w:rsidRPr="001C0747" w:rsidRDefault="00E430D6" w:rsidP="00E430D6">
      <w:pPr>
        <w:rPr>
          <w:rFonts w:asciiTheme="minorHAnsi" w:hAnsiTheme="minorHAnsi" w:cstheme="minorHAnsi"/>
        </w:rPr>
      </w:pPr>
      <w:r w:rsidRPr="001C0747">
        <w:rPr>
          <w:rFonts w:asciiTheme="minorHAnsi" w:hAnsiTheme="minorHAnsi" w:cstheme="minorHAnsi"/>
        </w:rPr>
        <w:t>Going forward the Void Reason will be displayed when a Check or ACH Disbursement is voided.  Treasury will send the TCIS file to Accounting with the Void Reason when a Check is voided through Treasury. The ACH Disbursements will now display a Void Reason when the HUD</w:t>
      </w:r>
      <w:r w:rsidR="00422312">
        <w:rPr>
          <w:rFonts w:asciiTheme="minorHAnsi" w:hAnsiTheme="minorHAnsi" w:cstheme="minorHAnsi"/>
        </w:rPr>
        <w:t xml:space="preserve"> </w:t>
      </w:r>
      <w:r w:rsidRPr="001C0747">
        <w:rPr>
          <w:rFonts w:asciiTheme="minorHAnsi" w:hAnsiTheme="minorHAnsi" w:cstheme="minorHAnsi"/>
        </w:rPr>
        <w:t xml:space="preserve">NSC </w:t>
      </w:r>
      <w:r w:rsidR="00422312">
        <w:rPr>
          <w:rFonts w:asciiTheme="minorHAnsi" w:hAnsiTheme="minorHAnsi" w:cstheme="minorHAnsi"/>
        </w:rPr>
        <w:t>M</w:t>
      </w:r>
      <w:r w:rsidRPr="001C0747">
        <w:rPr>
          <w:rFonts w:asciiTheme="minorHAnsi" w:hAnsiTheme="minorHAnsi" w:cstheme="minorHAnsi"/>
        </w:rPr>
        <w:t>an</w:t>
      </w:r>
      <w:r w:rsidR="00132ACD">
        <w:rPr>
          <w:rFonts w:asciiTheme="minorHAnsi" w:hAnsiTheme="minorHAnsi" w:cstheme="minorHAnsi"/>
        </w:rPr>
        <w:t>a</w:t>
      </w:r>
      <w:r w:rsidRPr="001C0747">
        <w:rPr>
          <w:rFonts w:asciiTheme="minorHAnsi" w:hAnsiTheme="minorHAnsi" w:cstheme="minorHAnsi"/>
        </w:rPr>
        <w:t xml:space="preserve">ger Voids the ACH Disbursements through HERMIT. </w:t>
      </w:r>
    </w:p>
    <w:p w14:paraId="0482F222" w14:textId="5845AFE3" w:rsidR="00F008E2" w:rsidRPr="007B7F65" w:rsidRDefault="00F008E2" w:rsidP="00F008E2">
      <w:pPr>
        <w:pStyle w:val="ListParagraph"/>
        <w:numPr>
          <w:ilvl w:val="0"/>
          <w:numId w:val="24"/>
        </w:numPr>
        <w:spacing w:before="0" w:after="160" w:line="259" w:lineRule="auto"/>
        <w:rPr>
          <w:rFonts w:asciiTheme="minorHAnsi" w:hAnsiTheme="minorHAnsi" w:cstheme="minorHAnsi"/>
          <w:b/>
          <w:bCs/>
        </w:rPr>
      </w:pPr>
      <w:r w:rsidRPr="007B7F65">
        <w:rPr>
          <w:rFonts w:asciiTheme="minorHAnsi" w:hAnsiTheme="minorHAnsi" w:cstheme="minorHAnsi"/>
        </w:rPr>
        <w:t xml:space="preserve">The Incoming Interface TCIS File will now </w:t>
      </w:r>
      <w:r w:rsidR="00422312">
        <w:rPr>
          <w:rFonts w:asciiTheme="minorHAnsi" w:hAnsiTheme="minorHAnsi" w:cstheme="minorHAnsi"/>
        </w:rPr>
        <w:t xml:space="preserve">contain </w:t>
      </w:r>
      <w:r w:rsidRPr="007B7F65">
        <w:rPr>
          <w:rFonts w:asciiTheme="minorHAnsi" w:hAnsiTheme="minorHAnsi" w:cstheme="minorHAnsi"/>
        </w:rPr>
        <w:t>the Void Reason from Treasury when a Check is Voided through Treasury</w:t>
      </w:r>
      <w:r w:rsidR="00422312">
        <w:rPr>
          <w:rFonts w:asciiTheme="minorHAnsi" w:hAnsiTheme="minorHAnsi" w:cstheme="minorHAnsi"/>
        </w:rPr>
        <w:t xml:space="preserve"> for Void Type of </w:t>
      </w:r>
      <w:r w:rsidR="00422312" w:rsidRPr="007B7F65">
        <w:rPr>
          <w:rFonts w:asciiTheme="minorHAnsi" w:hAnsiTheme="minorHAnsi" w:cstheme="minorHAnsi"/>
        </w:rPr>
        <w:t xml:space="preserve">Unavailable Check Cancelled </w:t>
      </w:r>
      <w:r w:rsidR="00422312">
        <w:rPr>
          <w:rFonts w:asciiTheme="minorHAnsi" w:hAnsiTheme="minorHAnsi" w:cstheme="minorHAnsi"/>
        </w:rPr>
        <w:t>(“U”)</w:t>
      </w:r>
      <w:r w:rsidRPr="007B7F65">
        <w:rPr>
          <w:rFonts w:asciiTheme="minorHAnsi" w:hAnsiTheme="minorHAnsi" w:cstheme="minorHAnsi"/>
        </w:rPr>
        <w:t xml:space="preserve">. </w:t>
      </w:r>
    </w:p>
    <w:p w14:paraId="2E8FB8AD" w14:textId="77777777" w:rsidR="00F008E2" w:rsidRPr="007B7F65" w:rsidRDefault="00F008E2" w:rsidP="00F008E2">
      <w:pPr>
        <w:pStyle w:val="ListParagraph"/>
        <w:numPr>
          <w:ilvl w:val="0"/>
          <w:numId w:val="24"/>
        </w:numPr>
        <w:spacing w:before="0" w:after="160" w:line="259" w:lineRule="auto"/>
        <w:rPr>
          <w:rFonts w:asciiTheme="minorHAnsi" w:hAnsiTheme="minorHAnsi" w:cstheme="minorHAnsi"/>
        </w:rPr>
      </w:pPr>
      <w:r w:rsidRPr="007B7F65">
        <w:rPr>
          <w:rFonts w:asciiTheme="minorHAnsi" w:hAnsiTheme="minorHAnsi" w:cstheme="minorHAnsi"/>
        </w:rPr>
        <w:t xml:space="preserve">User will now be able to Search by Void Type on the Accounting &gt; Disbursement Screen. A Void Type dropdown will be displayed when acceptable values are selected on the Check Status dropdown. </w:t>
      </w:r>
    </w:p>
    <w:p w14:paraId="5AAC92C6" w14:textId="3751AEA5" w:rsidR="00F008E2" w:rsidRPr="007B7F65"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When Check Status “Unavailable Check Cancelled (due to claim)” is selected the following Void Reason</w:t>
      </w:r>
      <w:r w:rsidR="004127C6">
        <w:rPr>
          <w:rFonts w:asciiTheme="minorHAnsi" w:hAnsiTheme="minorHAnsi" w:cstheme="minorHAnsi"/>
        </w:rPr>
        <w:t>s</w:t>
      </w:r>
      <w:r w:rsidRPr="007B7F65">
        <w:rPr>
          <w:rFonts w:asciiTheme="minorHAnsi" w:hAnsiTheme="minorHAnsi" w:cstheme="minorHAnsi"/>
        </w:rPr>
        <w:t xml:space="preserve"> will display in the Void Reason dropdown: </w:t>
      </w:r>
    </w:p>
    <w:p w14:paraId="29878C2D" w14:textId="77777777" w:rsidR="00F008E2" w:rsidRPr="007B7F65" w:rsidRDefault="00F008E2" w:rsidP="00F008E2">
      <w:pPr>
        <w:pStyle w:val="ListParagraph"/>
        <w:numPr>
          <w:ilvl w:val="0"/>
          <w:numId w:val="25"/>
        </w:numPr>
        <w:spacing w:before="0" w:after="160" w:line="259" w:lineRule="auto"/>
        <w:rPr>
          <w:rFonts w:asciiTheme="minorHAnsi" w:hAnsiTheme="minorHAnsi" w:cstheme="minorHAnsi"/>
        </w:rPr>
      </w:pPr>
      <w:r w:rsidRPr="007B7F65">
        <w:rPr>
          <w:rFonts w:asciiTheme="minorHAnsi" w:hAnsiTheme="minorHAnsi" w:cstheme="minorHAnsi"/>
        </w:rPr>
        <w:t xml:space="preserve">Entitlement – Recertified before status </w:t>
      </w:r>
    </w:p>
    <w:p w14:paraId="50195072" w14:textId="77777777" w:rsidR="00F008E2" w:rsidRPr="007B7F65" w:rsidRDefault="00F008E2" w:rsidP="00F008E2">
      <w:pPr>
        <w:pStyle w:val="ListParagraph"/>
        <w:numPr>
          <w:ilvl w:val="0"/>
          <w:numId w:val="25"/>
        </w:numPr>
        <w:spacing w:before="0" w:after="160" w:line="259" w:lineRule="auto"/>
        <w:rPr>
          <w:rFonts w:asciiTheme="minorHAnsi" w:hAnsiTheme="minorHAnsi" w:cstheme="minorHAnsi"/>
        </w:rPr>
      </w:pPr>
      <w:r w:rsidRPr="007B7F65">
        <w:rPr>
          <w:rFonts w:asciiTheme="minorHAnsi" w:hAnsiTheme="minorHAnsi" w:cstheme="minorHAnsi"/>
        </w:rPr>
        <w:t xml:space="preserve">Entitlement – Recertified after status </w:t>
      </w:r>
    </w:p>
    <w:p w14:paraId="763004CB" w14:textId="77777777" w:rsidR="00F008E2" w:rsidRPr="007B7F65" w:rsidRDefault="00F008E2" w:rsidP="00F008E2">
      <w:pPr>
        <w:pStyle w:val="ListParagraph"/>
        <w:numPr>
          <w:ilvl w:val="0"/>
          <w:numId w:val="25"/>
        </w:numPr>
        <w:spacing w:before="0" w:after="160" w:line="259" w:lineRule="auto"/>
        <w:rPr>
          <w:rFonts w:asciiTheme="minorHAnsi" w:hAnsiTheme="minorHAnsi" w:cstheme="minorHAnsi"/>
        </w:rPr>
      </w:pPr>
      <w:r w:rsidRPr="007B7F65">
        <w:rPr>
          <w:rFonts w:asciiTheme="minorHAnsi" w:hAnsiTheme="minorHAnsi" w:cstheme="minorHAnsi"/>
        </w:rPr>
        <w:t xml:space="preserve">Nonentitlement – Deceased </w:t>
      </w:r>
    </w:p>
    <w:p w14:paraId="2B34E8B7" w14:textId="77777777" w:rsidR="00F008E2" w:rsidRPr="007B7F65" w:rsidRDefault="00F008E2" w:rsidP="00F008E2">
      <w:pPr>
        <w:pStyle w:val="ListParagraph"/>
        <w:numPr>
          <w:ilvl w:val="0"/>
          <w:numId w:val="25"/>
        </w:numPr>
        <w:spacing w:before="0" w:after="160" w:line="259" w:lineRule="auto"/>
        <w:rPr>
          <w:rFonts w:asciiTheme="minorHAnsi" w:hAnsiTheme="minorHAnsi" w:cstheme="minorHAnsi"/>
        </w:rPr>
      </w:pPr>
      <w:r w:rsidRPr="007B7F65">
        <w:rPr>
          <w:rFonts w:asciiTheme="minorHAnsi" w:hAnsiTheme="minorHAnsi" w:cstheme="minorHAnsi"/>
        </w:rPr>
        <w:t xml:space="preserve">Nonentitlement </w:t>
      </w:r>
    </w:p>
    <w:p w14:paraId="27D08FD2" w14:textId="786C577A" w:rsidR="00F008E2" w:rsidRDefault="00F008E2" w:rsidP="00F008E2">
      <w:pPr>
        <w:pStyle w:val="ListParagraph"/>
        <w:numPr>
          <w:ilvl w:val="0"/>
          <w:numId w:val="25"/>
        </w:numPr>
        <w:spacing w:before="0" w:after="160" w:line="259" w:lineRule="auto"/>
        <w:rPr>
          <w:rFonts w:asciiTheme="minorHAnsi" w:hAnsiTheme="minorHAnsi" w:cstheme="minorHAnsi"/>
        </w:rPr>
      </w:pPr>
      <w:r w:rsidRPr="007B7F65">
        <w:rPr>
          <w:rFonts w:asciiTheme="minorHAnsi" w:hAnsiTheme="minorHAnsi" w:cstheme="minorHAnsi"/>
        </w:rPr>
        <w:t xml:space="preserve">Entitlement – Lost/Stolen After Endorsement </w:t>
      </w:r>
    </w:p>
    <w:p w14:paraId="6F64D6A2" w14:textId="321EF3EF" w:rsidR="00C76B86" w:rsidRPr="00563C23" w:rsidRDefault="00A47189" w:rsidP="00563C23">
      <w:pPr>
        <w:spacing w:before="0" w:after="160" w:line="259" w:lineRule="auto"/>
        <w:jc w:val="center"/>
        <w:rPr>
          <w:rFonts w:asciiTheme="minorHAnsi" w:hAnsiTheme="minorHAnsi" w:cstheme="minorHAnsi"/>
        </w:rPr>
      </w:pPr>
      <w:r>
        <w:rPr>
          <w:noProof/>
        </w:rPr>
        <w:lastRenderedPageBreak/>
        <w:drawing>
          <wp:inline distT="0" distB="0" distL="0" distR="0" wp14:anchorId="6880F602" wp14:editId="2FA99A85">
            <wp:extent cx="5439795" cy="1590675"/>
            <wp:effectExtent l="19050" t="19050" r="27940" b="9525"/>
            <wp:docPr id="16"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Description automatically generated"/>
                    <pic:cNvPicPr/>
                  </pic:nvPicPr>
                  <pic:blipFill>
                    <a:blip r:embed="rId20"/>
                    <a:stretch>
                      <a:fillRect/>
                    </a:stretch>
                  </pic:blipFill>
                  <pic:spPr>
                    <a:xfrm>
                      <a:off x="0" y="0"/>
                      <a:ext cx="5503412" cy="1609277"/>
                    </a:xfrm>
                    <a:prstGeom prst="rect">
                      <a:avLst/>
                    </a:prstGeom>
                    <a:ln w="19050">
                      <a:solidFill>
                        <a:srgbClr val="0070C0"/>
                      </a:solidFill>
                    </a:ln>
                  </pic:spPr>
                </pic:pic>
              </a:graphicData>
            </a:graphic>
          </wp:inline>
        </w:drawing>
      </w:r>
    </w:p>
    <w:p w14:paraId="072A2EE1" w14:textId="75DF60A2" w:rsidR="00F008E2"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 xml:space="preserve">When Check Status “Available Check Cancellation (Returned)” is selected the Void Reason “Returned to Treasury” will display in the Void Reason dropdown. </w:t>
      </w:r>
    </w:p>
    <w:p w14:paraId="158B0FFB" w14:textId="279AE7B0" w:rsidR="00A47189" w:rsidRPr="00A47189" w:rsidRDefault="00A47189" w:rsidP="00563C23">
      <w:pPr>
        <w:spacing w:before="0" w:after="160" w:line="259" w:lineRule="auto"/>
        <w:jc w:val="center"/>
        <w:rPr>
          <w:rFonts w:asciiTheme="minorHAnsi" w:hAnsiTheme="minorHAnsi" w:cstheme="minorHAnsi"/>
        </w:rPr>
      </w:pPr>
      <w:r>
        <w:rPr>
          <w:noProof/>
        </w:rPr>
        <w:drawing>
          <wp:inline distT="0" distB="0" distL="0" distR="0" wp14:anchorId="7CB70441" wp14:editId="58962084">
            <wp:extent cx="5410835" cy="1577581"/>
            <wp:effectExtent l="19050" t="19050" r="18415" b="22860"/>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21"/>
                    <a:stretch>
                      <a:fillRect/>
                    </a:stretch>
                  </pic:blipFill>
                  <pic:spPr>
                    <a:xfrm>
                      <a:off x="0" y="0"/>
                      <a:ext cx="5450929" cy="1589271"/>
                    </a:xfrm>
                    <a:prstGeom prst="rect">
                      <a:avLst/>
                    </a:prstGeom>
                    <a:ln w="19050">
                      <a:solidFill>
                        <a:srgbClr val="0070C0"/>
                      </a:solidFill>
                    </a:ln>
                  </pic:spPr>
                </pic:pic>
              </a:graphicData>
            </a:graphic>
          </wp:inline>
        </w:drawing>
      </w:r>
    </w:p>
    <w:p w14:paraId="78551B11" w14:textId="10F6B148" w:rsidR="00F008E2"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When Check Status “Limited Pay Cancellation (stale dated, 14</w:t>
      </w:r>
      <w:r w:rsidRPr="007B7F65">
        <w:rPr>
          <w:rFonts w:asciiTheme="minorHAnsi" w:hAnsiTheme="minorHAnsi" w:cstheme="minorHAnsi"/>
          <w:vertAlign w:val="superscript"/>
        </w:rPr>
        <w:t>th</w:t>
      </w:r>
      <w:r w:rsidRPr="007B7F65">
        <w:rPr>
          <w:rFonts w:asciiTheme="minorHAnsi" w:hAnsiTheme="minorHAnsi" w:cstheme="minorHAnsi"/>
        </w:rPr>
        <w:t xml:space="preserve"> month)” is selected the Void Reason “</w:t>
      </w:r>
      <w:r w:rsidR="00422312">
        <w:rPr>
          <w:rFonts w:asciiTheme="minorHAnsi" w:hAnsiTheme="minorHAnsi" w:cstheme="minorHAnsi"/>
        </w:rPr>
        <w:t>Stale Dated Check</w:t>
      </w:r>
      <w:r w:rsidRPr="007B7F65">
        <w:rPr>
          <w:rFonts w:asciiTheme="minorHAnsi" w:hAnsiTheme="minorHAnsi" w:cstheme="minorHAnsi"/>
        </w:rPr>
        <w:t xml:space="preserve">” will display in the Void Reason dropdown. </w:t>
      </w:r>
    </w:p>
    <w:p w14:paraId="4E48B03D" w14:textId="5A9901AD" w:rsidR="00A47189" w:rsidRPr="00563C23" w:rsidRDefault="00A47189" w:rsidP="00563C23">
      <w:pPr>
        <w:spacing w:before="0" w:after="160" w:line="259" w:lineRule="auto"/>
        <w:jc w:val="center"/>
        <w:rPr>
          <w:rFonts w:asciiTheme="minorHAnsi" w:hAnsiTheme="minorHAnsi" w:cstheme="minorHAnsi"/>
        </w:rPr>
      </w:pPr>
      <w:r>
        <w:rPr>
          <w:noProof/>
        </w:rPr>
        <w:drawing>
          <wp:inline distT="0" distB="0" distL="0" distR="0" wp14:anchorId="3AE22DE1" wp14:editId="3D9745FE">
            <wp:extent cx="5364379" cy="1552575"/>
            <wp:effectExtent l="19050" t="19050" r="27305" b="9525"/>
            <wp:docPr id="15"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omputer&#10;&#10;Description automatically generated"/>
                    <pic:cNvPicPr/>
                  </pic:nvPicPr>
                  <pic:blipFill>
                    <a:blip r:embed="rId22"/>
                    <a:stretch>
                      <a:fillRect/>
                    </a:stretch>
                  </pic:blipFill>
                  <pic:spPr>
                    <a:xfrm>
                      <a:off x="0" y="0"/>
                      <a:ext cx="5375446" cy="1555778"/>
                    </a:xfrm>
                    <a:prstGeom prst="rect">
                      <a:avLst/>
                    </a:prstGeom>
                    <a:ln w="19050">
                      <a:solidFill>
                        <a:srgbClr val="0070C0"/>
                      </a:solidFill>
                    </a:ln>
                  </pic:spPr>
                </pic:pic>
              </a:graphicData>
            </a:graphic>
          </wp:inline>
        </w:drawing>
      </w:r>
    </w:p>
    <w:p w14:paraId="73FC5741" w14:textId="4AE2F6AB" w:rsidR="00F008E2" w:rsidRPr="007B7F65" w:rsidRDefault="00F008E2" w:rsidP="00F008E2">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When Check Status “ACH/Check Cancellation by user” is selected the following Void Reason</w:t>
      </w:r>
      <w:r w:rsidR="004127C6">
        <w:rPr>
          <w:rFonts w:asciiTheme="minorHAnsi" w:hAnsiTheme="minorHAnsi" w:cstheme="minorHAnsi"/>
        </w:rPr>
        <w:t>s</w:t>
      </w:r>
      <w:r w:rsidRPr="007B7F65">
        <w:rPr>
          <w:rFonts w:asciiTheme="minorHAnsi" w:hAnsiTheme="minorHAnsi" w:cstheme="minorHAnsi"/>
        </w:rPr>
        <w:t xml:space="preserve"> will display in the Void Reason dropdown: </w:t>
      </w:r>
    </w:p>
    <w:p w14:paraId="32AC5106" w14:textId="77777777" w:rsidR="00F008E2" w:rsidRPr="007B7F65" w:rsidRDefault="00F008E2" w:rsidP="00F008E2">
      <w:pPr>
        <w:pStyle w:val="ListParagraph"/>
        <w:numPr>
          <w:ilvl w:val="0"/>
          <w:numId w:val="26"/>
        </w:numPr>
        <w:spacing w:before="0" w:after="160" w:line="259" w:lineRule="auto"/>
        <w:rPr>
          <w:rFonts w:asciiTheme="minorHAnsi" w:hAnsiTheme="minorHAnsi" w:cstheme="minorHAnsi"/>
        </w:rPr>
      </w:pPr>
      <w:r w:rsidRPr="007B7F65">
        <w:rPr>
          <w:rFonts w:asciiTheme="minorHAnsi" w:hAnsiTheme="minorHAnsi" w:cstheme="minorHAnsi"/>
        </w:rPr>
        <w:t xml:space="preserve">Incorrect Account/Routing Information </w:t>
      </w:r>
    </w:p>
    <w:p w14:paraId="17AD2920" w14:textId="77777777" w:rsidR="00F008E2" w:rsidRPr="007B7F65" w:rsidRDefault="00F008E2" w:rsidP="00F008E2">
      <w:pPr>
        <w:pStyle w:val="ListParagraph"/>
        <w:numPr>
          <w:ilvl w:val="0"/>
          <w:numId w:val="26"/>
        </w:numPr>
        <w:spacing w:before="0" w:after="160" w:line="259" w:lineRule="auto"/>
        <w:rPr>
          <w:rFonts w:asciiTheme="minorHAnsi" w:hAnsiTheme="minorHAnsi" w:cstheme="minorHAnsi"/>
        </w:rPr>
      </w:pPr>
      <w:r w:rsidRPr="007B7F65">
        <w:rPr>
          <w:rFonts w:asciiTheme="minorHAnsi" w:hAnsiTheme="minorHAnsi" w:cstheme="minorHAnsi"/>
        </w:rPr>
        <w:t xml:space="preserve">Deceased </w:t>
      </w:r>
    </w:p>
    <w:p w14:paraId="690F7136" w14:textId="77777777" w:rsidR="00F008E2" w:rsidRPr="007B7F65" w:rsidRDefault="00F008E2" w:rsidP="00F008E2">
      <w:pPr>
        <w:pStyle w:val="ListParagraph"/>
        <w:numPr>
          <w:ilvl w:val="0"/>
          <w:numId w:val="26"/>
        </w:numPr>
        <w:spacing w:before="0" w:after="160" w:line="259" w:lineRule="auto"/>
        <w:rPr>
          <w:rFonts w:asciiTheme="minorHAnsi" w:hAnsiTheme="minorHAnsi" w:cstheme="minorHAnsi"/>
        </w:rPr>
      </w:pPr>
      <w:r w:rsidRPr="007B7F65">
        <w:rPr>
          <w:rFonts w:asciiTheme="minorHAnsi" w:hAnsiTheme="minorHAnsi" w:cstheme="minorHAnsi"/>
        </w:rPr>
        <w:t>Agency Hold/Agency Req</w:t>
      </w:r>
    </w:p>
    <w:p w14:paraId="1077147D" w14:textId="77777777" w:rsidR="00F008E2" w:rsidRPr="007B7F65" w:rsidRDefault="00F008E2" w:rsidP="00F008E2">
      <w:pPr>
        <w:pStyle w:val="ListParagraph"/>
        <w:numPr>
          <w:ilvl w:val="0"/>
          <w:numId w:val="26"/>
        </w:numPr>
        <w:spacing w:before="0" w:after="160" w:line="259" w:lineRule="auto"/>
        <w:rPr>
          <w:rFonts w:asciiTheme="minorHAnsi" w:hAnsiTheme="minorHAnsi" w:cstheme="minorHAnsi"/>
        </w:rPr>
      </w:pPr>
      <w:r w:rsidRPr="007B7F65">
        <w:rPr>
          <w:rFonts w:asciiTheme="minorHAnsi" w:hAnsiTheme="minorHAnsi" w:cstheme="minorHAnsi"/>
        </w:rPr>
        <w:t xml:space="preserve">Miscellaneous/ Other </w:t>
      </w:r>
    </w:p>
    <w:p w14:paraId="4359BA27" w14:textId="21A1A721" w:rsidR="00F008E2" w:rsidRDefault="00F008E2" w:rsidP="00F008E2">
      <w:pPr>
        <w:pStyle w:val="ListParagraph"/>
        <w:numPr>
          <w:ilvl w:val="0"/>
          <w:numId w:val="26"/>
        </w:numPr>
        <w:spacing w:before="0" w:after="160" w:line="259" w:lineRule="auto"/>
        <w:rPr>
          <w:rFonts w:asciiTheme="minorHAnsi" w:hAnsiTheme="minorHAnsi" w:cstheme="minorHAnsi"/>
        </w:rPr>
      </w:pPr>
      <w:r w:rsidRPr="007B7F65">
        <w:rPr>
          <w:rFonts w:asciiTheme="minorHAnsi" w:hAnsiTheme="minorHAnsi" w:cstheme="minorHAnsi"/>
        </w:rPr>
        <w:t xml:space="preserve">Checks with Corresp </w:t>
      </w:r>
    </w:p>
    <w:p w14:paraId="51956152" w14:textId="615FD864" w:rsidR="00A47189" w:rsidRPr="00563C23" w:rsidRDefault="00A47189" w:rsidP="00563C23">
      <w:pPr>
        <w:spacing w:before="0" w:after="160" w:line="259" w:lineRule="auto"/>
        <w:jc w:val="center"/>
        <w:rPr>
          <w:rFonts w:asciiTheme="minorHAnsi" w:hAnsiTheme="minorHAnsi" w:cstheme="minorHAnsi"/>
        </w:rPr>
      </w:pPr>
      <w:r>
        <w:rPr>
          <w:noProof/>
        </w:rPr>
        <w:lastRenderedPageBreak/>
        <w:drawing>
          <wp:inline distT="0" distB="0" distL="0" distR="0" wp14:anchorId="34FD6E2A" wp14:editId="669C64E9">
            <wp:extent cx="5429250" cy="1557429"/>
            <wp:effectExtent l="19050" t="19050" r="19050" b="24130"/>
            <wp:docPr id="17" name="Picture 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application&#10;&#10;Description automatically generated"/>
                    <pic:cNvPicPr/>
                  </pic:nvPicPr>
                  <pic:blipFill>
                    <a:blip r:embed="rId23"/>
                    <a:stretch>
                      <a:fillRect/>
                    </a:stretch>
                  </pic:blipFill>
                  <pic:spPr>
                    <a:xfrm>
                      <a:off x="0" y="0"/>
                      <a:ext cx="5450492" cy="1563523"/>
                    </a:xfrm>
                    <a:prstGeom prst="rect">
                      <a:avLst/>
                    </a:prstGeom>
                    <a:ln w="19050">
                      <a:solidFill>
                        <a:srgbClr val="0070C0"/>
                      </a:solidFill>
                    </a:ln>
                  </pic:spPr>
                </pic:pic>
              </a:graphicData>
            </a:graphic>
          </wp:inline>
        </w:drawing>
      </w:r>
    </w:p>
    <w:p w14:paraId="64475397" w14:textId="1D72635C" w:rsidR="00F008E2" w:rsidRDefault="00F008E2" w:rsidP="00F008E2">
      <w:pPr>
        <w:pStyle w:val="ListParagraph"/>
        <w:numPr>
          <w:ilvl w:val="0"/>
          <w:numId w:val="24"/>
        </w:numPr>
        <w:spacing w:before="0" w:after="160" w:line="259" w:lineRule="auto"/>
        <w:rPr>
          <w:rFonts w:asciiTheme="minorHAnsi" w:hAnsiTheme="minorHAnsi" w:cstheme="minorHAnsi"/>
        </w:rPr>
      </w:pPr>
      <w:r w:rsidRPr="007B7F65">
        <w:rPr>
          <w:rFonts w:asciiTheme="minorHAnsi" w:hAnsiTheme="minorHAnsi" w:cstheme="minorHAnsi"/>
        </w:rPr>
        <w:t>When the HUD</w:t>
      </w:r>
      <w:r w:rsidR="004127C6">
        <w:rPr>
          <w:rFonts w:asciiTheme="minorHAnsi" w:hAnsiTheme="minorHAnsi" w:cstheme="minorHAnsi"/>
        </w:rPr>
        <w:t xml:space="preserve"> </w:t>
      </w:r>
      <w:r w:rsidRPr="007B7F65">
        <w:rPr>
          <w:rFonts w:asciiTheme="minorHAnsi" w:hAnsiTheme="minorHAnsi" w:cstheme="minorHAnsi"/>
        </w:rPr>
        <w:t>NSC Man</w:t>
      </w:r>
      <w:r w:rsidR="004127C6">
        <w:rPr>
          <w:rFonts w:asciiTheme="minorHAnsi" w:hAnsiTheme="minorHAnsi" w:cstheme="minorHAnsi"/>
        </w:rPr>
        <w:t>a</w:t>
      </w:r>
      <w:r w:rsidRPr="007B7F65">
        <w:rPr>
          <w:rFonts w:asciiTheme="minorHAnsi" w:hAnsiTheme="minorHAnsi" w:cstheme="minorHAnsi"/>
        </w:rPr>
        <w:t xml:space="preserve">ger Voids an ACH Disbursement by checking the Void checkbox, a Void Reason dropdown will display allowing the user to select the Void Reason. </w:t>
      </w:r>
      <w:r w:rsidR="004127C6">
        <w:rPr>
          <w:rFonts w:asciiTheme="minorHAnsi" w:hAnsiTheme="minorHAnsi" w:cstheme="minorHAnsi"/>
        </w:rPr>
        <w:t>Void Reason dropdown options are stated above.</w:t>
      </w:r>
    </w:p>
    <w:p w14:paraId="73E8C362" w14:textId="13EDCE90" w:rsidR="00C76B86" w:rsidRPr="007B7F65" w:rsidRDefault="00C76B86" w:rsidP="00563C23">
      <w:pPr>
        <w:pStyle w:val="ListParagraph"/>
        <w:spacing w:before="0" w:after="160" w:line="259" w:lineRule="auto"/>
        <w:jc w:val="center"/>
        <w:rPr>
          <w:rFonts w:asciiTheme="minorHAnsi" w:hAnsiTheme="minorHAnsi" w:cstheme="minorHAnsi"/>
        </w:rPr>
      </w:pPr>
      <w:r>
        <w:rPr>
          <w:noProof/>
        </w:rPr>
        <w:drawing>
          <wp:inline distT="0" distB="0" distL="0" distR="0" wp14:anchorId="251A2D3A" wp14:editId="0016DBDD">
            <wp:extent cx="2266950" cy="2096096"/>
            <wp:effectExtent l="19050" t="19050" r="19050" b="19050"/>
            <wp:docPr id="9" name="Picture 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email&#10;&#10;Description automatically generated"/>
                    <pic:cNvPicPr/>
                  </pic:nvPicPr>
                  <pic:blipFill>
                    <a:blip r:embed="rId24"/>
                    <a:stretch>
                      <a:fillRect/>
                    </a:stretch>
                  </pic:blipFill>
                  <pic:spPr>
                    <a:xfrm>
                      <a:off x="0" y="0"/>
                      <a:ext cx="2288145" cy="2115694"/>
                    </a:xfrm>
                    <a:prstGeom prst="rect">
                      <a:avLst/>
                    </a:prstGeom>
                    <a:ln w="19050">
                      <a:solidFill>
                        <a:srgbClr val="0070C0"/>
                      </a:solidFill>
                    </a:ln>
                  </pic:spPr>
                </pic:pic>
              </a:graphicData>
            </a:graphic>
          </wp:inline>
        </w:drawing>
      </w:r>
    </w:p>
    <w:p w14:paraId="0FB275B5" w14:textId="2E334842" w:rsidR="00F008E2" w:rsidRPr="001C0747" w:rsidRDefault="00F008E2" w:rsidP="001C0747">
      <w:pPr>
        <w:pStyle w:val="ListParagraph"/>
        <w:numPr>
          <w:ilvl w:val="0"/>
          <w:numId w:val="24"/>
        </w:numPr>
        <w:spacing w:before="0" w:after="160" w:line="259" w:lineRule="auto"/>
        <w:rPr>
          <w:rFonts w:asciiTheme="minorHAnsi" w:hAnsiTheme="minorHAnsi" w:cstheme="minorHAnsi"/>
        </w:rPr>
      </w:pPr>
      <w:r w:rsidRPr="007B7F65">
        <w:rPr>
          <w:rFonts w:asciiTheme="minorHAnsi" w:hAnsiTheme="minorHAnsi" w:cstheme="minorHAnsi"/>
        </w:rPr>
        <w:t xml:space="preserve">An Auto Note will be added to the Notes screen when a Disbursement is Voided either through the UI or TCIS. </w:t>
      </w:r>
      <w:r w:rsidR="001C0747">
        <w:rPr>
          <w:rFonts w:asciiTheme="minorHAnsi" w:hAnsiTheme="minorHAnsi" w:cstheme="minorHAnsi"/>
        </w:rPr>
        <w:t xml:space="preserve"> </w:t>
      </w:r>
      <w:r w:rsidRPr="001C0747">
        <w:rPr>
          <w:rFonts w:asciiTheme="minorHAnsi" w:hAnsiTheme="minorHAnsi" w:cstheme="minorHAnsi"/>
        </w:rPr>
        <w:t>Message</w:t>
      </w:r>
      <w:r w:rsidR="001C0747">
        <w:rPr>
          <w:rFonts w:asciiTheme="minorHAnsi" w:hAnsiTheme="minorHAnsi" w:cstheme="minorHAnsi"/>
        </w:rPr>
        <w:t xml:space="preserve"> states</w:t>
      </w:r>
      <w:r w:rsidRPr="001C0747">
        <w:rPr>
          <w:rFonts w:asciiTheme="minorHAnsi" w:hAnsiTheme="minorHAnsi" w:cstheme="minorHAnsi"/>
        </w:rPr>
        <w:t>: “Void – {Transaction Description} in the amount of {Amount} authorized on {Disbursement Submitted} – {Void Reason}</w:t>
      </w:r>
    </w:p>
    <w:p w14:paraId="4C5A49D0" w14:textId="77777777" w:rsidR="00F008E2" w:rsidRPr="00147FF4" w:rsidRDefault="00F008E2" w:rsidP="001C0747">
      <w:pPr>
        <w:pStyle w:val="ListParagraph"/>
        <w:numPr>
          <w:ilvl w:val="0"/>
          <w:numId w:val="19"/>
        </w:numPr>
        <w:spacing w:before="0" w:after="160" w:line="259" w:lineRule="auto"/>
        <w:rPr>
          <w:rFonts w:asciiTheme="minorHAnsi" w:hAnsiTheme="minorHAnsi" w:cstheme="minorHAnsi"/>
        </w:rPr>
      </w:pPr>
      <w:r w:rsidRPr="007B7F65">
        <w:rPr>
          <w:rFonts w:asciiTheme="minorHAnsi" w:hAnsiTheme="minorHAnsi" w:cstheme="minorHAnsi"/>
        </w:rPr>
        <w:t xml:space="preserve">Example: Void – Disb – LOC – Property Charge – Ground Rent in the amount of ($400.00) authorized on 03/08/2023 – </w:t>
      </w:r>
      <w:r w:rsidRPr="00147FF4">
        <w:rPr>
          <w:rFonts w:asciiTheme="minorHAnsi" w:hAnsiTheme="minorHAnsi" w:cstheme="minorHAnsi"/>
        </w:rPr>
        <w:t>Agency Hold/ Agency Req</w:t>
      </w:r>
    </w:p>
    <w:p w14:paraId="336FDCEC" w14:textId="6BBA02D9" w:rsidR="002219B9" w:rsidRPr="00147FF4" w:rsidRDefault="009630B7">
      <w:pPr>
        <w:rPr>
          <w:rFonts w:asciiTheme="minorHAnsi" w:hAnsiTheme="minorHAnsi" w:cstheme="minorHAnsi"/>
        </w:rPr>
      </w:pPr>
    </w:p>
    <w:p w14:paraId="1BECC598" w14:textId="445421EB" w:rsidR="00147FF4" w:rsidRDefault="00147FF4" w:rsidP="00F87FD9">
      <w:pPr>
        <w:pStyle w:val="Heading2"/>
        <w:numPr>
          <w:ilvl w:val="0"/>
          <w:numId w:val="1"/>
        </w:numPr>
        <w:tabs>
          <w:tab w:val="num" w:pos="360"/>
        </w:tabs>
        <w:ind w:left="0" w:firstLine="0"/>
        <w:rPr>
          <w:rFonts w:asciiTheme="minorHAnsi" w:hAnsiTheme="minorHAnsi" w:cstheme="minorHAnsi"/>
        </w:rPr>
      </w:pPr>
      <w:bookmarkStart w:id="18" w:name="_Toc130475291"/>
      <w:r>
        <w:rPr>
          <w:rFonts w:asciiTheme="minorHAnsi" w:hAnsiTheme="minorHAnsi" w:cstheme="minorHAnsi"/>
        </w:rPr>
        <w:t>Add Change Date range to Accounting &gt; Disbursement Search Criteria</w:t>
      </w:r>
      <w:r w:rsidRPr="007B7F65">
        <w:rPr>
          <w:rFonts w:asciiTheme="minorHAnsi" w:hAnsiTheme="minorHAnsi" w:cstheme="minorHAnsi"/>
        </w:rPr>
        <w:t>. (</w:t>
      </w:r>
      <w:r w:rsidRPr="00147FF4">
        <w:rPr>
          <w:rFonts w:asciiTheme="minorHAnsi" w:hAnsiTheme="minorHAnsi" w:cstheme="minorHAnsi"/>
        </w:rPr>
        <w:t>581792</w:t>
      </w:r>
      <w:r w:rsidRPr="007B7F65">
        <w:rPr>
          <w:rFonts w:asciiTheme="minorHAnsi" w:hAnsiTheme="minorHAnsi" w:cstheme="minorHAnsi"/>
        </w:rPr>
        <w:t>)</w:t>
      </w:r>
      <w:bookmarkEnd w:id="18"/>
    </w:p>
    <w:p w14:paraId="441C9B35" w14:textId="177DAB64" w:rsidR="00147FF4" w:rsidRPr="00147FF4" w:rsidRDefault="00147FF4" w:rsidP="00147FF4">
      <w:pPr>
        <w:spacing w:before="0" w:after="160" w:line="259" w:lineRule="auto"/>
        <w:rPr>
          <w:rFonts w:asciiTheme="minorHAnsi" w:hAnsiTheme="minorHAnsi" w:cstheme="minorHAnsi"/>
        </w:rPr>
      </w:pPr>
      <w:r>
        <w:rPr>
          <w:rFonts w:asciiTheme="minorHAnsi" w:hAnsiTheme="minorHAnsi" w:cstheme="minorHAnsi"/>
        </w:rPr>
        <w:t>The Change Date range has been added to the Accounting &gt; Disbursement search page, permitting the user to search by specific Change Dates. Change Date previously existed in the system but will now be searchable in the screen.</w:t>
      </w:r>
    </w:p>
    <w:p w14:paraId="7FA48046" w14:textId="7B000E3D" w:rsidR="00147FF4" w:rsidRDefault="00147FF4" w:rsidP="00147FF4"/>
    <w:p w14:paraId="0204C550" w14:textId="45AC0A79" w:rsidR="00C311A3" w:rsidRDefault="00C311A3" w:rsidP="00F87FD9">
      <w:pPr>
        <w:pStyle w:val="Heading2"/>
        <w:numPr>
          <w:ilvl w:val="0"/>
          <w:numId w:val="1"/>
        </w:numPr>
        <w:tabs>
          <w:tab w:val="num" w:pos="360"/>
        </w:tabs>
        <w:ind w:left="0" w:firstLine="0"/>
        <w:rPr>
          <w:rFonts w:asciiTheme="minorHAnsi" w:hAnsiTheme="minorHAnsi" w:cstheme="minorHAnsi"/>
        </w:rPr>
      </w:pPr>
      <w:bookmarkStart w:id="19" w:name="_Toc130475292"/>
      <w:r>
        <w:rPr>
          <w:rFonts w:asciiTheme="minorHAnsi" w:hAnsiTheme="minorHAnsi" w:cstheme="minorHAnsi"/>
        </w:rPr>
        <w:lastRenderedPageBreak/>
        <w:t xml:space="preserve">Add Note field to Accounting &gt; </w:t>
      </w:r>
      <w:r w:rsidR="002B7D61">
        <w:rPr>
          <w:rFonts w:asciiTheme="minorHAnsi" w:hAnsiTheme="minorHAnsi" w:cstheme="minorHAnsi"/>
        </w:rPr>
        <w:t>Transmittals, Batch Details page for failed batches</w:t>
      </w:r>
      <w:r w:rsidRPr="007B7F65">
        <w:rPr>
          <w:rFonts w:asciiTheme="minorHAnsi" w:hAnsiTheme="minorHAnsi" w:cstheme="minorHAnsi"/>
        </w:rPr>
        <w:t>. (</w:t>
      </w:r>
      <w:r w:rsidR="002B7D61" w:rsidRPr="002B7D61">
        <w:rPr>
          <w:rFonts w:asciiTheme="minorHAnsi" w:hAnsiTheme="minorHAnsi" w:cstheme="minorHAnsi"/>
        </w:rPr>
        <w:t>570448</w:t>
      </w:r>
      <w:r w:rsidRPr="007B7F65">
        <w:rPr>
          <w:rFonts w:asciiTheme="minorHAnsi" w:hAnsiTheme="minorHAnsi" w:cstheme="minorHAnsi"/>
        </w:rPr>
        <w:t>)</w:t>
      </w:r>
      <w:bookmarkEnd w:id="19"/>
    </w:p>
    <w:p w14:paraId="0C123F25" w14:textId="6E074133" w:rsidR="00C311A3" w:rsidRPr="00147FF4" w:rsidRDefault="002B7D61" w:rsidP="00C311A3">
      <w:pPr>
        <w:spacing w:before="0" w:after="160" w:line="259" w:lineRule="auto"/>
        <w:rPr>
          <w:rFonts w:asciiTheme="minorHAnsi" w:hAnsiTheme="minorHAnsi" w:cstheme="minorHAnsi"/>
        </w:rPr>
      </w:pPr>
      <w:r>
        <w:rPr>
          <w:rFonts w:asciiTheme="minorHAnsi" w:hAnsiTheme="minorHAnsi" w:cstheme="minorHAnsi"/>
        </w:rPr>
        <w:t>A note field has been added to the Accounting &gt; Disbursements, Batch Details page. Going forward, the field will be automatically populated with the message received from Accounting Module on failed batches</w:t>
      </w:r>
      <w:r w:rsidR="00422312">
        <w:rPr>
          <w:rFonts w:asciiTheme="minorHAnsi" w:hAnsiTheme="minorHAnsi" w:cstheme="minorHAnsi"/>
        </w:rPr>
        <w:t xml:space="preserve"> for Debit Vouchers</w:t>
      </w:r>
      <w:r>
        <w:rPr>
          <w:rFonts w:asciiTheme="minorHAnsi" w:hAnsiTheme="minorHAnsi" w:cstheme="minorHAnsi"/>
        </w:rPr>
        <w:t xml:space="preserve">. The field is not </w:t>
      </w:r>
      <w:r w:rsidR="00422312">
        <w:rPr>
          <w:rFonts w:asciiTheme="minorHAnsi" w:hAnsiTheme="minorHAnsi" w:cstheme="minorHAnsi"/>
        </w:rPr>
        <w:t>editable but</w:t>
      </w:r>
      <w:r>
        <w:rPr>
          <w:rFonts w:asciiTheme="minorHAnsi" w:hAnsiTheme="minorHAnsi" w:cstheme="minorHAnsi"/>
        </w:rPr>
        <w:t xml:space="preserve"> can be viewed by authorized users.</w:t>
      </w:r>
    </w:p>
    <w:p w14:paraId="4C2F2E4C" w14:textId="31369611" w:rsidR="00C311A3" w:rsidRDefault="002B7D61" w:rsidP="00147FF4">
      <w:r>
        <w:rPr>
          <w:noProof/>
        </w:rPr>
        <w:drawing>
          <wp:inline distT="0" distB="0" distL="0" distR="0" wp14:anchorId="5718DCE9" wp14:editId="52D0BEB5">
            <wp:extent cx="5943600" cy="2150745"/>
            <wp:effectExtent l="19050" t="19050" r="19050" b="20955"/>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stretch>
                      <a:fillRect/>
                    </a:stretch>
                  </pic:blipFill>
                  <pic:spPr>
                    <a:xfrm>
                      <a:off x="0" y="0"/>
                      <a:ext cx="5943600" cy="2150745"/>
                    </a:xfrm>
                    <a:prstGeom prst="rect">
                      <a:avLst/>
                    </a:prstGeom>
                    <a:ln>
                      <a:solidFill>
                        <a:schemeClr val="accent1"/>
                      </a:solidFill>
                    </a:ln>
                  </pic:spPr>
                </pic:pic>
              </a:graphicData>
            </a:graphic>
          </wp:inline>
        </w:drawing>
      </w:r>
    </w:p>
    <w:p w14:paraId="1627E644" w14:textId="13B97B40" w:rsidR="00F87FD9" w:rsidRDefault="00F87FD9" w:rsidP="00147FF4"/>
    <w:p w14:paraId="715535C2" w14:textId="135E32F9" w:rsidR="00F87FD9" w:rsidRPr="00EE1508" w:rsidRDefault="00F87FD9" w:rsidP="00F87FD9">
      <w:pPr>
        <w:pStyle w:val="Heading2"/>
        <w:numPr>
          <w:ilvl w:val="0"/>
          <w:numId w:val="1"/>
        </w:numPr>
        <w:tabs>
          <w:tab w:val="num" w:pos="360"/>
        </w:tabs>
        <w:ind w:left="0" w:firstLine="0"/>
        <w:rPr>
          <w:rFonts w:asciiTheme="minorHAnsi" w:hAnsiTheme="minorHAnsi" w:cstheme="minorHAnsi"/>
        </w:rPr>
      </w:pPr>
      <w:bookmarkStart w:id="20" w:name="_Toc130475293"/>
      <w:r w:rsidRPr="00EE1508">
        <w:rPr>
          <w:rFonts w:asciiTheme="minorHAnsi" w:hAnsiTheme="minorHAnsi" w:cstheme="minorHAnsi"/>
        </w:rPr>
        <w:t xml:space="preserve">Reports: </w:t>
      </w:r>
      <w:r>
        <w:rPr>
          <w:rFonts w:asciiTheme="minorHAnsi" w:hAnsiTheme="minorHAnsi" w:cstheme="minorHAnsi"/>
        </w:rPr>
        <w:t>Indemnification Data</w:t>
      </w:r>
      <w:r w:rsidRPr="00EE1508">
        <w:rPr>
          <w:rFonts w:asciiTheme="minorHAnsi" w:hAnsiTheme="minorHAnsi" w:cstheme="minorHAnsi"/>
        </w:rPr>
        <w:t xml:space="preserve"> (</w:t>
      </w:r>
      <w:r w:rsidRPr="00F87FD9">
        <w:rPr>
          <w:rFonts w:asciiTheme="minorHAnsi" w:hAnsiTheme="minorHAnsi" w:cstheme="minorHAnsi"/>
        </w:rPr>
        <w:t>585014</w:t>
      </w:r>
      <w:r w:rsidRPr="00EE1508">
        <w:rPr>
          <w:rFonts w:asciiTheme="minorHAnsi" w:hAnsiTheme="minorHAnsi" w:cstheme="minorHAnsi"/>
        </w:rPr>
        <w:t>)</w:t>
      </w:r>
      <w:bookmarkEnd w:id="20"/>
    </w:p>
    <w:p w14:paraId="6CFC4F08" w14:textId="2C46DCF8" w:rsidR="00F87FD9" w:rsidRDefault="00F87FD9" w:rsidP="00F87FD9">
      <w:pPr>
        <w:rPr>
          <w:rFonts w:asciiTheme="minorHAnsi" w:hAnsiTheme="minorHAnsi" w:cstheme="minorHAnsi"/>
        </w:rPr>
      </w:pPr>
      <w:r w:rsidRPr="00F87FD9">
        <w:rPr>
          <w:rFonts w:asciiTheme="minorHAnsi" w:hAnsiTheme="minorHAnsi" w:cstheme="minorHAnsi"/>
        </w:rPr>
        <w:t xml:space="preserve">Indemnification Data </w:t>
      </w:r>
      <w:r>
        <w:rPr>
          <w:rFonts w:asciiTheme="minorHAnsi" w:hAnsiTheme="minorHAnsi" w:cstheme="minorHAnsi"/>
        </w:rPr>
        <w:t xml:space="preserve">will be sent to HERMIT from CHUMS on a daily basis.  A new Indemnification Data </w:t>
      </w:r>
      <w:r w:rsidRPr="00F87FD9">
        <w:rPr>
          <w:rFonts w:asciiTheme="minorHAnsi" w:hAnsiTheme="minorHAnsi" w:cstheme="minorHAnsi"/>
        </w:rPr>
        <w:t>report has been added under Management/ Budgetary section of the Reports page</w:t>
      </w:r>
      <w:r>
        <w:rPr>
          <w:rFonts w:asciiTheme="minorHAnsi" w:hAnsiTheme="minorHAnsi" w:cstheme="minorHAnsi"/>
        </w:rPr>
        <w:t xml:space="preserve"> for authorized users to view Indemnification data. </w:t>
      </w:r>
    </w:p>
    <w:p w14:paraId="3597DB07" w14:textId="278876E4" w:rsidR="00F87FD9" w:rsidRPr="00F87FD9" w:rsidRDefault="00F87FD9" w:rsidP="00F87FD9">
      <w:pPr>
        <w:rPr>
          <w:rFonts w:asciiTheme="minorHAnsi" w:hAnsiTheme="minorHAnsi" w:cstheme="minorHAnsi"/>
        </w:rPr>
      </w:pPr>
      <w:r w:rsidRPr="00F87FD9">
        <w:rPr>
          <w:rFonts w:asciiTheme="minorHAnsi" w:hAnsiTheme="minorHAnsi" w:cstheme="minorHAnsi"/>
        </w:rPr>
        <w:t xml:space="preserve">The search criteria for this report includes the following: </w:t>
      </w:r>
    </w:p>
    <w:p w14:paraId="4DB9F0BC" w14:textId="2B6130F6" w:rsidR="00F87FD9" w:rsidRPr="00F87FD9" w:rsidRDefault="00F87FD9" w:rsidP="00F87FD9">
      <w:pPr>
        <w:pStyle w:val="ListParagraph"/>
        <w:numPr>
          <w:ilvl w:val="0"/>
          <w:numId w:val="19"/>
        </w:numPr>
        <w:spacing w:before="0" w:after="160" w:line="259" w:lineRule="auto"/>
        <w:rPr>
          <w:rFonts w:asciiTheme="minorHAnsi" w:hAnsiTheme="minorHAnsi" w:cstheme="minorHAnsi"/>
        </w:rPr>
      </w:pPr>
      <w:r w:rsidRPr="00F87FD9">
        <w:rPr>
          <w:rFonts w:asciiTheme="minorHAnsi" w:hAnsiTheme="minorHAnsi" w:cstheme="minorHAnsi"/>
        </w:rPr>
        <w:t>Mortgagee #</w:t>
      </w:r>
    </w:p>
    <w:p w14:paraId="4AA01260" w14:textId="170E2717" w:rsidR="00F87FD9" w:rsidRPr="00F87FD9" w:rsidRDefault="00F87FD9" w:rsidP="00F87FD9">
      <w:pPr>
        <w:pStyle w:val="ListParagraph"/>
        <w:numPr>
          <w:ilvl w:val="0"/>
          <w:numId w:val="19"/>
        </w:numPr>
        <w:spacing w:before="0" w:after="160" w:line="259" w:lineRule="auto"/>
        <w:rPr>
          <w:rFonts w:asciiTheme="minorHAnsi" w:hAnsiTheme="minorHAnsi" w:cstheme="minorHAnsi"/>
        </w:rPr>
      </w:pPr>
      <w:r w:rsidRPr="00F87FD9">
        <w:rPr>
          <w:rFonts w:asciiTheme="minorHAnsi" w:hAnsiTheme="minorHAnsi" w:cstheme="minorHAnsi"/>
        </w:rPr>
        <w:t>FHA Case Number</w:t>
      </w:r>
    </w:p>
    <w:p w14:paraId="14FE49A4" w14:textId="4D35411F" w:rsidR="00F87FD9" w:rsidRDefault="00D178A6" w:rsidP="00F87FD9">
      <w:pPr>
        <w:pStyle w:val="ListParagraph"/>
        <w:numPr>
          <w:ilvl w:val="0"/>
          <w:numId w:val="19"/>
        </w:numPr>
        <w:spacing w:before="0" w:after="160" w:line="259" w:lineRule="auto"/>
        <w:rPr>
          <w:rFonts w:asciiTheme="minorHAnsi" w:hAnsiTheme="minorHAnsi" w:cstheme="minorHAnsi"/>
        </w:rPr>
      </w:pPr>
      <w:bookmarkStart w:id="21" w:name="_Hlk130369156"/>
      <w:r w:rsidRPr="00D178A6">
        <w:rPr>
          <w:rFonts w:asciiTheme="minorHAnsi" w:hAnsiTheme="minorHAnsi" w:cstheme="minorHAnsi"/>
        </w:rPr>
        <w:t>Date added to/updated in HERMIT</w:t>
      </w:r>
      <w:r w:rsidRPr="00D178A6" w:rsidDel="00D178A6">
        <w:rPr>
          <w:rFonts w:asciiTheme="minorHAnsi" w:hAnsiTheme="minorHAnsi" w:cstheme="minorHAnsi"/>
        </w:rPr>
        <w:t xml:space="preserve"> </w:t>
      </w:r>
      <w:bookmarkEnd w:id="21"/>
      <w:r w:rsidR="00F87FD9" w:rsidRPr="00F87FD9">
        <w:rPr>
          <w:rFonts w:asciiTheme="minorHAnsi" w:hAnsiTheme="minorHAnsi" w:cstheme="minorHAnsi"/>
        </w:rPr>
        <w:t>(To &amp; From)</w:t>
      </w:r>
    </w:p>
    <w:p w14:paraId="04541ED4" w14:textId="0D304513" w:rsidR="00F87FD9" w:rsidRDefault="00F87FD9" w:rsidP="00F87FD9">
      <w:pPr>
        <w:spacing w:before="0" w:after="160" w:line="259" w:lineRule="auto"/>
        <w:rPr>
          <w:rFonts w:asciiTheme="minorHAnsi" w:hAnsiTheme="minorHAnsi" w:cstheme="minorHAnsi"/>
        </w:rPr>
      </w:pPr>
      <w:r>
        <w:rPr>
          <w:rFonts w:asciiTheme="minorHAnsi" w:hAnsiTheme="minorHAnsi" w:cstheme="minorHAnsi"/>
        </w:rPr>
        <w:t xml:space="preserve">The report results include the following: </w:t>
      </w:r>
    </w:p>
    <w:p w14:paraId="361B9286" w14:textId="77777777" w:rsidR="00F87FD9" w:rsidRPr="00F87FD9" w:rsidRDefault="00F87FD9" w:rsidP="00F87FD9">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Loan Skey</w:t>
      </w:r>
    </w:p>
    <w:p w14:paraId="5AD0FD63" w14:textId="77777777" w:rsidR="00F87FD9" w:rsidRPr="00F87FD9" w:rsidRDefault="00F87FD9" w:rsidP="00F87FD9">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FHA Case No</w:t>
      </w:r>
    </w:p>
    <w:p w14:paraId="6F7DC131" w14:textId="77777777" w:rsidR="00F87FD9" w:rsidRPr="00F87FD9" w:rsidRDefault="00F87FD9" w:rsidP="00F87FD9">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Case Status</w:t>
      </w:r>
    </w:p>
    <w:p w14:paraId="46695B61" w14:textId="77777777" w:rsidR="00F87FD9" w:rsidRPr="00F87FD9" w:rsidRDefault="00F87FD9" w:rsidP="00F87FD9">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Case Sub Status</w:t>
      </w:r>
    </w:p>
    <w:p w14:paraId="52E36557" w14:textId="3BBC0611" w:rsidR="00F87FD9" w:rsidRPr="00F87FD9" w:rsidRDefault="00F87FD9" w:rsidP="00F87FD9">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Claim</w:t>
      </w:r>
      <w:r>
        <w:rPr>
          <w:rFonts w:asciiTheme="minorHAnsi" w:hAnsiTheme="minorHAnsi" w:cstheme="minorHAnsi"/>
        </w:rPr>
        <w:t xml:space="preserve"> T</w:t>
      </w:r>
      <w:r w:rsidRPr="00F87FD9">
        <w:rPr>
          <w:rFonts w:asciiTheme="minorHAnsi" w:hAnsiTheme="minorHAnsi" w:cstheme="minorHAnsi"/>
        </w:rPr>
        <w:t xml:space="preserve">ype </w:t>
      </w:r>
      <w:r>
        <w:rPr>
          <w:rFonts w:asciiTheme="minorHAnsi" w:hAnsiTheme="minorHAnsi" w:cstheme="minorHAnsi"/>
        </w:rPr>
        <w:t>(if applicable)</w:t>
      </w:r>
    </w:p>
    <w:p w14:paraId="6B8CD398" w14:textId="4059EEA5" w:rsidR="00F87FD9" w:rsidRPr="00F87FD9" w:rsidRDefault="00F87FD9" w:rsidP="00F87FD9">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Trans Date</w:t>
      </w:r>
      <w:r>
        <w:rPr>
          <w:rFonts w:asciiTheme="minorHAnsi" w:hAnsiTheme="minorHAnsi" w:cstheme="minorHAnsi"/>
        </w:rPr>
        <w:t xml:space="preserve"> (if applicable)</w:t>
      </w:r>
    </w:p>
    <w:p w14:paraId="19A93D78" w14:textId="0CC2AFAA" w:rsidR="00F87FD9" w:rsidRPr="00F87FD9" w:rsidRDefault="00F87FD9" w:rsidP="00F87FD9">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 xml:space="preserve">Trans Amt </w:t>
      </w:r>
      <w:r>
        <w:rPr>
          <w:rFonts w:asciiTheme="minorHAnsi" w:hAnsiTheme="minorHAnsi" w:cstheme="minorHAnsi"/>
        </w:rPr>
        <w:t>(if applicable)</w:t>
      </w:r>
    </w:p>
    <w:p w14:paraId="1F918B46" w14:textId="278F981D" w:rsidR="00F87FD9" w:rsidRPr="00F87FD9" w:rsidRDefault="00F87FD9" w:rsidP="00F87FD9">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HERMIT</w:t>
      </w:r>
      <w:r>
        <w:rPr>
          <w:rFonts w:asciiTheme="minorHAnsi" w:hAnsiTheme="minorHAnsi" w:cstheme="minorHAnsi"/>
        </w:rPr>
        <w:t xml:space="preserve"> </w:t>
      </w:r>
      <w:r w:rsidRPr="00F87FD9">
        <w:rPr>
          <w:rFonts w:asciiTheme="minorHAnsi" w:hAnsiTheme="minorHAnsi" w:cstheme="minorHAnsi"/>
        </w:rPr>
        <w:t>Create</w:t>
      </w:r>
      <w:r>
        <w:rPr>
          <w:rFonts w:asciiTheme="minorHAnsi" w:hAnsiTheme="minorHAnsi" w:cstheme="minorHAnsi"/>
        </w:rPr>
        <w:t xml:space="preserve"> </w:t>
      </w:r>
      <w:r w:rsidRPr="00F87FD9">
        <w:rPr>
          <w:rFonts w:asciiTheme="minorHAnsi" w:hAnsiTheme="minorHAnsi" w:cstheme="minorHAnsi"/>
        </w:rPr>
        <w:t xml:space="preserve">Maint </w:t>
      </w:r>
    </w:p>
    <w:p w14:paraId="2D98ACAF" w14:textId="77777777" w:rsidR="00F87FD9" w:rsidRPr="00F87FD9" w:rsidRDefault="00F87FD9" w:rsidP="00F87FD9">
      <w:pPr>
        <w:pStyle w:val="ListParagraph"/>
        <w:numPr>
          <w:ilvl w:val="1"/>
          <w:numId w:val="40"/>
        </w:numPr>
        <w:spacing w:before="0"/>
        <w:jc w:val="both"/>
        <w:rPr>
          <w:rFonts w:asciiTheme="minorHAnsi" w:hAnsiTheme="minorHAnsi" w:cstheme="minorHAnsi"/>
        </w:rPr>
      </w:pPr>
      <w:r w:rsidRPr="00F87FD9">
        <w:rPr>
          <w:rFonts w:asciiTheme="minorHAnsi" w:hAnsiTheme="minorHAnsi" w:cstheme="minorHAnsi"/>
        </w:rPr>
        <w:lastRenderedPageBreak/>
        <w:t xml:space="preserve">This is the same date as in the Report Search criteria “Date Indemn Record created/changed/deleted”: it is the later of the date the record was created or changed in HERMIT </w:t>
      </w:r>
    </w:p>
    <w:p w14:paraId="1CD928BC" w14:textId="76637AA9" w:rsidR="00F87FD9"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Create Date</w:t>
      </w:r>
      <w:r>
        <w:rPr>
          <w:rFonts w:asciiTheme="minorHAnsi" w:hAnsiTheme="minorHAnsi" w:cstheme="minorHAnsi"/>
        </w:rPr>
        <w:t xml:space="preserve"> </w:t>
      </w:r>
      <w:r w:rsidR="00337DE3">
        <w:rPr>
          <w:rFonts w:asciiTheme="minorHAnsi" w:hAnsiTheme="minorHAnsi" w:cstheme="minorHAnsi"/>
        </w:rPr>
        <w:t xml:space="preserve">- </w:t>
      </w:r>
      <w:r w:rsidRPr="00337DE3">
        <w:rPr>
          <w:rFonts w:asciiTheme="minorHAnsi" w:hAnsiTheme="minorHAnsi" w:cstheme="minorHAnsi"/>
        </w:rPr>
        <w:t>from CHUMS Indem data</w:t>
      </w:r>
    </w:p>
    <w:p w14:paraId="5CBE163C" w14:textId="6EC3B2EF" w:rsidR="00F87FD9"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 xml:space="preserve">Update Date </w:t>
      </w:r>
      <w:r w:rsidR="00337DE3">
        <w:rPr>
          <w:rFonts w:asciiTheme="minorHAnsi" w:hAnsiTheme="minorHAnsi" w:cstheme="minorHAnsi"/>
        </w:rPr>
        <w:t xml:space="preserve">- </w:t>
      </w:r>
      <w:r w:rsidRPr="00337DE3">
        <w:rPr>
          <w:rFonts w:asciiTheme="minorHAnsi" w:hAnsiTheme="minorHAnsi" w:cstheme="minorHAnsi"/>
        </w:rPr>
        <w:t>from CHUMS Indem data</w:t>
      </w:r>
    </w:p>
    <w:p w14:paraId="45B46F43" w14:textId="484A34B8" w:rsidR="00F87FD9"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 xml:space="preserve">Delete Date </w:t>
      </w:r>
      <w:r w:rsidR="00337DE3">
        <w:rPr>
          <w:rFonts w:asciiTheme="minorHAnsi" w:hAnsiTheme="minorHAnsi" w:cstheme="minorHAnsi"/>
        </w:rPr>
        <w:t xml:space="preserve">- </w:t>
      </w:r>
      <w:r w:rsidRPr="00337DE3">
        <w:rPr>
          <w:rFonts w:asciiTheme="minorHAnsi" w:hAnsiTheme="minorHAnsi" w:cstheme="minorHAnsi"/>
        </w:rPr>
        <w:t>from CHUMS Indem data</w:t>
      </w:r>
    </w:p>
    <w:p w14:paraId="178A8C07" w14:textId="75F60863" w:rsidR="00F87FD9"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Expiration Date</w:t>
      </w:r>
      <w:r w:rsidR="00337DE3">
        <w:rPr>
          <w:rFonts w:asciiTheme="minorHAnsi" w:hAnsiTheme="minorHAnsi" w:cstheme="minorHAnsi"/>
        </w:rPr>
        <w:t xml:space="preserve"> - </w:t>
      </w:r>
      <w:r w:rsidRPr="00337DE3">
        <w:rPr>
          <w:rFonts w:asciiTheme="minorHAnsi" w:hAnsiTheme="minorHAnsi" w:cstheme="minorHAnsi"/>
        </w:rPr>
        <w:t>from CHUMS Indem data</w:t>
      </w:r>
    </w:p>
    <w:p w14:paraId="335CB5BB" w14:textId="3A137281" w:rsidR="00F87FD9"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Endorse Date</w:t>
      </w:r>
      <w:r w:rsidR="00337DE3">
        <w:rPr>
          <w:rFonts w:asciiTheme="minorHAnsi" w:hAnsiTheme="minorHAnsi" w:cstheme="minorHAnsi"/>
        </w:rPr>
        <w:t xml:space="preserve"> - </w:t>
      </w:r>
      <w:r w:rsidRPr="00337DE3">
        <w:rPr>
          <w:rFonts w:asciiTheme="minorHAnsi" w:hAnsiTheme="minorHAnsi" w:cstheme="minorHAnsi"/>
        </w:rPr>
        <w:t>from CHUMS Indem data</w:t>
      </w:r>
    </w:p>
    <w:p w14:paraId="57E7FBDD" w14:textId="7BA015CA" w:rsidR="00F87FD9"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Indem Term</w:t>
      </w:r>
      <w:r w:rsidR="00337DE3">
        <w:rPr>
          <w:rFonts w:asciiTheme="minorHAnsi" w:hAnsiTheme="minorHAnsi" w:cstheme="minorHAnsi"/>
        </w:rPr>
        <w:t xml:space="preserve"> - </w:t>
      </w:r>
      <w:r w:rsidRPr="00337DE3">
        <w:rPr>
          <w:rFonts w:asciiTheme="minorHAnsi" w:hAnsiTheme="minorHAnsi" w:cstheme="minorHAnsi"/>
        </w:rPr>
        <w:t>from CHUMS Indem data</w:t>
      </w:r>
    </w:p>
    <w:p w14:paraId="43365E27" w14:textId="2F844C8D" w:rsidR="00F87FD9"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Bill Mortgagee</w:t>
      </w:r>
      <w:r w:rsidR="00337DE3">
        <w:rPr>
          <w:rFonts w:asciiTheme="minorHAnsi" w:hAnsiTheme="minorHAnsi" w:cstheme="minorHAnsi"/>
        </w:rPr>
        <w:t xml:space="preserve"> - </w:t>
      </w:r>
      <w:r w:rsidRPr="00337DE3">
        <w:rPr>
          <w:rFonts w:asciiTheme="minorHAnsi" w:hAnsiTheme="minorHAnsi" w:cstheme="minorHAnsi"/>
        </w:rPr>
        <w:t>from CHUMS Indem data</w:t>
      </w:r>
    </w:p>
    <w:p w14:paraId="000B96A0" w14:textId="2AF1208C" w:rsidR="00337DE3"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 xml:space="preserve">Mortgagee Name </w:t>
      </w:r>
      <w:r w:rsidR="00337DE3">
        <w:rPr>
          <w:rFonts w:asciiTheme="minorHAnsi" w:hAnsiTheme="minorHAnsi" w:cstheme="minorHAnsi"/>
        </w:rPr>
        <w:t xml:space="preserve">- </w:t>
      </w:r>
      <w:r w:rsidRPr="00337DE3">
        <w:rPr>
          <w:rFonts w:asciiTheme="minorHAnsi" w:hAnsiTheme="minorHAnsi" w:cstheme="minorHAnsi"/>
        </w:rPr>
        <w:t xml:space="preserve">Servicer Name </w:t>
      </w:r>
      <w:r w:rsidR="00337DE3">
        <w:rPr>
          <w:rFonts w:asciiTheme="minorHAnsi" w:hAnsiTheme="minorHAnsi" w:cstheme="minorHAnsi"/>
        </w:rPr>
        <w:t>of</w:t>
      </w:r>
      <w:r w:rsidRPr="00337DE3">
        <w:rPr>
          <w:rFonts w:asciiTheme="minorHAnsi" w:hAnsiTheme="minorHAnsi" w:cstheme="minorHAnsi"/>
        </w:rPr>
        <w:t xml:space="preserve"> CHUMS </w:t>
      </w:r>
      <w:r w:rsidR="00337DE3" w:rsidRPr="00337DE3">
        <w:rPr>
          <w:rFonts w:asciiTheme="minorHAnsi" w:hAnsiTheme="minorHAnsi" w:cstheme="minorHAnsi"/>
        </w:rPr>
        <w:t xml:space="preserve">Bill Mortgagee </w:t>
      </w:r>
      <w:r w:rsidR="00337DE3">
        <w:rPr>
          <w:rFonts w:asciiTheme="minorHAnsi" w:hAnsiTheme="minorHAnsi" w:cstheme="minorHAnsi"/>
        </w:rPr>
        <w:t>ID</w:t>
      </w:r>
    </w:p>
    <w:p w14:paraId="321F52EC" w14:textId="789E75DE" w:rsidR="00F87FD9" w:rsidRPr="00F87FD9" w:rsidRDefault="00F87FD9" w:rsidP="00F87FD9">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Servicer Name</w:t>
      </w:r>
      <w:r w:rsidR="00337DE3">
        <w:rPr>
          <w:rFonts w:asciiTheme="minorHAnsi" w:hAnsiTheme="minorHAnsi" w:cstheme="minorHAnsi"/>
        </w:rPr>
        <w:t xml:space="preserve"> – Current servicer in HERMIT</w:t>
      </w:r>
    </w:p>
    <w:p w14:paraId="2C9FC84F" w14:textId="21B8FC80" w:rsidR="00F87FD9"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Agree Date</w:t>
      </w:r>
      <w:r w:rsidR="00337DE3">
        <w:rPr>
          <w:rFonts w:asciiTheme="minorHAnsi" w:hAnsiTheme="minorHAnsi" w:cstheme="minorHAnsi"/>
        </w:rPr>
        <w:t xml:space="preserve"> - </w:t>
      </w:r>
      <w:r w:rsidRPr="00337DE3">
        <w:rPr>
          <w:rFonts w:asciiTheme="minorHAnsi" w:hAnsiTheme="minorHAnsi" w:cstheme="minorHAnsi"/>
        </w:rPr>
        <w:t xml:space="preserve">from CHUMS </w:t>
      </w:r>
      <w:bookmarkStart w:id="22" w:name="_Hlk129940796"/>
      <w:r w:rsidRPr="00337DE3">
        <w:rPr>
          <w:rFonts w:asciiTheme="minorHAnsi" w:hAnsiTheme="minorHAnsi" w:cstheme="minorHAnsi"/>
        </w:rPr>
        <w:t xml:space="preserve">Indem </w:t>
      </w:r>
      <w:bookmarkEnd w:id="22"/>
      <w:r w:rsidRPr="00337DE3">
        <w:rPr>
          <w:rFonts w:asciiTheme="minorHAnsi" w:hAnsiTheme="minorHAnsi" w:cstheme="minorHAnsi"/>
        </w:rPr>
        <w:t>data</w:t>
      </w:r>
    </w:p>
    <w:p w14:paraId="5267398F" w14:textId="4EF07A33" w:rsidR="00F87FD9" w:rsidRPr="00337DE3" w:rsidRDefault="00F87FD9" w:rsidP="00337DE3">
      <w:pPr>
        <w:pStyle w:val="ListParagraph"/>
        <w:numPr>
          <w:ilvl w:val="0"/>
          <w:numId w:val="40"/>
        </w:numPr>
        <w:spacing w:before="0"/>
        <w:jc w:val="both"/>
        <w:rPr>
          <w:rFonts w:asciiTheme="minorHAnsi" w:hAnsiTheme="minorHAnsi" w:cstheme="minorHAnsi"/>
        </w:rPr>
      </w:pPr>
      <w:r w:rsidRPr="00337DE3">
        <w:rPr>
          <w:rFonts w:asciiTheme="minorHAnsi" w:hAnsiTheme="minorHAnsi" w:cstheme="minorHAnsi"/>
        </w:rPr>
        <w:t xml:space="preserve">QAD file No </w:t>
      </w:r>
      <w:r w:rsidR="00337DE3" w:rsidRPr="00337DE3">
        <w:rPr>
          <w:rFonts w:asciiTheme="minorHAnsi" w:hAnsiTheme="minorHAnsi" w:cstheme="minorHAnsi"/>
        </w:rPr>
        <w:t xml:space="preserve">- </w:t>
      </w:r>
      <w:r w:rsidRPr="00337DE3">
        <w:rPr>
          <w:rFonts w:asciiTheme="minorHAnsi" w:hAnsiTheme="minorHAnsi" w:cstheme="minorHAnsi"/>
        </w:rPr>
        <w:t xml:space="preserve">from CHUMS </w:t>
      </w:r>
      <w:r w:rsidR="00337DE3" w:rsidRPr="00337DE3">
        <w:rPr>
          <w:rFonts w:asciiTheme="minorHAnsi" w:hAnsiTheme="minorHAnsi" w:cstheme="minorHAnsi"/>
        </w:rPr>
        <w:t xml:space="preserve">Indem </w:t>
      </w:r>
      <w:r w:rsidRPr="00337DE3">
        <w:rPr>
          <w:rFonts w:asciiTheme="minorHAnsi" w:hAnsiTheme="minorHAnsi" w:cstheme="minorHAnsi"/>
        </w:rPr>
        <w:t>data</w:t>
      </w:r>
    </w:p>
    <w:p w14:paraId="3B5E1180" w14:textId="683708B7" w:rsidR="00D178A6" w:rsidRPr="00D178A6" w:rsidRDefault="00D178A6" w:rsidP="00D178A6">
      <w:pPr>
        <w:pStyle w:val="ListParagraph"/>
        <w:numPr>
          <w:ilvl w:val="0"/>
          <w:numId w:val="40"/>
        </w:numPr>
        <w:rPr>
          <w:rFonts w:asciiTheme="minorHAnsi" w:hAnsiTheme="minorHAnsi" w:cstheme="minorHAnsi"/>
        </w:rPr>
      </w:pPr>
      <w:r w:rsidRPr="00D178A6">
        <w:rPr>
          <w:rFonts w:asciiTheme="minorHAnsi" w:hAnsiTheme="minorHAnsi" w:cstheme="minorHAnsi"/>
        </w:rPr>
        <w:t>Docket No</w:t>
      </w:r>
      <w:r>
        <w:rPr>
          <w:rFonts w:asciiTheme="minorHAnsi" w:hAnsiTheme="minorHAnsi" w:cstheme="minorHAnsi"/>
        </w:rPr>
        <w:t xml:space="preserve"> </w:t>
      </w:r>
      <w:r w:rsidR="007705AE">
        <w:rPr>
          <w:rFonts w:asciiTheme="minorHAnsi" w:hAnsiTheme="minorHAnsi" w:cstheme="minorHAnsi"/>
        </w:rPr>
        <w:t>-</w:t>
      </w:r>
      <w:r>
        <w:rPr>
          <w:rFonts w:asciiTheme="minorHAnsi" w:hAnsiTheme="minorHAnsi" w:cstheme="minorHAnsi"/>
        </w:rPr>
        <w:t xml:space="preserve"> from CHUMS Indem data</w:t>
      </w:r>
    </w:p>
    <w:p w14:paraId="7C6F015F" w14:textId="5A080C7A" w:rsidR="00F87FD9" w:rsidRPr="00337DE3" w:rsidRDefault="00F87FD9" w:rsidP="00337DE3">
      <w:pPr>
        <w:pStyle w:val="ListParagraph"/>
        <w:numPr>
          <w:ilvl w:val="0"/>
          <w:numId w:val="40"/>
        </w:numPr>
        <w:spacing w:before="0"/>
        <w:jc w:val="both"/>
        <w:rPr>
          <w:rFonts w:asciiTheme="minorHAnsi" w:hAnsiTheme="minorHAnsi" w:cstheme="minorHAnsi"/>
        </w:rPr>
      </w:pPr>
      <w:r w:rsidRPr="00F87FD9">
        <w:rPr>
          <w:rFonts w:asciiTheme="minorHAnsi" w:hAnsiTheme="minorHAnsi" w:cstheme="minorHAnsi"/>
        </w:rPr>
        <w:t>Status Field</w:t>
      </w:r>
      <w:r w:rsidR="00337DE3">
        <w:rPr>
          <w:rFonts w:asciiTheme="minorHAnsi" w:hAnsiTheme="minorHAnsi" w:cstheme="minorHAnsi"/>
        </w:rPr>
        <w:t xml:space="preserve"> - </w:t>
      </w:r>
      <w:r w:rsidRPr="00337DE3">
        <w:rPr>
          <w:rFonts w:asciiTheme="minorHAnsi" w:hAnsiTheme="minorHAnsi" w:cstheme="minorHAnsi"/>
        </w:rPr>
        <w:t>Value</w:t>
      </w:r>
      <w:r w:rsidR="00337DE3" w:rsidRPr="00337DE3">
        <w:rPr>
          <w:rFonts w:asciiTheme="minorHAnsi" w:hAnsiTheme="minorHAnsi" w:cstheme="minorHAnsi"/>
        </w:rPr>
        <w:t>s</w:t>
      </w:r>
      <w:r w:rsidRPr="00337DE3">
        <w:rPr>
          <w:rFonts w:asciiTheme="minorHAnsi" w:hAnsiTheme="minorHAnsi" w:cstheme="minorHAnsi"/>
        </w:rPr>
        <w:t>: I, A, X</w:t>
      </w:r>
    </w:p>
    <w:p w14:paraId="62810E54" w14:textId="03EC8423" w:rsidR="00F87FD9" w:rsidRPr="00F87FD9" w:rsidRDefault="00F87FD9" w:rsidP="00337DE3">
      <w:pPr>
        <w:pStyle w:val="ListParagraph"/>
        <w:numPr>
          <w:ilvl w:val="1"/>
          <w:numId w:val="40"/>
        </w:numPr>
        <w:spacing w:before="0"/>
        <w:jc w:val="both"/>
        <w:rPr>
          <w:rFonts w:asciiTheme="minorHAnsi" w:hAnsiTheme="minorHAnsi" w:cstheme="minorHAnsi"/>
        </w:rPr>
      </w:pPr>
      <w:r w:rsidRPr="00F87FD9">
        <w:rPr>
          <w:rFonts w:asciiTheme="minorHAnsi" w:hAnsiTheme="minorHAnsi" w:cstheme="minorHAnsi"/>
        </w:rPr>
        <w:t>Set I for Inactive or Deleted Records</w:t>
      </w:r>
    </w:p>
    <w:p w14:paraId="0C0FA527" w14:textId="0D53507F" w:rsidR="00F87FD9" w:rsidRPr="00F87FD9" w:rsidRDefault="00F87FD9" w:rsidP="00337DE3">
      <w:pPr>
        <w:pStyle w:val="ListParagraph"/>
        <w:numPr>
          <w:ilvl w:val="1"/>
          <w:numId w:val="40"/>
        </w:numPr>
        <w:spacing w:before="0"/>
        <w:jc w:val="both"/>
        <w:rPr>
          <w:rFonts w:asciiTheme="minorHAnsi" w:hAnsiTheme="minorHAnsi" w:cstheme="minorHAnsi"/>
        </w:rPr>
      </w:pPr>
      <w:r w:rsidRPr="00F87FD9">
        <w:rPr>
          <w:rFonts w:asciiTheme="minorHAnsi" w:hAnsiTheme="minorHAnsi" w:cstheme="minorHAnsi"/>
        </w:rPr>
        <w:t xml:space="preserve">Set X for Active records and </w:t>
      </w:r>
      <w:r w:rsidR="00337DE3" w:rsidRPr="00F87FD9">
        <w:rPr>
          <w:rFonts w:asciiTheme="minorHAnsi" w:hAnsiTheme="minorHAnsi" w:cstheme="minorHAnsi"/>
        </w:rPr>
        <w:t>Expiration Date</w:t>
      </w:r>
      <w:r w:rsidR="00337DE3">
        <w:rPr>
          <w:rFonts w:asciiTheme="minorHAnsi" w:hAnsiTheme="minorHAnsi" w:cstheme="minorHAnsi"/>
        </w:rPr>
        <w:t xml:space="preserve"> </w:t>
      </w:r>
      <w:r w:rsidRPr="00F87FD9">
        <w:rPr>
          <w:rFonts w:asciiTheme="minorHAnsi" w:hAnsiTheme="minorHAnsi" w:cstheme="minorHAnsi"/>
        </w:rPr>
        <w:t xml:space="preserve">is </w:t>
      </w:r>
      <w:r w:rsidR="00337DE3">
        <w:rPr>
          <w:rFonts w:asciiTheme="minorHAnsi" w:hAnsiTheme="minorHAnsi" w:cstheme="minorHAnsi"/>
        </w:rPr>
        <w:t xml:space="preserve">in the past / </w:t>
      </w:r>
      <w:r w:rsidRPr="00F87FD9">
        <w:rPr>
          <w:rFonts w:asciiTheme="minorHAnsi" w:hAnsiTheme="minorHAnsi" w:cstheme="minorHAnsi"/>
        </w:rPr>
        <w:t>already expired</w:t>
      </w:r>
    </w:p>
    <w:p w14:paraId="4F3F8D94" w14:textId="08BC82D3" w:rsidR="00F87FD9" w:rsidRPr="00F87FD9" w:rsidRDefault="00F87FD9" w:rsidP="00337DE3">
      <w:pPr>
        <w:pStyle w:val="ListParagraph"/>
        <w:numPr>
          <w:ilvl w:val="1"/>
          <w:numId w:val="40"/>
        </w:numPr>
        <w:spacing w:before="0"/>
        <w:jc w:val="both"/>
        <w:rPr>
          <w:rFonts w:asciiTheme="minorHAnsi" w:hAnsiTheme="minorHAnsi" w:cstheme="minorHAnsi"/>
        </w:rPr>
      </w:pPr>
      <w:r w:rsidRPr="00F87FD9">
        <w:rPr>
          <w:rFonts w:asciiTheme="minorHAnsi" w:hAnsiTheme="minorHAnsi" w:cstheme="minorHAnsi"/>
        </w:rPr>
        <w:t>Set A when</w:t>
      </w:r>
      <w:r w:rsidR="00337DE3">
        <w:rPr>
          <w:rFonts w:asciiTheme="minorHAnsi" w:hAnsiTheme="minorHAnsi" w:cstheme="minorHAnsi"/>
        </w:rPr>
        <w:t xml:space="preserve"> E</w:t>
      </w:r>
      <w:r w:rsidR="00337DE3" w:rsidRPr="00F87FD9">
        <w:rPr>
          <w:rFonts w:asciiTheme="minorHAnsi" w:hAnsiTheme="minorHAnsi" w:cstheme="minorHAnsi"/>
        </w:rPr>
        <w:t>xpiration Date</w:t>
      </w:r>
      <w:r w:rsidR="00337DE3">
        <w:rPr>
          <w:rFonts w:asciiTheme="minorHAnsi" w:hAnsiTheme="minorHAnsi" w:cstheme="minorHAnsi"/>
        </w:rPr>
        <w:t xml:space="preserve"> </w:t>
      </w:r>
      <w:r w:rsidRPr="00F87FD9">
        <w:rPr>
          <w:rFonts w:asciiTheme="minorHAnsi" w:hAnsiTheme="minorHAnsi" w:cstheme="minorHAnsi"/>
        </w:rPr>
        <w:t xml:space="preserve">is </w:t>
      </w:r>
      <w:r w:rsidR="00337DE3">
        <w:rPr>
          <w:rFonts w:asciiTheme="minorHAnsi" w:hAnsiTheme="minorHAnsi" w:cstheme="minorHAnsi"/>
        </w:rPr>
        <w:t xml:space="preserve">in the future / </w:t>
      </w:r>
      <w:r w:rsidRPr="00F87FD9">
        <w:rPr>
          <w:rFonts w:asciiTheme="minorHAnsi" w:hAnsiTheme="minorHAnsi" w:cstheme="minorHAnsi"/>
        </w:rPr>
        <w:t>not expired yet</w:t>
      </w:r>
    </w:p>
    <w:p w14:paraId="0FD694EA" w14:textId="77777777" w:rsidR="00F87FD9" w:rsidRPr="00F87FD9" w:rsidRDefault="00F87FD9" w:rsidP="00F87FD9">
      <w:pPr>
        <w:spacing w:before="0" w:after="160" w:line="259" w:lineRule="auto"/>
        <w:rPr>
          <w:rFonts w:asciiTheme="minorHAnsi" w:hAnsiTheme="minorHAnsi" w:cstheme="minorHAnsi"/>
        </w:rPr>
      </w:pPr>
    </w:p>
    <w:sectPr w:rsidR="00F87FD9" w:rsidRPr="00F87FD9" w:rsidSect="006D3D8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88C7" w14:textId="77777777" w:rsidR="0067162D" w:rsidRDefault="0067162D" w:rsidP="0067162D">
      <w:pPr>
        <w:spacing w:before="0" w:after="0"/>
      </w:pPr>
      <w:r>
        <w:separator/>
      </w:r>
    </w:p>
  </w:endnote>
  <w:endnote w:type="continuationSeparator" w:id="0">
    <w:p w14:paraId="6FA3FAC5" w14:textId="77777777" w:rsidR="0067162D" w:rsidRDefault="0067162D" w:rsidP="0067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26E3" w14:textId="77777777" w:rsidR="008C41D3" w:rsidRDefault="009630B7">
    <w:pPr>
      <w:pStyle w:val="Footer"/>
    </w:pPr>
  </w:p>
  <w:p w14:paraId="08158472" w14:textId="77777777" w:rsidR="008C41D3" w:rsidRPr="0064246A" w:rsidRDefault="009630B7" w:rsidP="008C41D3">
    <w:pPr>
      <w:pStyle w:val="Footer"/>
      <w:pBdr>
        <w:top w:val="thinThickSmallGap" w:sz="24" w:space="1" w:color="622423"/>
      </w:pBdr>
      <w:tabs>
        <w:tab w:val="clear" w:pos="4680"/>
      </w:tabs>
      <w:rPr>
        <w:rFonts w:ascii="Cambria" w:eastAsia="Times New Roman" w:hAnsi="Cambria"/>
        <w:sz w:val="2"/>
        <w:szCs w:val="2"/>
      </w:rPr>
    </w:pPr>
  </w:p>
  <w:p w14:paraId="16ED77C6" w14:textId="77777777" w:rsidR="0067162D" w:rsidRDefault="0067162D" w:rsidP="0067162D">
    <w:pPr>
      <w:pStyle w:val="NormalWeb"/>
      <w:spacing w:before="0" w:beforeAutospacing="0" w:after="0" w:afterAutospacing="0"/>
      <w:rPr>
        <w:rFonts w:ascii="Calibri" w:hAnsi="Calibri" w:cs="Calibri"/>
        <w:sz w:val="16"/>
        <w:szCs w:val="16"/>
      </w:rPr>
    </w:pPr>
    <w:r>
      <w:rPr>
        <w:rFonts w:ascii="Calibri" w:hAnsi="Calibri" w:cs="Calibri"/>
        <w:i/>
        <w:iCs/>
        <w:sz w:val="16"/>
        <w:szCs w:val="16"/>
      </w:rPr>
      <w:t>This document is a proprietary document created by Reverse Technology Group, LLC that shall not be duplicated, used or disclosed -in whole or in part -for any purpose without explicit permission from Reverse Technology Group, LLC.</w:t>
    </w:r>
  </w:p>
  <w:p w14:paraId="3C86C2CF" w14:textId="77777777" w:rsidR="008C41D3" w:rsidRPr="00255ABA" w:rsidRDefault="00DE4C8F" w:rsidP="008C41D3">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Pr>
        <w:rFonts w:ascii="Calibri" w:eastAsia="Times New Roman" w:hAnsi="Calibri"/>
      </w:rPr>
      <w:t>12</w:t>
    </w:r>
    <w:r w:rsidRPr="00115E4D">
      <w:rPr>
        <w:rFonts w:ascii="Cambria" w:eastAsia="Times New Roman" w:hAnsi="Cambria"/>
        <w:noProof/>
      </w:rPr>
      <w:fldChar w:fldCharType="end"/>
    </w:r>
  </w:p>
  <w:p w14:paraId="18EC5E49" w14:textId="77777777" w:rsidR="006F3D06" w:rsidRPr="00A013D7" w:rsidRDefault="009630B7" w:rsidP="005854F9">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8495" w14:textId="77777777" w:rsidR="0067162D" w:rsidRDefault="0067162D" w:rsidP="0067162D">
      <w:pPr>
        <w:spacing w:before="0" w:after="0"/>
      </w:pPr>
      <w:r>
        <w:separator/>
      </w:r>
    </w:p>
  </w:footnote>
  <w:footnote w:type="continuationSeparator" w:id="0">
    <w:p w14:paraId="5DEE74DA" w14:textId="77777777" w:rsidR="0067162D" w:rsidRDefault="0067162D" w:rsidP="0067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1D3B" w14:textId="275D3332" w:rsidR="008C41D3" w:rsidRPr="008C41D3" w:rsidRDefault="00DE4C8F" w:rsidP="00563C23">
    <w:pPr>
      <w:pStyle w:val="Header"/>
      <w:pBdr>
        <w:bottom w:val="thickThinSmallGap" w:sz="24" w:space="0" w:color="622423"/>
      </w:pBdr>
      <w:jc w:val="center"/>
    </w:pPr>
    <w:r>
      <w:rPr>
        <w:rFonts w:ascii="Cambria" w:eastAsia="Times New Roman" w:hAnsi="Cambria"/>
        <w:sz w:val="32"/>
        <w:szCs w:val="32"/>
      </w:rPr>
      <w:t xml:space="preserve">HERMIT SYSTEM CHANGES – RELEASE </w:t>
    </w:r>
    <w:r w:rsidR="0067162D">
      <w:rPr>
        <w:rFonts w:ascii="Cambria" w:eastAsia="Times New Roman" w:hAnsi="Cambria"/>
        <w:sz w:val="32"/>
        <w:szCs w:val="32"/>
      </w:rPr>
      <w:t>7</w:t>
    </w:r>
    <w:r>
      <w:rPr>
        <w:rFonts w:ascii="Cambria" w:eastAsia="Times New Roman" w:hAnsi="Cambria"/>
        <w:sz w:val="32"/>
        <w:szCs w:val="32"/>
      </w:rPr>
      <w:t>.</w:t>
    </w:r>
    <w:r w:rsidR="00F76339">
      <w:rPr>
        <w:rFonts w:ascii="Cambria" w:eastAsia="Times New Roman" w:hAnsi="Cambria"/>
        <w:sz w:val="32"/>
        <w:szCs w:val="32"/>
      </w:rPr>
      <w:t>20</w:t>
    </w:r>
  </w:p>
  <w:p w14:paraId="68BA3C4B" w14:textId="77777777" w:rsidR="008C41D3" w:rsidRDefault="00963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55ED"/>
    <w:multiLevelType w:val="hybridMultilevel"/>
    <w:tmpl w:val="3496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803BF"/>
    <w:multiLevelType w:val="hybridMultilevel"/>
    <w:tmpl w:val="9BF8FEDA"/>
    <w:lvl w:ilvl="0" w:tplc="C19AC59A">
      <w:start w:val="1"/>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8C4A16"/>
    <w:multiLevelType w:val="hybridMultilevel"/>
    <w:tmpl w:val="CBB8EA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1AB7F84"/>
    <w:multiLevelType w:val="hybridMultilevel"/>
    <w:tmpl w:val="76284690"/>
    <w:lvl w:ilvl="0" w:tplc="B72474B4">
      <w:start w:val="2"/>
      <w:numFmt w:val="bullet"/>
      <w:lvlText w:val="-"/>
      <w:lvlJc w:val="left"/>
      <w:pPr>
        <w:ind w:left="2160" w:hanging="360"/>
      </w:pPr>
      <w:rPr>
        <w:rFonts w:ascii="Calibri" w:eastAsiaTheme="minorEastAsia"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D70748"/>
    <w:multiLevelType w:val="hybridMultilevel"/>
    <w:tmpl w:val="09B6D6E4"/>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A16FB8"/>
    <w:multiLevelType w:val="hybridMultilevel"/>
    <w:tmpl w:val="000ADBC2"/>
    <w:lvl w:ilvl="0" w:tplc="947260B2">
      <w:start w:val="1"/>
      <w:numFmt w:val="low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D7802"/>
    <w:multiLevelType w:val="hybridMultilevel"/>
    <w:tmpl w:val="56488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B37D7"/>
    <w:multiLevelType w:val="hybridMultilevel"/>
    <w:tmpl w:val="CA9AF182"/>
    <w:lvl w:ilvl="0" w:tplc="ED7AF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00FEC"/>
    <w:multiLevelType w:val="hybridMultilevel"/>
    <w:tmpl w:val="0F442642"/>
    <w:lvl w:ilvl="0" w:tplc="36827FEA">
      <w:start w:val="1"/>
      <w:numFmt w:val="bullet"/>
      <w:lvlText w:val=""/>
      <w:lvlJc w:val="left"/>
      <w:pPr>
        <w:ind w:left="720" w:hanging="360"/>
      </w:pPr>
      <w:rPr>
        <w:rFonts w:ascii="Symbol" w:hAnsi="Symbol"/>
      </w:rPr>
    </w:lvl>
    <w:lvl w:ilvl="1" w:tplc="A3DCD614">
      <w:start w:val="1"/>
      <w:numFmt w:val="bullet"/>
      <w:lvlText w:val=""/>
      <w:lvlJc w:val="left"/>
      <w:pPr>
        <w:ind w:left="720" w:hanging="360"/>
      </w:pPr>
      <w:rPr>
        <w:rFonts w:ascii="Symbol" w:hAnsi="Symbol"/>
      </w:rPr>
    </w:lvl>
    <w:lvl w:ilvl="2" w:tplc="7A8EFB4C">
      <w:start w:val="1"/>
      <w:numFmt w:val="bullet"/>
      <w:lvlText w:val=""/>
      <w:lvlJc w:val="left"/>
      <w:pPr>
        <w:ind w:left="720" w:hanging="360"/>
      </w:pPr>
      <w:rPr>
        <w:rFonts w:ascii="Symbol" w:hAnsi="Symbol"/>
      </w:rPr>
    </w:lvl>
    <w:lvl w:ilvl="3" w:tplc="16204220">
      <w:start w:val="1"/>
      <w:numFmt w:val="bullet"/>
      <w:lvlText w:val=""/>
      <w:lvlJc w:val="left"/>
      <w:pPr>
        <w:ind w:left="720" w:hanging="360"/>
      </w:pPr>
      <w:rPr>
        <w:rFonts w:ascii="Symbol" w:hAnsi="Symbol"/>
      </w:rPr>
    </w:lvl>
    <w:lvl w:ilvl="4" w:tplc="17209734">
      <w:start w:val="1"/>
      <w:numFmt w:val="bullet"/>
      <w:lvlText w:val=""/>
      <w:lvlJc w:val="left"/>
      <w:pPr>
        <w:ind w:left="720" w:hanging="360"/>
      </w:pPr>
      <w:rPr>
        <w:rFonts w:ascii="Symbol" w:hAnsi="Symbol"/>
      </w:rPr>
    </w:lvl>
    <w:lvl w:ilvl="5" w:tplc="1DB89008">
      <w:start w:val="1"/>
      <w:numFmt w:val="bullet"/>
      <w:lvlText w:val=""/>
      <w:lvlJc w:val="left"/>
      <w:pPr>
        <w:ind w:left="720" w:hanging="360"/>
      </w:pPr>
      <w:rPr>
        <w:rFonts w:ascii="Symbol" w:hAnsi="Symbol"/>
      </w:rPr>
    </w:lvl>
    <w:lvl w:ilvl="6" w:tplc="F5CE76A0">
      <w:start w:val="1"/>
      <w:numFmt w:val="bullet"/>
      <w:lvlText w:val=""/>
      <w:lvlJc w:val="left"/>
      <w:pPr>
        <w:ind w:left="720" w:hanging="360"/>
      </w:pPr>
      <w:rPr>
        <w:rFonts w:ascii="Symbol" w:hAnsi="Symbol"/>
      </w:rPr>
    </w:lvl>
    <w:lvl w:ilvl="7" w:tplc="50C27AFA">
      <w:start w:val="1"/>
      <w:numFmt w:val="bullet"/>
      <w:lvlText w:val=""/>
      <w:lvlJc w:val="left"/>
      <w:pPr>
        <w:ind w:left="720" w:hanging="360"/>
      </w:pPr>
      <w:rPr>
        <w:rFonts w:ascii="Symbol" w:hAnsi="Symbol"/>
      </w:rPr>
    </w:lvl>
    <w:lvl w:ilvl="8" w:tplc="4CA00096">
      <w:start w:val="1"/>
      <w:numFmt w:val="bullet"/>
      <w:lvlText w:val=""/>
      <w:lvlJc w:val="left"/>
      <w:pPr>
        <w:ind w:left="720" w:hanging="360"/>
      </w:pPr>
      <w:rPr>
        <w:rFonts w:ascii="Symbol" w:hAnsi="Symbol"/>
      </w:rPr>
    </w:lvl>
  </w:abstractNum>
  <w:abstractNum w:abstractNumId="9" w15:restartNumberingAfterBreak="0">
    <w:nsid w:val="1A8400D1"/>
    <w:multiLevelType w:val="hybridMultilevel"/>
    <w:tmpl w:val="DC14986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0" w15:restartNumberingAfterBreak="0">
    <w:nsid w:val="1C2D14A1"/>
    <w:multiLevelType w:val="hybridMultilevel"/>
    <w:tmpl w:val="28F47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2604FE"/>
    <w:multiLevelType w:val="hybridMultilevel"/>
    <w:tmpl w:val="C2A49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95544"/>
    <w:multiLevelType w:val="hybridMultilevel"/>
    <w:tmpl w:val="EE78F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6648A"/>
    <w:multiLevelType w:val="hybridMultilevel"/>
    <w:tmpl w:val="BABC4362"/>
    <w:lvl w:ilvl="0" w:tplc="27BA6A7A">
      <w:start w:val="2"/>
      <w:numFmt w:val="bullet"/>
      <w:lvlText w:val="-"/>
      <w:lvlJc w:val="left"/>
      <w:pPr>
        <w:ind w:left="2160" w:hanging="360"/>
      </w:pPr>
      <w:rPr>
        <w:rFonts w:ascii="Calibri" w:eastAsiaTheme="minorEastAsia"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4805796"/>
    <w:multiLevelType w:val="hybridMultilevel"/>
    <w:tmpl w:val="DC6A8368"/>
    <w:lvl w:ilvl="0" w:tplc="ED7AF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DD4A70"/>
    <w:multiLevelType w:val="hybridMultilevel"/>
    <w:tmpl w:val="B82E53E0"/>
    <w:lvl w:ilvl="0" w:tplc="27BA6A7A">
      <w:start w:val="2"/>
      <w:numFmt w:val="bullet"/>
      <w:lvlText w:val="-"/>
      <w:lvlJc w:val="left"/>
      <w:pPr>
        <w:ind w:left="2160" w:hanging="360"/>
      </w:pPr>
      <w:rPr>
        <w:rFonts w:ascii="Calibri" w:eastAsiaTheme="minorEastAsia"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2C0479"/>
    <w:multiLevelType w:val="hybridMultilevel"/>
    <w:tmpl w:val="87402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385C17"/>
    <w:multiLevelType w:val="hybridMultilevel"/>
    <w:tmpl w:val="7B1E9858"/>
    <w:lvl w:ilvl="0" w:tplc="E1DE87D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B45C4"/>
    <w:multiLevelType w:val="hybridMultilevel"/>
    <w:tmpl w:val="361C1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3029B"/>
    <w:multiLevelType w:val="hybridMultilevel"/>
    <w:tmpl w:val="53BA6A0E"/>
    <w:lvl w:ilvl="0" w:tplc="ED7AF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A7B14"/>
    <w:multiLevelType w:val="hybridMultilevel"/>
    <w:tmpl w:val="22B25A34"/>
    <w:lvl w:ilvl="0" w:tplc="10C8217C">
      <w:start w:val="1"/>
      <w:numFmt w:val="bullet"/>
      <w:lvlText w:val=""/>
      <w:lvlJc w:val="left"/>
      <w:pPr>
        <w:ind w:left="720" w:hanging="360"/>
      </w:pPr>
      <w:rPr>
        <w:rFonts w:ascii="Symbol" w:hAnsi="Symbol"/>
      </w:rPr>
    </w:lvl>
    <w:lvl w:ilvl="1" w:tplc="E5848780">
      <w:start w:val="1"/>
      <w:numFmt w:val="bullet"/>
      <w:lvlText w:val=""/>
      <w:lvlJc w:val="left"/>
      <w:pPr>
        <w:ind w:left="720" w:hanging="360"/>
      </w:pPr>
      <w:rPr>
        <w:rFonts w:ascii="Symbol" w:hAnsi="Symbol"/>
      </w:rPr>
    </w:lvl>
    <w:lvl w:ilvl="2" w:tplc="E146C214">
      <w:start w:val="1"/>
      <w:numFmt w:val="bullet"/>
      <w:lvlText w:val=""/>
      <w:lvlJc w:val="left"/>
      <w:pPr>
        <w:ind w:left="720" w:hanging="360"/>
      </w:pPr>
      <w:rPr>
        <w:rFonts w:ascii="Symbol" w:hAnsi="Symbol"/>
      </w:rPr>
    </w:lvl>
    <w:lvl w:ilvl="3" w:tplc="FFA4059C">
      <w:start w:val="1"/>
      <w:numFmt w:val="bullet"/>
      <w:lvlText w:val=""/>
      <w:lvlJc w:val="left"/>
      <w:pPr>
        <w:ind w:left="720" w:hanging="360"/>
      </w:pPr>
      <w:rPr>
        <w:rFonts w:ascii="Symbol" w:hAnsi="Symbol"/>
      </w:rPr>
    </w:lvl>
    <w:lvl w:ilvl="4" w:tplc="938E295C">
      <w:start w:val="1"/>
      <w:numFmt w:val="bullet"/>
      <w:lvlText w:val=""/>
      <w:lvlJc w:val="left"/>
      <w:pPr>
        <w:ind w:left="720" w:hanging="360"/>
      </w:pPr>
      <w:rPr>
        <w:rFonts w:ascii="Symbol" w:hAnsi="Symbol"/>
      </w:rPr>
    </w:lvl>
    <w:lvl w:ilvl="5" w:tplc="382AFBAC">
      <w:start w:val="1"/>
      <w:numFmt w:val="bullet"/>
      <w:lvlText w:val=""/>
      <w:lvlJc w:val="left"/>
      <w:pPr>
        <w:ind w:left="720" w:hanging="360"/>
      </w:pPr>
      <w:rPr>
        <w:rFonts w:ascii="Symbol" w:hAnsi="Symbol"/>
      </w:rPr>
    </w:lvl>
    <w:lvl w:ilvl="6" w:tplc="886AC9BA">
      <w:start w:val="1"/>
      <w:numFmt w:val="bullet"/>
      <w:lvlText w:val=""/>
      <w:lvlJc w:val="left"/>
      <w:pPr>
        <w:ind w:left="720" w:hanging="360"/>
      </w:pPr>
      <w:rPr>
        <w:rFonts w:ascii="Symbol" w:hAnsi="Symbol"/>
      </w:rPr>
    </w:lvl>
    <w:lvl w:ilvl="7" w:tplc="7FB84BCE">
      <w:start w:val="1"/>
      <w:numFmt w:val="bullet"/>
      <w:lvlText w:val=""/>
      <w:lvlJc w:val="left"/>
      <w:pPr>
        <w:ind w:left="720" w:hanging="360"/>
      </w:pPr>
      <w:rPr>
        <w:rFonts w:ascii="Symbol" w:hAnsi="Symbol"/>
      </w:rPr>
    </w:lvl>
    <w:lvl w:ilvl="8" w:tplc="7EBEBD08">
      <w:start w:val="1"/>
      <w:numFmt w:val="bullet"/>
      <w:lvlText w:val=""/>
      <w:lvlJc w:val="left"/>
      <w:pPr>
        <w:ind w:left="720" w:hanging="360"/>
      </w:pPr>
      <w:rPr>
        <w:rFonts w:ascii="Symbol" w:hAnsi="Symbol"/>
      </w:rPr>
    </w:lvl>
  </w:abstractNum>
  <w:abstractNum w:abstractNumId="21" w15:restartNumberingAfterBreak="0">
    <w:nsid w:val="449F3A70"/>
    <w:multiLevelType w:val="hybridMultilevel"/>
    <w:tmpl w:val="7E8C5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A0B62"/>
    <w:multiLevelType w:val="hybridMultilevel"/>
    <w:tmpl w:val="441A1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CE0BE7"/>
    <w:multiLevelType w:val="hybridMultilevel"/>
    <w:tmpl w:val="899486F6"/>
    <w:lvl w:ilvl="0" w:tplc="B3E8554E">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73426B"/>
    <w:multiLevelType w:val="hybridMultilevel"/>
    <w:tmpl w:val="E3D4DC54"/>
    <w:lvl w:ilvl="0" w:tplc="116E024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73223"/>
    <w:multiLevelType w:val="hybridMultilevel"/>
    <w:tmpl w:val="E6A4E090"/>
    <w:lvl w:ilvl="0" w:tplc="797E6F38">
      <w:start w:val="1"/>
      <w:numFmt w:val="lowerLetter"/>
      <w:lvlText w:val="%1."/>
      <w:lvlJc w:val="left"/>
      <w:pPr>
        <w:ind w:left="720" w:hanging="360"/>
      </w:pPr>
      <w:rPr>
        <w:rFonts w:asciiTheme="minorHAnsi" w:eastAsia="Calibri" w:hAnsiTheme="minorHAnsi" w:cstheme="minorHAnsi"/>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179D8"/>
    <w:multiLevelType w:val="hybridMultilevel"/>
    <w:tmpl w:val="35CAF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0B3F40"/>
    <w:multiLevelType w:val="hybridMultilevel"/>
    <w:tmpl w:val="09B6D6E4"/>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182C18"/>
    <w:multiLevelType w:val="hybridMultilevel"/>
    <w:tmpl w:val="000ADBC2"/>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A82779"/>
    <w:multiLevelType w:val="hybridMultilevel"/>
    <w:tmpl w:val="7B1E9858"/>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563DCE"/>
    <w:multiLevelType w:val="hybridMultilevel"/>
    <w:tmpl w:val="68063A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01130F7"/>
    <w:multiLevelType w:val="hybridMultilevel"/>
    <w:tmpl w:val="167016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352BF5"/>
    <w:multiLevelType w:val="hybridMultilevel"/>
    <w:tmpl w:val="F2066D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12CED"/>
    <w:multiLevelType w:val="hybridMultilevel"/>
    <w:tmpl w:val="B75CC632"/>
    <w:lvl w:ilvl="0" w:tplc="BF84A33C">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55728A"/>
    <w:multiLevelType w:val="hybridMultilevel"/>
    <w:tmpl w:val="D532743C"/>
    <w:lvl w:ilvl="0" w:tplc="14D48B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F98"/>
    <w:multiLevelType w:val="hybridMultilevel"/>
    <w:tmpl w:val="829291AC"/>
    <w:lvl w:ilvl="0" w:tplc="B3E855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C0030"/>
    <w:multiLevelType w:val="hybridMultilevel"/>
    <w:tmpl w:val="B582B070"/>
    <w:lvl w:ilvl="0" w:tplc="27BA6A7A">
      <w:start w:val="2"/>
      <w:numFmt w:val="bullet"/>
      <w:lvlText w:val="-"/>
      <w:lvlJc w:val="left"/>
      <w:pPr>
        <w:ind w:left="2160" w:hanging="360"/>
      </w:pPr>
      <w:rPr>
        <w:rFonts w:ascii="Calibri" w:eastAsiaTheme="minorEastAsia"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EE76645"/>
    <w:multiLevelType w:val="hybridMultilevel"/>
    <w:tmpl w:val="50C27A80"/>
    <w:lvl w:ilvl="0" w:tplc="ED7AF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C92CAE"/>
    <w:multiLevelType w:val="hybridMultilevel"/>
    <w:tmpl w:val="8C7E31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2C35E2"/>
    <w:multiLevelType w:val="hybridMultilevel"/>
    <w:tmpl w:val="A802E8DC"/>
    <w:lvl w:ilvl="0" w:tplc="ED7AFC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0C02BA"/>
    <w:multiLevelType w:val="hybridMultilevel"/>
    <w:tmpl w:val="7C4CD9DA"/>
    <w:lvl w:ilvl="0" w:tplc="ED7AF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516D5"/>
    <w:multiLevelType w:val="hybridMultilevel"/>
    <w:tmpl w:val="BFFA5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33960"/>
    <w:multiLevelType w:val="hybridMultilevel"/>
    <w:tmpl w:val="CD803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812F2A"/>
    <w:multiLevelType w:val="hybridMultilevel"/>
    <w:tmpl w:val="22E2B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124CC"/>
    <w:multiLevelType w:val="hybridMultilevel"/>
    <w:tmpl w:val="C7267032"/>
    <w:lvl w:ilvl="0" w:tplc="C17EB7DA">
      <w:start w:val="1"/>
      <w:numFmt w:val="bullet"/>
      <w:lvlText w:val=""/>
      <w:lvlJc w:val="left"/>
      <w:pPr>
        <w:ind w:left="720" w:hanging="360"/>
      </w:pPr>
      <w:rPr>
        <w:rFonts w:ascii="Symbol" w:hAnsi="Symbol"/>
      </w:rPr>
    </w:lvl>
    <w:lvl w:ilvl="1" w:tplc="B1C8B58C">
      <w:start w:val="1"/>
      <w:numFmt w:val="bullet"/>
      <w:lvlText w:val=""/>
      <w:lvlJc w:val="left"/>
      <w:pPr>
        <w:ind w:left="720" w:hanging="360"/>
      </w:pPr>
      <w:rPr>
        <w:rFonts w:ascii="Symbol" w:hAnsi="Symbol"/>
      </w:rPr>
    </w:lvl>
    <w:lvl w:ilvl="2" w:tplc="3C88A67A">
      <w:start w:val="1"/>
      <w:numFmt w:val="bullet"/>
      <w:lvlText w:val=""/>
      <w:lvlJc w:val="left"/>
      <w:pPr>
        <w:ind w:left="720" w:hanging="360"/>
      </w:pPr>
      <w:rPr>
        <w:rFonts w:ascii="Symbol" w:hAnsi="Symbol"/>
      </w:rPr>
    </w:lvl>
    <w:lvl w:ilvl="3" w:tplc="048024E4">
      <w:start w:val="1"/>
      <w:numFmt w:val="bullet"/>
      <w:lvlText w:val=""/>
      <w:lvlJc w:val="left"/>
      <w:pPr>
        <w:ind w:left="720" w:hanging="360"/>
      </w:pPr>
      <w:rPr>
        <w:rFonts w:ascii="Symbol" w:hAnsi="Symbol"/>
      </w:rPr>
    </w:lvl>
    <w:lvl w:ilvl="4" w:tplc="AACE0B3A">
      <w:start w:val="1"/>
      <w:numFmt w:val="bullet"/>
      <w:lvlText w:val=""/>
      <w:lvlJc w:val="left"/>
      <w:pPr>
        <w:ind w:left="720" w:hanging="360"/>
      </w:pPr>
      <w:rPr>
        <w:rFonts w:ascii="Symbol" w:hAnsi="Symbol"/>
      </w:rPr>
    </w:lvl>
    <w:lvl w:ilvl="5" w:tplc="24846842">
      <w:start w:val="1"/>
      <w:numFmt w:val="bullet"/>
      <w:lvlText w:val=""/>
      <w:lvlJc w:val="left"/>
      <w:pPr>
        <w:ind w:left="720" w:hanging="360"/>
      </w:pPr>
      <w:rPr>
        <w:rFonts w:ascii="Symbol" w:hAnsi="Symbol"/>
      </w:rPr>
    </w:lvl>
    <w:lvl w:ilvl="6" w:tplc="23C0C646">
      <w:start w:val="1"/>
      <w:numFmt w:val="bullet"/>
      <w:lvlText w:val=""/>
      <w:lvlJc w:val="left"/>
      <w:pPr>
        <w:ind w:left="720" w:hanging="360"/>
      </w:pPr>
      <w:rPr>
        <w:rFonts w:ascii="Symbol" w:hAnsi="Symbol"/>
      </w:rPr>
    </w:lvl>
    <w:lvl w:ilvl="7" w:tplc="E186959E">
      <w:start w:val="1"/>
      <w:numFmt w:val="bullet"/>
      <w:lvlText w:val=""/>
      <w:lvlJc w:val="left"/>
      <w:pPr>
        <w:ind w:left="720" w:hanging="360"/>
      </w:pPr>
      <w:rPr>
        <w:rFonts w:ascii="Symbol" w:hAnsi="Symbol"/>
      </w:rPr>
    </w:lvl>
    <w:lvl w:ilvl="8" w:tplc="4B0A3482">
      <w:start w:val="1"/>
      <w:numFmt w:val="bullet"/>
      <w:lvlText w:val=""/>
      <w:lvlJc w:val="left"/>
      <w:pPr>
        <w:ind w:left="720" w:hanging="360"/>
      </w:pPr>
      <w:rPr>
        <w:rFonts w:ascii="Symbol" w:hAnsi="Symbol"/>
      </w:rPr>
    </w:lvl>
  </w:abstractNum>
  <w:abstractNum w:abstractNumId="45" w15:restartNumberingAfterBreak="0">
    <w:nsid w:val="7CAD4A67"/>
    <w:multiLevelType w:val="hybridMultilevel"/>
    <w:tmpl w:val="1D6E4EFC"/>
    <w:lvl w:ilvl="0" w:tplc="91E8F0F8">
      <w:start w:val="1"/>
      <w:numFmt w:val="bullet"/>
      <w:lvlText w:val=""/>
      <w:lvlJc w:val="left"/>
      <w:pPr>
        <w:ind w:left="720" w:hanging="360"/>
      </w:pPr>
      <w:rPr>
        <w:rFonts w:ascii="Symbol" w:hAnsi="Symbol"/>
      </w:rPr>
    </w:lvl>
    <w:lvl w:ilvl="1" w:tplc="E0107226">
      <w:start w:val="1"/>
      <w:numFmt w:val="bullet"/>
      <w:lvlText w:val=""/>
      <w:lvlJc w:val="left"/>
      <w:pPr>
        <w:ind w:left="720" w:hanging="360"/>
      </w:pPr>
      <w:rPr>
        <w:rFonts w:ascii="Symbol" w:hAnsi="Symbol"/>
      </w:rPr>
    </w:lvl>
    <w:lvl w:ilvl="2" w:tplc="A68A7EA6">
      <w:start w:val="1"/>
      <w:numFmt w:val="bullet"/>
      <w:lvlText w:val=""/>
      <w:lvlJc w:val="left"/>
      <w:pPr>
        <w:ind w:left="720" w:hanging="360"/>
      </w:pPr>
      <w:rPr>
        <w:rFonts w:ascii="Symbol" w:hAnsi="Symbol"/>
      </w:rPr>
    </w:lvl>
    <w:lvl w:ilvl="3" w:tplc="37700B6C">
      <w:start w:val="1"/>
      <w:numFmt w:val="bullet"/>
      <w:lvlText w:val=""/>
      <w:lvlJc w:val="left"/>
      <w:pPr>
        <w:ind w:left="720" w:hanging="360"/>
      </w:pPr>
      <w:rPr>
        <w:rFonts w:ascii="Symbol" w:hAnsi="Symbol"/>
      </w:rPr>
    </w:lvl>
    <w:lvl w:ilvl="4" w:tplc="97A2B8CC">
      <w:start w:val="1"/>
      <w:numFmt w:val="bullet"/>
      <w:lvlText w:val=""/>
      <w:lvlJc w:val="left"/>
      <w:pPr>
        <w:ind w:left="720" w:hanging="360"/>
      </w:pPr>
      <w:rPr>
        <w:rFonts w:ascii="Symbol" w:hAnsi="Symbol"/>
      </w:rPr>
    </w:lvl>
    <w:lvl w:ilvl="5" w:tplc="F0AEEB96">
      <w:start w:val="1"/>
      <w:numFmt w:val="bullet"/>
      <w:lvlText w:val=""/>
      <w:lvlJc w:val="left"/>
      <w:pPr>
        <w:ind w:left="720" w:hanging="360"/>
      </w:pPr>
      <w:rPr>
        <w:rFonts w:ascii="Symbol" w:hAnsi="Symbol"/>
      </w:rPr>
    </w:lvl>
    <w:lvl w:ilvl="6" w:tplc="85C41BB2">
      <w:start w:val="1"/>
      <w:numFmt w:val="bullet"/>
      <w:lvlText w:val=""/>
      <w:lvlJc w:val="left"/>
      <w:pPr>
        <w:ind w:left="720" w:hanging="360"/>
      </w:pPr>
      <w:rPr>
        <w:rFonts w:ascii="Symbol" w:hAnsi="Symbol"/>
      </w:rPr>
    </w:lvl>
    <w:lvl w:ilvl="7" w:tplc="FF006CA6">
      <w:start w:val="1"/>
      <w:numFmt w:val="bullet"/>
      <w:lvlText w:val=""/>
      <w:lvlJc w:val="left"/>
      <w:pPr>
        <w:ind w:left="720" w:hanging="360"/>
      </w:pPr>
      <w:rPr>
        <w:rFonts w:ascii="Symbol" w:hAnsi="Symbol"/>
      </w:rPr>
    </w:lvl>
    <w:lvl w:ilvl="8" w:tplc="B0AEB3A8">
      <w:start w:val="1"/>
      <w:numFmt w:val="bullet"/>
      <w:lvlText w:val=""/>
      <w:lvlJc w:val="left"/>
      <w:pPr>
        <w:ind w:left="720" w:hanging="360"/>
      </w:pPr>
      <w:rPr>
        <w:rFonts w:ascii="Symbol" w:hAnsi="Symbol"/>
      </w:rPr>
    </w:lvl>
  </w:abstractNum>
  <w:num w:numId="1" w16cid:durableId="752433782">
    <w:abstractNumId w:val="40"/>
  </w:num>
  <w:num w:numId="2" w16cid:durableId="2002082895">
    <w:abstractNumId w:val="25"/>
  </w:num>
  <w:num w:numId="3" w16cid:durableId="2011323666">
    <w:abstractNumId w:val="21"/>
  </w:num>
  <w:num w:numId="4" w16cid:durableId="1226840145">
    <w:abstractNumId w:val="42"/>
  </w:num>
  <w:num w:numId="5" w16cid:durableId="326901076">
    <w:abstractNumId w:val="31"/>
  </w:num>
  <w:num w:numId="6" w16cid:durableId="1713264695">
    <w:abstractNumId w:val="2"/>
  </w:num>
  <w:num w:numId="7" w16cid:durableId="1264608229">
    <w:abstractNumId w:val="10"/>
  </w:num>
  <w:num w:numId="8" w16cid:durableId="647246646">
    <w:abstractNumId w:val="26"/>
  </w:num>
  <w:num w:numId="9" w16cid:durableId="226888083">
    <w:abstractNumId w:val="34"/>
  </w:num>
  <w:num w:numId="10" w16cid:durableId="1606156791">
    <w:abstractNumId w:val="5"/>
  </w:num>
  <w:num w:numId="11" w16cid:durableId="924146507">
    <w:abstractNumId w:val="1"/>
  </w:num>
  <w:num w:numId="12" w16cid:durableId="353960626">
    <w:abstractNumId w:val="24"/>
  </w:num>
  <w:num w:numId="13" w16cid:durableId="1151025796">
    <w:abstractNumId w:val="0"/>
  </w:num>
  <w:num w:numId="14" w16cid:durableId="364252570">
    <w:abstractNumId w:val="38"/>
  </w:num>
  <w:num w:numId="15" w16cid:durableId="2033919186">
    <w:abstractNumId w:val="6"/>
  </w:num>
  <w:num w:numId="16" w16cid:durableId="1391617354">
    <w:abstractNumId w:val="9"/>
  </w:num>
  <w:num w:numId="17" w16cid:durableId="1680615347">
    <w:abstractNumId w:val="35"/>
  </w:num>
  <w:num w:numId="18" w16cid:durableId="805664828">
    <w:abstractNumId w:val="18"/>
  </w:num>
  <w:num w:numId="19" w16cid:durableId="1656907148">
    <w:abstractNumId w:val="43"/>
  </w:num>
  <w:num w:numId="20" w16cid:durableId="2135828966">
    <w:abstractNumId w:val="30"/>
  </w:num>
  <w:num w:numId="21" w16cid:durableId="577325587">
    <w:abstractNumId w:val="36"/>
  </w:num>
  <w:num w:numId="22" w16cid:durableId="2109232044">
    <w:abstractNumId w:val="13"/>
  </w:num>
  <w:num w:numId="23" w16cid:durableId="784227724">
    <w:abstractNumId w:val="15"/>
  </w:num>
  <w:num w:numId="24" w16cid:durableId="266350750">
    <w:abstractNumId w:val="17"/>
  </w:num>
  <w:num w:numId="25" w16cid:durableId="1422023694">
    <w:abstractNumId w:val="23"/>
  </w:num>
  <w:num w:numId="26" w16cid:durableId="1447458985">
    <w:abstractNumId w:val="3"/>
  </w:num>
  <w:num w:numId="27" w16cid:durableId="1274750991">
    <w:abstractNumId w:val="12"/>
  </w:num>
  <w:num w:numId="28" w16cid:durableId="1632126065">
    <w:abstractNumId w:val="41"/>
  </w:num>
  <w:num w:numId="29" w16cid:durableId="1706325520">
    <w:abstractNumId w:val="7"/>
  </w:num>
  <w:num w:numId="30" w16cid:durableId="1426927042">
    <w:abstractNumId w:val="14"/>
  </w:num>
  <w:num w:numId="31" w16cid:durableId="1821918270">
    <w:abstractNumId w:val="19"/>
  </w:num>
  <w:num w:numId="32" w16cid:durableId="713382970">
    <w:abstractNumId w:val="39"/>
  </w:num>
  <w:num w:numId="33" w16cid:durableId="200360571">
    <w:abstractNumId w:val="37"/>
  </w:num>
  <w:num w:numId="34" w16cid:durableId="1944796966">
    <w:abstractNumId w:val="29"/>
  </w:num>
  <w:num w:numId="35" w16cid:durableId="1475754083">
    <w:abstractNumId w:val="11"/>
  </w:num>
  <w:num w:numId="36" w16cid:durableId="489253613">
    <w:abstractNumId w:val="33"/>
  </w:num>
  <w:num w:numId="37" w16cid:durableId="652026634">
    <w:abstractNumId w:val="32"/>
  </w:num>
  <w:num w:numId="38" w16cid:durableId="1779331062">
    <w:abstractNumId w:val="22"/>
  </w:num>
  <w:num w:numId="39" w16cid:durableId="951593488">
    <w:abstractNumId w:val="27"/>
  </w:num>
  <w:num w:numId="40" w16cid:durableId="631446369">
    <w:abstractNumId w:val="16"/>
  </w:num>
  <w:num w:numId="41" w16cid:durableId="1549994097">
    <w:abstractNumId w:val="45"/>
  </w:num>
  <w:num w:numId="42" w16cid:durableId="1600790305">
    <w:abstractNumId w:val="8"/>
  </w:num>
  <w:num w:numId="43" w16cid:durableId="1842425963">
    <w:abstractNumId w:val="44"/>
  </w:num>
  <w:num w:numId="44" w16cid:durableId="885945390">
    <w:abstractNumId w:val="20"/>
  </w:num>
  <w:num w:numId="45" w16cid:durableId="179130006">
    <w:abstractNumId w:val="4"/>
  </w:num>
  <w:num w:numId="46" w16cid:durableId="12412578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5"/>
    <w:rsid w:val="00003B4F"/>
    <w:rsid w:val="000232B0"/>
    <w:rsid w:val="0005143B"/>
    <w:rsid w:val="00052DD8"/>
    <w:rsid w:val="0005755A"/>
    <w:rsid w:val="000603A8"/>
    <w:rsid w:val="00060DF1"/>
    <w:rsid w:val="0008767D"/>
    <w:rsid w:val="000F4997"/>
    <w:rsid w:val="00101250"/>
    <w:rsid w:val="00124C0C"/>
    <w:rsid w:val="00132ACD"/>
    <w:rsid w:val="00147FF4"/>
    <w:rsid w:val="001C0747"/>
    <w:rsid w:val="001C7211"/>
    <w:rsid w:val="00255B64"/>
    <w:rsid w:val="0026352A"/>
    <w:rsid w:val="002742A7"/>
    <w:rsid w:val="002769CE"/>
    <w:rsid w:val="00285DE0"/>
    <w:rsid w:val="002B7D61"/>
    <w:rsid w:val="002C41EC"/>
    <w:rsid w:val="00310ED7"/>
    <w:rsid w:val="00337DE3"/>
    <w:rsid w:val="00362BC4"/>
    <w:rsid w:val="003F0081"/>
    <w:rsid w:val="004127C6"/>
    <w:rsid w:val="00420450"/>
    <w:rsid w:val="00422312"/>
    <w:rsid w:val="00470791"/>
    <w:rsid w:val="00482B51"/>
    <w:rsid w:val="00491ADE"/>
    <w:rsid w:val="004B55B2"/>
    <w:rsid w:val="004C4FF5"/>
    <w:rsid w:val="004C6EF3"/>
    <w:rsid w:val="004D144C"/>
    <w:rsid w:val="00511699"/>
    <w:rsid w:val="00560074"/>
    <w:rsid w:val="00563C23"/>
    <w:rsid w:val="005B1910"/>
    <w:rsid w:val="00601A49"/>
    <w:rsid w:val="00602BBC"/>
    <w:rsid w:val="00670B00"/>
    <w:rsid w:val="0067162D"/>
    <w:rsid w:val="006910F2"/>
    <w:rsid w:val="006C34E6"/>
    <w:rsid w:val="006E046B"/>
    <w:rsid w:val="00732C26"/>
    <w:rsid w:val="0075587C"/>
    <w:rsid w:val="00760DF3"/>
    <w:rsid w:val="007613F2"/>
    <w:rsid w:val="007705AE"/>
    <w:rsid w:val="007A4169"/>
    <w:rsid w:val="007B7F65"/>
    <w:rsid w:val="0080044F"/>
    <w:rsid w:val="00883376"/>
    <w:rsid w:val="0094108D"/>
    <w:rsid w:val="009630B7"/>
    <w:rsid w:val="009D3A94"/>
    <w:rsid w:val="009E425B"/>
    <w:rsid w:val="00A21067"/>
    <w:rsid w:val="00A47189"/>
    <w:rsid w:val="00A83EEF"/>
    <w:rsid w:val="00B9594D"/>
    <w:rsid w:val="00B95BA4"/>
    <w:rsid w:val="00BD3B3D"/>
    <w:rsid w:val="00BE098E"/>
    <w:rsid w:val="00C10C42"/>
    <w:rsid w:val="00C13FB4"/>
    <w:rsid w:val="00C311A3"/>
    <w:rsid w:val="00C76B86"/>
    <w:rsid w:val="00C9168C"/>
    <w:rsid w:val="00C9548D"/>
    <w:rsid w:val="00CA2A25"/>
    <w:rsid w:val="00CB1FD8"/>
    <w:rsid w:val="00CD2349"/>
    <w:rsid w:val="00CD6AFB"/>
    <w:rsid w:val="00CE65F5"/>
    <w:rsid w:val="00D1731B"/>
    <w:rsid w:val="00D178A6"/>
    <w:rsid w:val="00D63458"/>
    <w:rsid w:val="00D82449"/>
    <w:rsid w:val="00DC3FFE"/>
    <w:rsid w:val="00DE4C8F"/>
    <w:rsid w:val="00E17098"/>
    <w:rsid w:val="00E430D6"/>
    <w:rsid w:val="00E50380"/>
    <w:rsid w:val="00E942BF"/>
    <w:rsid w:val="00EC63A0"/>
    <w:rsid w:val="00EE1508"/>
    <w:rsid w:val="00F008E2"/>
    <w:rsid w:val="00F03DEF"/>
    <w:rsid w:val="00F27845"/>
    <w:rsid w:val="00F56E74"/>
    <w:rsid w:val="00F63B90"/>
    <w:rsid w:val="00F76339"/>
    <w:rsid w:val="00F7720B"/>
    <w:rsid w:val="00F87FD9"/>
    <w:rsid w:val="00FC032C"/>
    <w:rsid w:val="00FE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F27BA8D"/>
  <w15:chartTrackingRefBased/>
  <w15:docId w15:val="{4143FE6D-7707-42F5-8DD1-77FB6BEB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45"/>
    <w:pPr>
      <w:spacing w:before="120" w:after="12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27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F27845"/>
    <w:pPr>
      <w:keepNext/>
      <w:keepLines/>
      <w:spacing w:before="240" w:after="12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6C34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959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845"/>
    <w:rPr>
      <w:rFonts w:ascii="Arial" w:eastAsia="Times New Roman" w:hAnsi="Arial" w:cs="Arial"/>
      <w:b/>
      <w:bCs/>
      <w:sz w:val="24"/>
      <w:szCs w:val="24"/>
    </w:rPr>
  </w:style>
  <w:style w:type="paragraph" w:styleId="Footer">
    <w:name w:val="footer"/>
    <w:basedOn w:val="Normal"/>
    <w:link w:val="FooterChar"/>
    <w:uiPriority w:val="99"/>
    <w:unhideWhenUsed/>
    <w:rsid w:val="00F27845"/>
    <w:pPr>
      <w:tabs>
        <w:tab w:val="center" w:pos="4680"/>
        <w:tab w:val="right" w:pos="9360"/>
      </w:tabs>
      <w:spacing w:after="0"/>
    </w:pPr>
  </w:style>
  <w:style w:type="character" w:customStyle="1" w:styleId="FooterChar">
    <w:name w:val="Footer Char"/>
    <w:basedOn w:val="DefaultParagraphFont"/>
    <w:link w:val="Footer"/>
    <w:uiPriority w:val="99"/>
    <w:rsid w:val="00F27845"/>
    <w:rPr>
      <w:rFonts w:ascii="Times New Roman" w:eastAsia="Calibri" w:hAnsi="Times New Roman" w:cs="Times New Roman"/>
    </w:rPr>
  </w:style>
  <w:style w:type="character" w:customStyle="1" w:styleId="Heading1Char">
    <w:name w:val="Heading 1 Char"/>
    <w:basedOn w:val="DefaultParagraphFont"/>
    <w:link w:val="Heading1"/>
    <w:uiPriority w:val="9"/>
    <w:rsid w:val="00F27845"/>
    <w:rPr>
      <w:rFonts w:asciiTheme="majorHAnsi" w:eastAsiaTheme="majorEastAsia" w:hAnsiTheme="majorHAnsi" w:cstheme="majorBidi"/>
      <w:color w:val="2F5496" w:themeColor="accent1" w:themeShade="BF"/>
      <w:sz w:val="32"/>
      <w:szCs w:val="32"/>
    </w:rPr>
  </w:style>
  <w:style w:type="paragraph" w:styleId="TOCHeading">
    <w:name w:val="TOC Heading"/>
    <w:next w:val="Normal"/>
    <w:uiPriority w:val="39"/>
    <w:unhideWhenUsed/>
    <w:qFormat/>
    <w:rsid w:val="00F27845"/>
    <w:pPr>
      <w:spacing w:before="480" w:after="0" w:line="276" w:lineRule="auto"/>
    </w:pPr>
    <w:rPr>
      <w:rFonts w:ascii="Arial" w:eastAsia="Times New Roman" w:hAnsi="Arial" w:cs="Times New Roman"/>
      <w:bCs/>
      <w:i/>
      <w:sz w:val="32"/>
      <w:szCs w:val="28"/>
      <w:lang w:eastAsia="ja-JP"/>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
    <w:basedOn w:val="Normal"/>
    <w:link w:val="ListParagraphChar"/>
    <w:uiPriority w:val="34"/>
    <w:qFormat/>
    <w:rsid w:val="00F27845"/>
    <w:pPr>
      <w:ind w:left="720"/>
      <w:contextualSpacing/>
    </w:pPr>
  </w:style>
  <w:style w:type="paragraph" w:styleId="TOC2">
    <w:name w:val="toc 2"/>
    <w:basedOn w:val="Normal"/>
    <w:next w:val="Normal"/>
    <w:autoRedefine/>
    <w:uiPriority w:val="39"/>
    <w:unhideWhenUsed/>
    <w:qFormat/>
    <w:rsid w:val="00F27845"/>
    <w:pPr>
      <w:tabs>
        <w:tab w:val="left" w:pos="880"/>
        <w:tab w:val="right" w:leader="dot" w:pos="9350"/>
      </w:tabs>
      <w:ind w:left="216"/>
    </w:pPr>
    <w:rPr>
      <w:rFonts w:ascii="Arial" w:hAnsi="Arial"/>
      <w:noProof/>
    </w:rPr>
  </w:style>
  <w:style w:type="character" w:styleId="Hyperlink">
    <w:name w:val="Hyperlink"/>
    <w:uiPriority w:val="99"/>
    <w:unhideWhenUsed/>
    <w:rsid w:val="00F27845"/>
    <w:rPr>
      <w:color w:val="0000FF"/>
      <w:u w:val="single"/>
    </w:rPr>
  </w:style>
  <w:style w:type="paragraph" w:customStyle="1" w:styleId="TableText">
    <w:name w:val="Table Text"/>
    <w:basedOn w:val="Normal"/>
    <w:link w:val="TableTextChar"/>
    <w:qFormat/>
    <w:rsid w:val="00F27845"/>
    <w:pPr>
      <w:spacing w:before="60" w:after="60"/>
    </w:pPr>
    <w:rPr>
      <w:sz w:val="20"/>
    </w:rPr>
  </w:style>
  <w:style w:type="paragraph" w:customStyle="1" w:styleId="ColumnHeading">
    <w:name w:val="Column Heading"/>
    <w:qFormat/>
    <w:rsid w:val="00F27845"/>
    <w:pPr>
      <w:spacing w:after="0" w:line="240" w:lineRule="auto"/>
      <w:jc w:val="center"/>
    </w:pPr>
    <w:rPr>
      <w:rFonts w:ascii="Arial" w:eastAsia="Calibri" w:hAnsi="Arial" w:cs="Times New Roman"/>
      <w:b/>
    </w:rPr>
  </w:style>
  <w:style w:type="character" w:customStyle="1" w:styleId="TableTextChar">
    <w:name w:val="Table Text Char"/>
    <w:link w:val="TableText"/>
    <w:rsid w:val="00F27845"/>
    <w:rPr>
      <w:rFonts w:ascii="Times New Roman" w:eastAsia="Calibri" w:hAnsi="Times New Roman" w:cs="Times New Roman"/>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F27845"/>
    <w:rPr>
      <w:rFonts w:ascii="Times New Roman" w:eastAsia="Calibri" w:hAnsi="Times New Roman" w:cs="Times New Roman"/>
    </w:rPr>
  </w:style>
  <w:style w:type="paragraph" w:styleId="Header">
    <w:name w:val="header"/>
    <w:basedOn w:val="Normal"/>
    <w:link w:val="HeaderChar"/>
    <w:uiPriority w:val="99"/>
    <w:unhideWhenUsed/>
    <w:rsid w:val="00F27845"/>
    <w:pPr>
      <w:tabs>
        <w:tab w:val="center" w:pos="4680"/>
        <w:tab w:val="right" w:pos="9360"/>
      </w:tabs>
      <w:spacing w:before="0" w:after="0"/>
    </w:pPr>
  </w:style>
  <w:style w:type="character" w:customStyle="1" w:styleId="HeaderChar">
    <w:name w:val="Header Char"/>
    <w:basedOn w:val="DefaultParagraphFont"/>
    <w:link w:val="Header"/>
    <w:uiPriority w:val="99"/>
    <w:rsid w:val="00F27845"/>
    <w:rPr>
      <w:rFonts w:ascii="Times New Roman" w:eastAsia="Calibri" w:hAnsi="Times New Roman" w:cs="Times New Roman"/>
    </w:rPr>
  </w:style>
  <w:style w:type="paragraph" w:styleId="NoSpacing">
    <w:name w:val="No Spacing"/>
    <w:uiPriority w:val="1"/>
    <w:qFormat/>
    <w:rsid w:val="00F63B90"/>
    <w:pPr>
      <w:spacing w:after="0" w:line="240" w:lineRule="auto"/>
    </w:pPr>
    <w:rPr>
      <w:rFonts w:ascii="Times New Roman" w:eastAsia="Calibri" w:hAnsi="Times New Roman" w:cs="Times New Roman"/>
    </w:rPr>
  </w:style>
  <w:style w:type="paragraph" w:styleId="NormalWeb">
    <w:name w:val="Normal (Web)"/>
    <w:basedOn w:val="Normal"/>
    <w:uiPriority w:val="99"/>
    <w:semiHidden/>
    <w:unhideWhenUsed/>
    <w:rsid w:val="0067162D"/>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C34E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03B4F"/>
    <w:rPr>
      <w:sz w:val="16"/>
      <w:szCs w:val="16"/>
    </w:rPr>
  </w:style>
  <w:style w:type="paragraph" w:styleId="CommentText">
    <w:name w:val="annotation text"/>
    <w:basedOn w:val="Normal"/>
    <w:link w:val="CommentTextChar"/>
    <w:uiPriority w:val="99"/>
    <w:unhideWhenUsed/>
    <w:rsid w:val="00003B4F"/>
    <w:rPr>
      <w:sz w:val="20"/>
      <w:szCs w:val="20"/>
    </w:rPr>
  </w:style>
  <w:style w:type="character" w:customStyle="1" w:styleId="CommentTextChar">
    <w:name w:val="Comment Text Char"/>
    <w:basedOn w:val="DefaultParagraphFont"/>
    <w:link w:val="CommentText"/>
    <w:uiPriority w:val="99"/>
    <w:rsid w:val="00003B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B4F"/>
    <w:rPr>
      <w:b/>
      <w:bCs/>
    </w:rPr>
  </w:style>
  <w:style w:type="character" w:customStyle="1" w:styleId="CommentSubjectChar">
    <w:name w:val="Comment Subject Char"/>
    <w:basedOn w:val="CommentTextChar"/>
    <w:link w:val="CommentSubject"/>
    <w:uiPriority w:val="99"/>
    <w:semiHidden/>
    <w:rsid w:val="00003B4F"/>
    <w:rPr>
      <w:rFonts w:ascii="Times New Roman" w:eastAsia="Calibri" w:hAnsi="Times New Roman" w:cs="Times New Roman"/>
      <w:b/>
      <w:bCs/>
      <w:sz w:val="20"/>
      <w:szCs w:val="20"/>
    </w:rPr>
  </w:style>
  <w:style w:type="paragraph" w:styleId="Revision">
    <w:name w:val="Revision"/>
    <w:hidden/>
    <w:uiPriority w:val="99"/>
    <w:semiHidden/>
    <w:rsid w:val="00CE65F5"/>
    <w:pPr>
      <w:spacing w:after="0" w:line="240" w:lineRule="auto"/>
    </w:pPr>
    <w:rPr>
      <w:rFonts w:ascii="Times New Roman" w:eastAsia="Calibri" w:hAnsi="Times New Roman" w:cs="Times New Roman"/>
    </w:rPr>
  </w:style>
  <w:style w:type="character" w:customStyle="1" w:styleId="Heading4Char">
    <w:name w:val="Heading 4 Char"/>
    <w:basedOn w:val="DefaultParagraphFont"/>
    <w:link w:val="Heading4"/>
    <w:uiPriority w:val="9"/>
    <w:semiHidden/>
    <w:rsid w:val="00B9594D"/>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563C23"/>
    <w:pPr>
      <w:tabs>
        <w:tab w:val="right" w:leader="dot" w:pos="9350"/>
      </w:tabs>
      <w:spacing w:after="100"/>
    </w:pPr>
  </w:style>
  <w:style w:type="character" w:customStyle="1" w:styleId="cf01">
    <w:name w:val="cf01"/>
    <w:basedOn w:val="DefaultParagraphFont"/>
    <w:rsid w:val="00602B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94611">
      <w:bodyDiv w:val="1"/>
      <w:marLeft w:val="0"/>
      <w:marRight w:val="0"/>
      <w:marTop w:val="0"/>
      <w:marBottom w:val="0"/>
      <w:divBdr>
        <w:top w:val="none" w:sz="0" w:space="0" w:color="auto"/>
        <w:left w:val="none" w:sz="0" w:space="0" w:color="auto"/>
        <w:bottom w:val="none" w:sz="0" w:space="0" w:color="auto"/>
        <w:right w:val="none" w:sz="0" w:space="0" w:color="auto"/>
      </w:divBdr>
    </w:div>
    <w:div w:id="530412455">
      <w:bodyDiv w:val="1"/>
      <w:marLeft w:val="0"/>
      <w:marRight w:val="0"/>
      <w:marTop w:val="0"/>
      <w:marBottom w:val="0"/>
      <w:divBdr>
        <w:top w:val="none" w:sz="0" w:space="0" w:color="auto"/>
        <w:left w:val="none" w:sz="0" w:space="0" w:color="auto"/>
        <w:bottom w:val="none" w:sz="0" w:space="0" w:color="auto"/>
        <w:right w:val="none" w:sz="0" w:space="0" w:color="auto"/>
      </w:divBdr>
    </w:div>
    <w:div w:id="832062416">
      <w:bodyDiv w:val="1"/>
      <w:marLeft w:val="0"/>
      <w:marRight w:val="0"/>
      <w:marTop w:val="0"/>
      <w:marBottom w:val="0"/>
      <w:divBdr>
        <w:top w:val="none" w:sz="0" w:space="0" w:color="auto"/>
        <w:left w:val="none" w:sz="0" w:space="0" w:color="auto"/>
        <w:bottom w:val="none" w:sz="0" w:space="0" w:color="auto"/>
        <w:right w:val="none" w:sz="0" w:space="0" w:color="auto"/>
      </w:divBdr>
    </w:div>
    <w:div w:id="979923424">
      <w:bodyDiv w:val="1"/>
      <w:marLeft w:val="0"/>
      <w:marRight w:val="0"/>
      <w:marTop w:val="0"/>
      <w:marBottom w:val="0"/>
      <w:divBdr>
        <w:top w:val="none" w:sz="0" w:space="0" w:color="auto"/>
        <w:left w:val="none" w:sz="0" w:space="0" w:color="auto"/>
        <w:bottom w:val="none" w:sz="0" w:space="0" w:color="auto"/>
        <w:right w:val="none" w:sz="0" w:space="0" w:color="auto"/>
      </w:divBdr>
    </w:div>
    <w:div w:id="1511873185">
      <w:bodyDiv w:val="1"/>
      <w:marLeft w:val="0"/>
      <w:marRight w:val="0"/>
      <w:marTop w:val="0"/>
      <w:marBottom w:val="0"/>
      <w:divBdr>
        <w:top w:val="none" w:sz="0" w:space="0" w:color="auto"/>
        <w:left w:val="none" w:sz="0" w:space="0" w:color="auto"/>
        <w:bottom w:val="none" w:sz="0" w:space="0" w:color="auto"/>
        <w:right w:val="none" w:sz="0" w:space="0" w:color="auto"/>
      </w:divBdr>
    </w:div>
    <w:div w:id="1958292529">
      <w:bodyDiv w:val="1"/>
      <w:marLeft w:val="0"/>
      <w:marRight w:val="0"/>
      <w:marTop w:val="0"/>
      <w:marBottom w:val="0"/>
      <w:divBdr>
        <w:top w:val="none" w:sz="0" w:space="0" w:color="auto"/>
        <w:left w:val="none" w:sz="0" w:space="0" w:color="auto"/>
        <w:bottom w:val="none" w:sz="0" w:space="0" w:color="auto"/>
        <w:right w:val="none" w:sz="0" w:space="0" w:color="auto"/>
      </w:divBdr>
    </w:div>
    <w:div w:id="20924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wers@hud.gov"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mailto:support@hecmsp.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4894-82AC-4EC6-9F13-F93AD5FB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3419</Words>
  <Characters>19490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Leriche, T</cp:lastModifiedBy>
  <cp:revision>2</cp:revision>
  <dcterms:created xsi:type="dcterms:W3CDTF">2023-03-27T18:28:00Z</dcterms:created>
  <dcterms:modified xsi:type="dcterms:W3CDTF">2023-03-27T18:28:00Z</dcterms:modified>
</cp:coreProperties>
</file>