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AA2BF" w14:textId="6DAEFB56" w:rsidR="00147B86" w:rsidRDefault="007B61B6">
      <w:pP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Rents disappear</w:t>
      </w:r>
      <w:r w:rsidR="00147B86">
        <w:rPr>
          <w:rFonts w:ascii="Segoe UI" w:hAnsi="Segoe UI" w:cs="Segoe UI"/>
          <w:color w:val="000000"/>
          <w:shd w:val="clear" w:color="auto" w:fill="FFFFFF"/>
        </w:rPr>
        <w:t xml:space="preserve"> when users do not go to </w:t>
      </w:r>
      <w:r w:rsidR="00147B86" w:rsidRPr="00147B86">
        <w:rPr>
          <w:rFonts w:ascii="Segoe UI" w:hAnsi="Segoe UI" w:cs="Segoe UI"/>
          <w:b/>
          <w:bCs/>
          <w:color w:val="000000"/>
          <w:shd w:val="clear" w:color="auto" w:fill="FFFFFF"/>
        </w:rPr>
        <w:t>OCAF/Final</w:t>
      </w:r>
      <w:r w:rsidR="00147B8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147B86" w:rsidRPr="00147B86">
        <w:rPr>
          <w:rFonts w:ascii="Segoe UI" w:hAnsi="Segoe UI" w:cs="Segoe UI"/>
          <w:b/>
          <w:bCs/>
          <w:color w:val="000000"/>
          <w:shd w:val="clear" w:color="auto" w:fill="FFFFFF"/>
        </w:rPr>
        <w:t>review</w:t>
      </w:r>
      <w:r w:rsidR="00147B86">
        <w:rPr>
          <w:rFonts w:ascii="Segoe UI" w:hAnsi="Segoe UI" w:cs="Segoe UI"/>
          <w:color w:val="000000"/>
          <w:shd w:val="clear" w:color="auto" w:fill="FFFFFF"/>
        </w:rPr>
        <w:t xml:space="preserve"> tab before executing Rent Adjustments (RA).</w:t>
      </w:r>
    </w:p>
    <w:p w14:paraId="1520B29B" w14:textId="0413273C" w:rsidR="00147B86" w:rsidRDefault="00147B86">
      <w:r>
        <w:rPr>
          <w:noProof/>
        </w:rPr>
        <w:drawing>
          <wp:inline distT="0" distB="0" distL="0" distR="0" wp14:anchorId="2CFE7512" wp14:editId="7D957046">
            <wp:extent cx="4362233" cy="171972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439" cy="173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477E3" w14:textId="116165CA" w:rsidR="00147B86" w:rsidRDefault="00147B86" w:rsidP="00147B8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 xml:space="preserve">If the user had to update the dates in 'Function/Contract Selection' tab just before executing, they should either </w:t>
      </w:r>
      <w:r w:rsidR="00514007">
        <w:rPr>
          <w:rFonts w:ascii="Segoe UI" w:hAnsi="Segoe UI" w:cs="Segoe UI"/>
          <w:color w:val="000000"/>
          <w:bdr w:val="none" w:sz="0" w:space="0" w:color="auto" w:frame="1"/>
        </w:rPr>
        <w:t>g</w:t>
      </w:r>
      <w:r>
        <w:rPr>
          <w:rFonts w:ascii="Segoe UI" w:hAnsi="Segoe UI" w:cs="Segoe UI"/>
          <w:color w:val="000000"/>
          <w:bdr w:val="none" w:sz="0" w:space="0" w:color="auto" w:frame="1"/>
        </w:rPr>
        <w:t>o to OCAF/Final Review tab to review or click Save on Rents tab before performing execute.</w:t>
      </w:r>
    </w:p>
    <w:p w14:paraId="0763BB60" w14:textId="7544AB26" w:rsidR="00DB3625" w:rsidRDefault="00147B86" w:rsidP="00147B8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00000"/>
          <w:bdr w:val="none" w:sz="0" w:space="0" w:color="auto" w:frame="1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 </w:t>
      </w:r>
      <w:r w:rsidR="00DB3625">
        <w:rPr>
          <w:noProof/>
        </w:rPr>
        <w:drawing>
          <wp:inline distT="0" distB="0" distL="0" distR="0" wp14:anchorId="73802A03" wp14:editId="1BE4634E">
            <wp:extent cx="5532120" cy="174711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8631" cy="17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9F28" w14:textId="131C0454" w:rsidR="00951FD1" w:rsidRDefault="00951FD1" w:rsidP="00147B8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00000"/>
          <w:bdr w:val="none" w:sz="0" w:space="0" w:color="auto" w:frame="1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 xml:space="preserve">In simple terms, before you execute the rents </w:t>
      </w:r>
      <w:r w:rsidR="00FC5C51">
        <w:rPr>
          <w:rFonts w:ascii="Segoe UI" w:hAnsi="Segoe UI" w:cs="Segoe UI"/>
          <w:color w:val="000000"/>
          <w:bdr w:val="none" w:sz="0" w:space="0" w:color="auto" w:frame="1"/>
        </w:rPr>
        <w:t>please do below</w:t>
      </w:r>
    </w:p>
    <w:p w14:paraId="34DECFD3" w14:textId="3F647657" w:rsidR="00FC5C51" w:rsidRDefault="00FC5C51" w:rsidP="00147B8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noProof/>
          <w:color w:val="201F1E"/>
          <w:sz w:val="23"/>
          <w:szCs w:val="23"/>
        </w:rPr>
        <w:drawing>
          <wp:inline distT="0" distB="0" distL="0" distR="0" wp14:anchorId="501EDF57" wp14:editId="0339015C">
            <wp:extent cx="5941060" cy="25882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C2CC" w14:textId="24323F69" w:rsidR="00FC5C51" w:rsidRDefault="00FC5C51" w:rsidP="00147B8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</w:p>
    <w:p w14:paraId="6DD4CC16" w14:textId="459FCC31" w:rsidR="00147B86" w:rsidRDefault="00191DA4">
      <w:r>
        <w:t xml:space="preserve">If for some </w:t>
      </w:r>
      <w:r w:rsidR="00514007">
        <w:t>reason,</w:t>
      </w:r>
      <w:r>
        <w:t xml:space="preserve"> the sequence is not followed and iREMS Team unlocks the rent adjustment, please click delete from function/contract tab and </w:t>
      </w:r>
      <w:r w:rsidR="00C476D1">
        <w:t>start over</w:t>
      </w:r>
      <w:r>
        <w:t>.</w:t>
      </w:r>
    </w:p>
    <w:p w14:paraId="0338C25B" w14:textId="7819F69C" w:rsidR="00191DA4" w:rsidRDefault="00C476D1">
      <w:r>
        <w:rPr>
          <w:noProof/>
        </w:rPr>
        <w:drawing>
          <wp:inline distT="0" distB="0" distL="0" distR="0" wp14:anchorId="3DB77D96" wp14:editId="35A0E264">
            <wp:extent cx="5941060" cy="25882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4F"/>
    <w:rsid w:val="00147B86"/>
    <w:rsid w:val="00191DA4"/>
    <w:rsid w:val="003B3804"/>
    <w:rsid w:val="00514007"/>
    <w:rsid w:val="007B61B6"/>
    <w:rsid w:val="00951FD1"/>
    <w:rsid w:val="00C476D1"/>
    <w:rsid w:val="00D839FF"/>
    <w:rsid w:val="00DB3625"/>
    <w:rsid w:val="00F24D0E"/>
    <w:rsid w:val="00FC0B4F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1C1D"/>
  <w15:chartTrackingRefBased/>
  <w15:docId w15:val="{9E03A809-3A19-42BF-9349-198E1F7D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Kodali, Sreekala</dc:creator>
  <cp:keywords/>
  <dc:description/>
  <cp:lastModifiedBy>Kodali, Sreekala</cp:lastModifiedBy>
  <cp:revision>9</cp:revision>
  <dcterms:created xsi:type="dcterms:W3CDTF">2021-07-14T19:52:00Z</dcterms:created>
  <dcterms:modified xsi:type="dcterms:W3CDTF">2021-07-14T20:32:00Z</dcterms:modified>
</cp:coreProperties>
</file>