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2970"/>
        <w:gridCol w:w="776"/>
        <w:gridCol w:w="3364"/>
      </w:tblGrid>
      <w:tr w:rsidR="00267D1B" w:rsidRPr="004209D7" w14:paraId="21805547" w14:textId="77777777" w:rsidTr="003C419F">
        <w:trPr>
          <w:cantSplit/>
        </w:trPr>
        <w:tc>
          <w:tcPr>
            <w:tcW w:w="9828" w:type="dxa"/>
            <w:gridSpan w:val="4"/>
          </w:tcPr>
          <w:p w14:paraId="7ECC0353" w14:textId="77777777" w:rsidR="00267D1B" w:rsidRPr="004209D7" w:rsidRDefault="00267D1B">
            <w:pPr>
              <w:jc w:val="center"/>
              <w:rPr>
                <w:b/>
                <w:bCs/>
              </w:rPr>
            </w:pPr>
            <w:r w:rsidRPr="004209D7">
              <w:rPr>
                <w:b/>
                <w:bCs/>
              </w:rPr>
              <w:t xml:space="preserve">Guide for Review of Section 3 of the </w:t>
            </w:r>
          </w:p>
          <w:p w14:paraId="73A87AEA" w14:textId="77777777" w:rsidR="00267D1B" w:rsidRPr="004209D7" w:rsidRDefault="00267D1B">
            <w:pPr>
              <w:jc w:val="center"/>
              <w:rPr>
                <w:b/>
                <w:bCs/>
              </w:rPr>
            </w:pPr>
            <w:r w:rsidRPr="004209D7">
              <w:rPr>
                <w:b/>
                <w:bCs/>
              </w:rPr>
              <w:t>Housing and Urban Development Act of 1968</w:t>
            </w:r>
          </w:p>
        </w:tc>
      </w:tr>
      <w:tr w:rsidR="00267D1B" w:rsidRPr="004209D7" w14:paraId="6105407A" w14:textId="77777777" w:rsidTr="003C419F">
        <w:trPr>
          <w:cantSplit/>
        </w:trPr>
        <w:tc>
          <w:tcPr>
            <w:tcW w:w="9828" w:type="dxa"/>
            <w:gridSpan w:val="4"/>
          </w:tcPr>
          <w:p w14:paraId="5354386B" w14:textId="77777777" w:rsidR="00267D1B" w:rsidRPr="004209D7" w:rsidRDefault="00267D1B" w:rsidP="00D56BC5">
            <w:r w:rsidRPr="004209D7">
              <w:rPr>
                <w:b/>
                <w:bCs/>
              </w:rPr>
              <w:t xml:space="preserve">Name of </w:t>
            </w:r>
            <w:r w:rsidR="00A52F27" w:rsidRPr="004209D7">
              <w:rPr>
                <w:b/>
                <w:bCs/>
              </w:rPr>
              <w:t>Program Participant</w:t>
            </w:r>
            <w:r w:rsidRPr="004209D7">
              <w:rPr>
                <w:b/>
                <w:bCs/>
              </w:rPr>
              <w:t>:</w:t>
            </w:r>
            <w:r w:rsidR="00D56BC5" w:rsidRPr="004209D7">
              <w:rPr>
                <w:b/>
                <w:bCs/>
              </w:rPr>
              <w:t xml:space="preserve"> </w:t>
            </w:r>
            <w:r w:rsidRPr="004209D7">
              <w:fldChar w:fldCharType="begin">
                <w:ffData>
                  <w:name w:val="Text1"/>
                  <w:enabled/>
                  <w:calcOnExit w:val="0"/>
                  <w:textInput/>
                </w:ffData>
              </w:fldChar>
            </w:r>
            <w:bookmarkStart w:id="0" w:name="Text1"/>
            <w:r w:rsidRPr="004209D7">
              <w:instrText xml:space="preserve"> FORMTEXT </w:instrText>
            </w:r>
            <w:r w:rsidRPr="004209D7">
              <w:fldChar w:fldCharType="separate"/>
            </w:r>
            <w:r w:rsidRPr="004209D7">
              <w:rPr>
                <w:noProof/>
              </w:rPr>
              <w:t> </w:t>
            </w:r>
            <w:r w:rsidRPr="004209D7">
              <w:rPr>
                <w:noProof/>
              </w:rPr>
              <w:t> </w:t>
            </w:r>
            <w:r w:rsidRPr="004209D7">
              <w:rPr>
                <w:noProof/>
              </w:rPr>
              <w:t> </w:t>
            </w:r>
            <w:r w:rsidRPr="004209D7">
              <w:rPr>
                <w:noProof/>
              </w:rPr>
              <w:t> </w:t>
            </w:r>
            <w:r w:rsidRPr="004209D7">
              <w:rPr>
                <w:noProof/>
              </w:rPr>
              <w:t> </w:t>
            </w:r>
            <w:r w:rsidRPr="004209D7">
              <w:fldChar w:fldCharType="end"/>
            </w:r>
            <w:bookmarkEnd w:id="0"/>
          </w:p>
        </w:tc>
      </w:tr>
      <w:tr w:rsidR="00267D1B" w:rsidRPr="004209D7" w14:paraId="663FDD5A" w14:textId="77777777" w:rsidTr="003C419F">
        <w:trPr>
          <w:cantSplit/>
        </w:trPr>
        <w:tc>
          <w:tcPr>
            <w:tcW w:w="9828" w:type="dxa"/>
            <w:gridSpan w:val="4"/>
          </w:tcPr>
          <w:p w14:paraId="21877FD5" w14:textId="77777777" w:rsidR="00267D1B" w:rsidRPr="004209D7" w:rsidRDefault="00267D1B" w:rsidP="00D56BC5">
            <w:r w:rsidRPr="004209D7">
              <w:rPr>
                <w:b/>
                <w:bCs/>
              </w:rPr>
              <w:t>Staff Consulted:</w:t>
            </w:r>
            <w:r w:rsidR="00D56BC5" w:rsidRPr="004209D7">
              <w:rPr>
                <w:b/>
                <w:bCs/>
              </w:rPr>
              <w:t xml:space="preserve"> </w:t>
            </w:r>
            <w:r w:rsidRPr="004209D7">
              <w:fldChar w:fldCharType="begin">
                <w:ffData>
                  <w:name w:val="Text2"/>
                  <w:enabled/>
                  <w:calcOnExit w:val="0"/>
                  <w:textInput/>
                </w:ffData>
              </w:fldChar>
            </w:r>
            <w:bookmarkStart w:id="1" w:name="Text2"/>
            <w:r w:rsidRPr="004209D7">
              <w:instrText xml:space="preserve"> FORMTEXT </w:instrText>
            </w:r>
            <w:r w:rsidRPr="004209D7">
              <w:fldChar w:fldCharType="separate"/>
            </w:r>
            <w:r w:rsidRPr="004209D7">
              <w:rPr>
                <w:noProof/>
              </w:rPr>
              <w:t> </w:t>
            </w:r>
            <w:r w:rsidRPr="004209D7">
              <w:rPr>
                <w:noProof/>
              </w:rPr>
              <w:t> </w:t>
            </w:r>
            <w:r w:rsidRPr="004209D7">
              <w:rPr>
                <w:noProof/>
              </w:rPr>
              <w:t> </w:t>
            </w:r>
            <w:r w:rsidRPr="004209D7">
              <w:rPr>
                <w:noProof/>
              </w:rPr>
              <w:t> </w:t>
            </w:r>
            <w:r w:rsidRPr="004209D7">
              <w:rPr>
                <w:noProof/>
              </w:rPr>
              <w:t> </w:t>
            </w:r>
            <w:r w:rsidRPr="004209D7">
              <w:fldChar w:fldCharType="end"/>
            </w:r>
            <w:bookmarkEnd w:id="1"/>
          </w:p>
        </w:tc>
      </w:tr>
      <w:tr w:rsidR="00267D1B" w:rsidRPr="004209D7" w14:paraId="30593EB3" w14:textId="77777777" w:rsidTr="003C419F">
        <w:trPr>
          <w:cantSplit/>
        </w:trPr>
        <w:tc>
          <w:tcPr>
            <w:tcW w:w="9828" w:type="dxa"/>
            <w:gridSpan w:val="4"/>
          </w:tcPr>
          <w:p w14:paraId="3B1BB0C5" w14:textId="77777777" w:rsidR="00267D1B" w:rsidRPr="004209D7" w:rsidRDefault="00267D1B" w:rsidP="00D56BC5">
            <w:r w:rsidRPr="004209D7">
              <w:rPr>
                <w:b/>
                <w:bCs/>
              </w:rPr>
              <w:t>Name of Grant Program(s) Reviewed:</w:t>
            </w:r>
            <w:r w:rsidR="00D56BC5" w:rsidRPr="004209D7">
              <w:rPr>
                <w:b/>
                <w:bCs/>
              </w:rPr>
              <w:t xml:space="preserve"> </w:t>
            </w:r>
            <w:r w:rsidRPr="004209D7">
              <w:fldChar w:fldCharType="begin">
                <w:ffData>
                  <w:name w:val="Text3"/>
                  <w:enabled/>
                  <w:calcOnExit w:val="0"/>
                  <w:textInput/>
                </w:ffData>
              </w:fldChar>
            </w:r>
            <w:bookmarkStart w:id="2" w:name="Text3"/>
            <w:r w:rsidRPr="004209D7">
              <w:instrText xml:space="preserve"> FORMTEXT </w:instrText>
            </w:r>
            <w:r w:rsidRPr="004209D7">
              <w:fldChar w:fldCharType="separate"/>
            </w:r>
            <w:r w:rsidRPr="004209D7">
              <w:rPr>
                <w:noProof/>
              </w:rPr>
              <w:t> </w:t>
            </w:r>
            <w:r w:rsidRPr="004209D7">
              <w:rPr>
                <w:noProof/>
              </w:rPr>
              <w:t> </w:t>
            </w:r>
            <w:r w:rsidRPr="004209D7">
              <w:rPr>
                <w:noProof/>
              </w:rPr>
              <w:t> </w:t>
            </w:r>
            <w:r w:rsidRPr="004209D7">
              <w:rPr>
                <w:noProof/>
              </w:rPr>
              <w:t> </w:t>
            </w:r>
            <w:r w:rsidRPr="004209D7">
              <w:rPr>
                <w:noProof/>
              </w:rPr>
              <w:t> </w:t>
            </w:r>
            <w:r w:rsidRPr="004209D7">
              <w:fldChar w:fldCharType="end"/>
            </w:r>
            <w:bookmarkEnd w:id="2"/>
          </w:p>
        </w:tc>
      </w:tr>
      <w:tr w:rsidR="00267D1B" w:rsidRPr="004209D7" w14:paraId="628643CD" w14:textId="77777777" w:rsidTr="00D56BC5">
        <w:tc>
          <w:tcPr>
            <w:tcW w:w="2718" w:type="dxa"/>
          </w:tcPr>
          <w:p w14:paraId="6AC7174A" w14:textId="77777777" w:rsidR="00267D1B" w:rsidRPr="004209D7" w:rsidRDefault="00267D1B">
            <w:r w:rsidRPr="004209D7">
              <w:rPr>
                <w:b/>
                <w:bCs/>
              </w:rPr>
              <w:t>Name(s) of Reviewer(s):</w:t>
            </w:r>
          </w:p>
        </w:tc>
        <w:tc>
          <w:tcPr>
            <w:tcW w:w="2970" w:type="dxa"/>
          </w:tcPr>
          <w:p w14:paraId="72D56FE9" w14:textId="77777777" w:rsidR="00267D1B" w:rsidRPr="004209D7" w:rsidRDefault="00267D1B">
            <w:r w:rsidRPr="004209D7">
              <w:fldChar w:fldCharType="begin">
                <w:ffData>
                  <w:name w:val="Text4"/>
                  <w:enabled/>
                  <w:calcOnExit w:val="0"/>
                  <w:textInput/>
                </w:ffData>
              </w:fldChar>
            </w:r>
            <w:bookmarkStart w:id="3" w:name="Text4"/>
            <w:r w:rsidRPr="004209D7">
              <w:instrText xml:space="preserve"> FORMTEXT </w:instrText>
            </w:r>
            <w:r w:rsidRPr="004209D7">
              <w:fldChar w:fldCharType="separate"/>
            </w:r>
            <w:r w:rsidRPr="004209D7">
              <w:rPr>
                <w:noProof/>
              </w:rPr>
              <w:t> </w:t>
            </w:r>
            <w:r w:rsidRPr="004209D7">
              <w:rPr>
                <w:noProof/>
              </w:rPr>
              <w:t> </w:t>
            </w:r>
            <w:r w:rsidRPr="004209D7">
              <w:rPr>
                <w:noProof/>
              </w:rPr>
              <w:t> </w:t>
            </w:r>
            <w:r w:rsidRPr="004209D7">
              <w:rPr>
                <w:noProof/>
              </w:rPr>
              <w:t> </w:t>
            </w:r>
            <w:r w:rsidRPr="004209D7">
              <w:rPr>
                <w:noProof/>
              </w:rPr>
              <w:t> </w:t>
            </w:r>
            <w:r w:rsidRPr="004209D7">
              <w:fldChar w:fldCharType="end"/>
            </w:r>
            <w:bookmarkEnd w:id="3"/>
          </w:p>
        </w:tc>
        <w:tc>
          <w:tcPr>
            <w:tcW w:w="776" w:type="dxa"/>
          </w:tcPr>
          <w:p w14:paraId="01332B92" w14:textId="77777777" w:rsidR="00267D1B" w:rsidRPr="004209D7" w:rsidRDefault="00267D1B">
            <w:r w:rsidRPr="004209D7">
              <w:rPr>
                <w:b/>
                <w:bCs/>
              </w:rPr>
              <w:t>Date:</w:t>
            </w:r>
          </w:p>
        </w:tc>
        <w:tc>
          <w:tcPr>
            <w:tcW w:w="3364" w:type="dxa"/>
          </w:tcPr>
          <w:p w14:paraId="231B1F23" w14:textId="77777777" w:rsidR="00267D1B" w:rsidRPr="004209D7" w:rsidRDefault="00267D1B">
            <w:pPr>
              <w:pStyle w:val="Header"/>
              <w:tabs>
                <w:tab w:val="clear" w:pos="4320"/>
                <w:tab w:val="clear" w:pos="8640"/>
              </w:tabs>
            </w:pPr>
            <w:r w:rsidRPr="004209D7">
              <w:fldChar w:fldCharType="begin">
                <w:ffData>
                  <w:name w:val="Text5"/>
                  <w:enabled/>
                  <w:calcOnExit w:val="0"/>
                  <w:textInput/>
                </w:ffData>
              </w:fldChar>
            </w:r>
            <w:bookmarkStart w:id="4" w:name="Text5"/>
            <w:r w:rsidRPr="004209D7">
              <w:instrText xml:space="preserve"> FORMTEXT </w:instrText>
            </w:r>
            <w:r w:rsidRPr="004209D7">
              <w:fldChar w:fldCharType="separate"/>
            </w:r>
            <w:r w:rsidRPr="004209D7">
              <w:rPr>
                <w:noProof/>
              </w:rPr>
              <w:t> </w:t>
            </w:r>
            <w:r w:rsidRPr="004209D7">
              <w:rPr>
                <w:noProof/>
              </w:rPr>
              <w:t> </w:t>
            </w:r>
            <w:r w:rsidRPr="004209D7">
              <w:rPr>
                <w:noProof/>
              </w:rPr>
              <w:t> </w:t>
            </w:r>
            <w:r w:rsidRPr="004209D7">
              <w:rPr>
                <w:noProof/>
              </w:rPr>
              <w:t> </w:t>
            </w:r>
            <w:r w:rsidRPr="004209D7">
              <w:rPr>
                <w:noProof/>
              </w:rPr>
              <w:t> </w:t>
            </w:r>
            <w:r w:rsidRPr="004209D7">
              <w:fldChar w:fldCharType="end"/>
            </w:r>
            <w:bookmarkEnd w:id="4"/>
          </w:p>
        </w:tc>
      </w:tr>
    </w:tbl>
    <w:p w14:paraId="53E3FCC1" w14:textId="77777777" w:rsidR="00267D1B" w:rsidRPr="004209D7" w:rsidRDefault="00267D1B" w:rsidP="00D56BC5">
      <w:pPr>
        <w:widowControl w:val="0"/>
        <w:spacing w:line="120" w:lineRule="auto"/>
      </w:pPr>
    </w:p>
    <w:p w14:paraId="6C646236" w14:textId="43BCA8C4" w:rsidR="00C33312" w:rsidRPr="004209D7" w:rsidRDefault="00267D1B" w:rsidP="003C419F">
      <w:pPr>
        <w:pStyle w:val="BodyTextIndent"/>
        <w:widowControl w:val="0"/>
        <w:ind w:left="864" w:hanging="864"/>
        <w:rPr>
          <w:szCs w:val="20"/>
        </w:rPr>
      </w:pPr>
      <w:r w:rsidRPr="004209D7">
        <w:rPr>
          <w:b/>
          <w:bCs/>
          <w:szCs w:val="20"/>
        </w:rPr>
        <w:t>NOTE:</w:t>
      </w:r>
      <w:r w:rsidRPr="004209D7">
        <w:rPr>
          <w:szCs w:val="20"/>
        </w:rPr>
        <w:t xml:space="preserve">   </w:t>
      </w:r>
      <w:r w:rsidR="00190167" w:rsidRPr="004209D7">
        <w:rPr>
          <w:szCs w:val="20"/>
        </w:rPr>
        <w:t xml:space="preserve"> </w:t>
      </w:r>
      <w:r w:rsidR="00C33312" w:rsidRPr="004209D7">
        <w:rPr>
          <w:sz w:val="22"/>
          <w:szCs w:val="20"/>
        </w:rPr>
        <w:t xml:space="preserve">All questions that address requirements contain the citation for the source of the requirement (statute, regulation, </w:t>
      </w:r>
      <w:r w:rsidR="00E25E7B" w:rsidRPr="00141BCA">
        <w:rPr>
          <w:i/>
          <w:iCs/>
          <w:sz w:val="22"/>
          <w:szCs w:val="20"/>
        </w:rPr>
        <w:t>Federal Register</w:t>
      </w:r>
      <w:r w:rsidR="00E25E7B" w:rsidRPr="004209D7">
        <w:rPr>
          <w:sz w:val="22"/>
          <w:szCs w:val="20"/>
        </w:rPr>
        <w:t xml:space="preserve"> </w:t>
      </w:r>
      <w:r w:rsidR="008329FD" w:rsidRPr="004209D7">
        <w:rPr>
          <w:sz w:val="22"/>
          <w:szCs w:val="20"/>
        </w:rPr>
        <w:t>n</w:t>
      </w:r>
      <w:r w:rsidR="00C33312" w:rsidRPr="004209D7">
        <w:rPr>
          <w:sz w:val="22"/>
          <w:szCs w:val="20"/>
        </w:rPr>
        <w:t xml:space="preserve">otice, NOFA, or grant agreement).  If the requirement is not met, HUD must make a </w:t>
      </w:r>
      <w:r w:rsidR="006D4998" w:rsidRPr="004209D7">
        <w:rPr>
          <w:bCs/>
          <w:sz w:val="22"/>
          <w:szCs w:val="20"/>
        </w:rPr>
        <w:t>"</w:t>
      </w:r>
      <w:r w:rsidR="00C33312" w:rsidRPr="004209D7">
        <w:rPr>
          <w:b/>
          <w:sz w:val="22"/>
          <w:szCs w:val="20"/>
        </w:rPr>
        <w:t>finding of noncompliance</w:t>
      </w:r>
      <w:r w:rsidR="00C33312" w:rsidRPr="00F76D1D">
        <w:rPr>
          <w:sz w:val="22"/>
          <w:szCs w:val="20"/>
        </w:rPr>
        <w:t>.</w:t>
      </w:r>
      <w:r w:rsidR="006D4998" w:rsidRPr="004209D7">
        <w:rPr>
          <w:bCs/>
          <w:sz w:val="22"/>
          <w:szCs w:val="20"/>
        </w:rPr>
        <w:t>"</w:t>
      </w:r>
      <w:r w:rsidR="00C33312" w:rsidRPr="00F76D1D">
        <w:rPr>
          <w:sz w:val="22"/>
          <w:szCs w:val="20"/>
        </w:rPr>
        <w:t xml:space="preserve"> </w:t>
      </w:r>
      <w:r w:rsidR="001F28A9" w:rsidRPr="00F76D1D">
        <w:rPr>
          <w:sz w:val="22"/>
          <w:szCs w:val="20"/>
        </w:rPr>
        <w:t xml:space="preserve"> </w:t>
      </w:r>
      <w:r w:rsidR="00C33312" w:rsidRPr="004209D7">
        <w:rPr>
          <w:sz w:val="22"/>
          <w:szCs w:val="20"/>
        </w:rPr>
        <w:t>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w:t>
      </w:r>
      <w:r w:rsidR="00C33312" w:rsidRPr="004209D7">
        <w:rPr>
          <w:b/>
          <w:sz w:val="22"/>
          <w:szCs w:val="20"/>
        </w:rPr>
        <w:t>concern</w:t>
      </w:r>
      <w:r w:rsidR="00C33312" w:rsidRPr="004209D7">
        <w:rPr>
          <w:sz w:val="22"/>
          <w:szCs w:val="20"/>
        </w:rPr>
        <w:t xml:space="preserve">" being raised, but not a </w:t>
      </w:r>
      <w:r w:rsidR="00C33312" w:rsidRPr="004209D7">
        <w:rPr>
          <w:bCs/>
          <w:sz w:val="22"/>
          <w:szCs w:val="20"/>
        </w:rPr>
        <w:t>"finding</w:t>
      </w:r>
      <w:r w:rsidR="00C33312" w:rsidRPr="004209D7">
        <w:rPr>
          <w:b/>
          <w:bCs/>
          <w:sz w:val="22"/>
          <w:szCs w:val="20"/>
        </w:rPr>
        <w:t>.</w:t>
      </w:r>
      <w:r w:rsidR="00C33312" w:rsidRPr="004209D7">
        <w:rPr>
          <w:sz w:val="22"/>
          <w:szCs w:val="20"/>
        </w:rPr>
        <w:t xml:space="preserve">"  </w:t>
      </w:r>
    </w:p>
    <w:p w14:paraId="6218933F" w14:textId="77777777" w:rsidR="00267D1B" w:rsidRPr="004209D7" w:rsidRDefault="00267D1B" w:rsidP="00D56BC5">
      <w:pPr>
        <w:widowControl w:val="0"/>
        <w:spacing w:line="120" w:lineRule="auto"/>
        <w:rPr>
          <w:color w:val="FF0000"/>
        </w:rPr>
      </w:pPr>
    </w:p>
    <w:p w14:paraId="63D5CBCD" w14:textId="77777777" w:rsidR="00EA6275" w:rsidRPr="004209D7" w:rsidRDefault="00267D1B" w:rsidP="00C33312">
      <w:pPr>
        <w:widowControl w:val="0"/>
      </w:pPr>
      <w:r w:rsidRPr="004209D7">
        <w:rPr>
          <w:b/>
          <w:bCs/>
          <w:u w:val="single"/>
        </w:rPr>
        <w:t>Instructions</w:t>
      </w:r>
      <w:r w:rsidRPr="004209D7">
        <w:rPr>
          <w:b/>
          <w:bCs/>
        </w:rPr>
        <w:t>:</w:t>
      </w:r>
      <w:r w:rsidRPr="004209D7">
        <w:t xml:space="preserve">  </w:t>
      </w:r>
    </w:p>
    <w:p w14:paraId="1BF8513D" w14:textId="77777777" w:rsidR="00267D1B" w:rsidRPr="004209D7" w:rsidRDefault="00267D1B" w:rsidP="00397806">
      <w:pPr>
        <w:pStyle w:val="Header"/>
        <w:widowControl w:val="0"/>
        <w:tabs>
          <w:tab w:val="clear" w:pos="8640"/>
        </w:tabs>
        <w:spacing w:line="120" w:lineRule="auto"/>
        <w:rPr>
          <w:u w:val="single"/>
        </w:rPr>
      </w:pPr>
    </w:p>
    <w:p w14:paraId="20515BDE" w14:textId="4DDA1B6F" w:rsidR="00F63FA0" w:rsidRDefault="008A418B" w:rsidP="0087215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t>This Exhibit</w:t>
      </w:r>
      <w:r w:rsidR="00267D1B" w:rsidRPr="004209D7">
        <w:t xml:space="preserve"> is</w:t>
      </w:r>
      <w:r w:rsidR="008329FD" w:rsidRPr="004209D7">
        <w:t xml:space="preserve"> </w:t>
      </w:r>
      <w:r w:rsidR="00801374" w:rsidRPr="004209D7">
        <w:t xml:space="preserve">designed to examine the recipient’s records to determine compliance with Section 3 requirements, </w:t>
      </w:r>
      <w:r w:rsidR="004C3EF1" w:rsidRPr="004209D7">
        <w:t>pursuant to 24 CFR part 75</w:t>
      </w:r>
      <w:r w:rsidR="00F63FA0">
        <w:t xml:space="preserve">.  </w:t>
      </w:r>
      <w:r w:rsidR="00801374" w:rsidRPr="004209D7">
        <w:t xml:space="preserve">This Exhibit applies to new grants, commitments, </w:t>
      </w:r>
      <w:r w:rsidR="002B56F0" w:rsidRPr="004209D7">
        <w:t>contracts,</w:t>
      </w:r>
      <w:r w:rsidR="00801374" w:rsidRPr="004209D7">
        <w:t xml:space="preserve"> or projects funded on or after November 30, 2020</w:t>
      </w:r>
      <w:r w:rsidR="008E4622">
        <w:t xml:space="preserve"> (see paragraph 2)</w:t>
      </w:r>
      <w:r w:rsidR="00801374" w:rsidRPr="00F76D1D">
        <w:t>.</w:t>
      </w:r>
      <w:r w:rsidR="0087215D">
        <w:t xml:space="preserve"> </w:t>
      </w:r>
      <w:r w:rsidR="001F28A9">
        <w:t xml:space="preserve"> </w:t>
      </w:r>
      <w:r w:rsidR="0087215D">
        <w:t xml:space="preserve">In addition to 24 CFR part 75, reviewers should refer to </w:t>
      </w:r>
      <w:r w:rsidR="00B87798" w:rsidRPr="00B87798">
        <w:t xml:space="preserve">the </w:t>
      </w:r>
      <w:r w:rsidR="00B87798" w:rsidRPr="00B87798">
        <w:rPr>
          <w:i/>
          <w:iCs/>
        </w:rPr>
        <w:t>Federal Register</w:t>
      </w:r>
      <w:r w:rsidR="00B87798" w:rsidRPr="00B87798">
        <w:t xml:space="preserve"> </w:t>
      </w:r>
      <w:r w:rsidR="009F07DD">
        <w:t>N</w:t>
      </w:r>
      <w:r w:rsidR="00B87798" w:rsidRPr="00B87798">
        <w:t>otice “Section 3 Benchmarks for Creating Economic Opportunities for Low- and Very Low-Income Persons and Eligible Businesses,” (</w:t>
      </w:r>
      <w:hyperlink r:id="rId11" w:history="1">
        <w:r w:rsidR="00B87798" w:rsidRPr="004F3C9E">
          <w:rPr>
            <w:rStyle w:val="Hyperlink"/>
          </w:rPr>
          <w:t>85 FR 60907</w:t>
        </w:r>
      </w:hyperlink>
      <w:r w:rsidR="00B87798">
        <w:t xml:space="preserve">, </w:t>
      </w:r>
      <w:r w:rsidR="00B87798" w:rsidRPr="00B87798">
        <w:t>September 29, 2020) (“Benchmark Notice”)</w:t>
      </w:r>
      <w:r w:rsidR="00B87798">
        <w:t xml:space="preserve"> </w:t>
      </w:r>
      <w:r w:rsidR="0087215D">
        <w:t>for numeric goals, or benchmarks, to measure grantee compliance with the regulation.</w:t>
      </w:r>
      <w:r w:rsidR="0087215D" w:rsidRPr="0087215D">
        <w:t xml:space="preserve"> </w:t>
      </w:r>
      <w:r w:rsidR="001F28A9">
        <w:t xml:space="preserve"> </w:t>
      </w:r>
      <w:r w:rsidR="00EC7822">
        <w:t>In th</w:t>
      </w:r>
      <w:r w:rsidR="00B87798">
        <w:t>e</w:t>
      </w:r>
      <w:r w:rsidR="00EC7822">
        <w:t xml:space="preserve"> Benchmark Notice, </w:t>
      </w:r>
      <w:r w:rsidR="009F01FB">
        <w:t xml:space="preserve">HUD set benchmarks for Section 3 projects </w:t>
      </w:r>
      <w:r w:rsidR="00732D3F">
        <w:t xml:space="preserve">(housing rehabilitation, housing construction, and other public construction projects assisted under HUD programs that provide housing and community development financial assistance when the total amount of assistance to the project exceeds the applicable threshold) </w:t>
      </w:r>
      <w:r w:rsidR="009F01FB">
        <w:t>at</w:t>
      </w:r>
      <w:r w:rsidR="00F63FA0">
        <w:t>:</w:t>
      </w:r>
    </w:p>
    <w:p w14:paraId="6C3E0ACB" w14:textId="04C79CB7" w:rsidR="00F63FA0" w:rsidRDefault="00F63FA0" w:rsidP="00F63FA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80" w:hanging="1080"/>
      </w:pPr>
      <w:r>
        <w:tab/>
      </w:r>
      <w:r w:rsidR="009F01FB">
        <w:t xml:space="preserve"> 1) </w:t>
      </w:r>
      <w:r w:rsidR="000F7A3F">
        <w:t>For Section 3 workers</w:t>
      </w:r>
      <w:r w:rsidR="00FF230C">
        <w:t xml:space="preserve"> (</w:t>
      </w:r>
      <w:r w:rsidR="00F77863" w:rsidRPr="00F76D1D">
        <w:t>defined at 24 CFR 75.5</w:t>
      </w:r>
      <w:r w:rsidR="00FF230C">
        <w:t>)</w:t>
      </w:r>
      <w:r w:rsidR="000F7A3F">
        <w:t xml:space="preserve">: </w:t>
      </w:r>
      <w:r w:rsidR="009F01FB" w:rsidRPr="00D36592">
        <w:t>25 percent or more of the total number of labor hours worked by all workers</w:t>
      </w:r>
      <w:r w:rsidR="009F01FB">
        <w:t xml:space="preserve">, and </w:t>
      </w:r>
    </w:p>
    <w:p w14:paraId="233101F6" w14:textId="0C8E839E" w:rsidR="00F63FA0" w:rsidRDefault="00F63FA0" w:rsidP="00F63FA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80" w:hanging="1080"/>
      </w:pPr>
      <w:r>
        <w:tab/>
      </w:r>
      <w:r w:rsidR="009F01FB">
        <w:t xml:space="preserve">2) </w:t>
      </w:r>
      <w:r w:rsidR="000F7A3F">
        <w:t xml:space="preserve"> For Targeted Section 3 workers</w:t>
      </w:r>
      <w:r w:rsidR="00FF230C">
        <w:t xml:space="preserve"> (</w:t>
      </w:r>
      <w:r w:rsidR="00195083" w:rsidRPr="00F76D1D">
        <w:t xml:space="preserve">defined at 24 CFR </w:t>
      </w:r>
      <w:r w:rsidR="006E2E79" w:rsidRPr="00F76D1D">
        <w:t>75.11, 75.21, or 75.29</w:t>
      </w:r>
      <w:r w:rsidR="00FF230C">
        <w:t>)</w:t>
      </w:r>
      <w:r w:rsidR="000F7A3F">
        <w:t xml:space="preserve">: </w:t>
      </w:r>
      <w:r w:rsidR="009F01FB">
        <w:t xml:space="preserve">5 </w:t>
      </w:r>
      <w:r w:rsidR="009F01FB" w:rsidRPr="00D36592">
        <w:t>percent or more of the total number of labor hours worked</w:t>
      </w:r>
      <w:r w:rsidR="00732D3F">
        <w:t xml:space="preserve"> by all workers</w:t>
      </w:r>
      <w:r w:rsidR="00EC7822">
        <w:t xml:space="preserve">. </w:t>
      </w:r>
    </w:p>
    <w:p w14:paraId="2A2509B8" w14:textId="3A5DF630" w:rsidR="0087215D" w:rsidRDefault="0087215D" w:rsidP="0087215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7215D">
        <w:t>HUD may adjust funding thresholds</w:t>
      </w:r>
      <w:r w:rsidR="0041060A">
        <w:t xml:space="preserve">, </w:t>
      </w:r>
      <w:r w:rsidR="00932BF2">
        <w:t>per 24 CFR 75.3(a)(2)(i</w:t>
      </w:r>
      <w:r w:rsidR="001A1F1C">
        <w:t>i</w:t>
      </w:r>
      <w:r w:rsidR="00932BF2">
        <w:t>),</w:t>
      </w:r>
      <w:r w:rsidRPr="0087215D">
        <w:t xml:space="preserve"> or establish new benchmarks</w:t>
      </w:r>
      <w:r w:rsidR="0041060A">
        <w:t xml:space="preserve">, per 24 CFR 75.23(b), </w:t>
      </w:r>
      <w:r w:rsidRPr="0087215D">
        <w:t>(either a single nationwide benchmark or multiple benchmarks based on geography, type of assistance, or other variables) periodically as new information becomes available.</w:t>
      </w:r>
    </w:p>
    <w:p w14:paraId="69F29907" w14:textId="77777777" w:rsidR="0087215D" w:rsidRDefault="0087215D" w:rsidP="0087215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AE5A2CC" w14:textId="44BD31CD" w:rsidR="008329FD" w:rsidRPr="004209D7" w:rsidRDefault="004C3EF1" w:rsidP="0087215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t>For agreements and</w:t>
      </w:r>
      <w:r w:rsidR="00D37168" w:rsidRPr="004209D7">
        <w:t xml:space="preserve"> their</w:t>
      </w:r>
      <w:r w:rsidRPr="004209D7">
        <w:t xml:space="preserve"> subsequent contracts and agreements entered prior to November 30, 2020</w:t>
      </w:r>
      <w:r w:rsidR="00D37168" w:rsidRPr="004209D7">
        <w:t xml:space="preserve">, </w:t>
      </w:r>
      <w:r w:rsidRPr="004209D7">
        <w:t xml:space="preserve">the former regulations in 24 CFR part 135 </w:t>
      </w:r>
      <w:r w:rsidR="00D37168" w:rsidRPr="004209D7">
        <w:t>still appl</w:t>
      </w:r>
      <w:r w:rsidR="00634AD0">
        <w:t>y</w:t>
      </w:r>
      <w:r w:rsidR="00D37168" w:rsidRPr="004209D7">
        <w:t xml:space="preserve">, and HUD reviewers should use Exhibit 22-7 </w:t>
      </w:r>
      <w:r w:rsidR="00E01704">
        <w:t xml:space="preserve">found in </w:t>
      </w:r>
      <w:r w:rsidR="00A54FEC">
        <w:t>Rev. 7 Chg.</w:t>
      </w:r>
      <w:r w:rsidR="00CA5FA7">
        <w:t xml:space="preserve"> </w:t>
      </w:r>
      <w:r w:rsidR="00A54FEC">
        <w:t xml:space="preserve">4 </w:t>
      </w:r>
      <w:r w:rsidR="00B7692E">
        <w:t>of the</w:t>
      </w:r>
      <w:r w:rsidR="00D37168" w:rsidRPr="004209D7">
        <w:t xml:space="preserve"> CPD Monitoring Handbook. </w:t>
      </w:r>
      <w:r w:rsidR="001F28A9">
        <w:t xml:space="preserve"> </w:t>
      </w:r>
      <w:r w:rsidR="006E7C42" w:rsidRPr="004209D7">
        <w:t xml:space="preserve">Refer to </w:t>
      </w:r>
      <w:r w:rsidR="00E25E7B">
        <w:t xml:space="preserve">the applicable </w:t>
      </w:r>
      <w:r w:rsidR="006E7C42" w:rsidRPr="004209D7">
        <w:t>CPD Notice</w:t>
      </w:r>
      <w:r w:rsidR="00E25E7B">
        <w:t>(s)</w:t>
      </w:r>
      <w:r w:rsidR="002B56F0">
        <w:t xml:space="preserve"> or other program-specific guidance </w:t>
      </w:r>
      <w:r w:rsidR="006E7C42" w:rsidRPr="004209D7">
        <w:t xml:space="preserve">for further guidance on timing implementation and the Section 3 </w:t>
      </w:r>
      <w:r w:rsidR="002B56F0">
        <w:t>regulation</w:t>
      </w:r>
      <w:r w:rsidR="006E7C42" w:rsidRPr="004209D7">
        <w:t xml:space="preserve">. </w:t>
      </w:r>
    </w:p>
    <w:p w14:paraId="76A32C3F" w14:textId="77777777" w:rsidR="008329FD" w:rsidRPr="004209D7" w:rsidRDefault="008329FD" w:rsidP="003C41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8E8388C" w14:textId="583BF2E0" w:rsidR="005F54E7" w:rsidRPr="00F76D1D" w:rsidRDefault="00267D1B" w:rsidP="00EA0F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right="-180"/>
      </w:pPr>
      <w:r w:rsidRPr="004209D7">
        <w:t xml:space="preserve">The </w:t>
      </w:r>
      <w:r w:rsidR="001517E6" w:rsidRPr="004209D7">
        <w:t xml:space="preserve">CPD </w:t>
      </w:r>
      <w:r w:rsidRPr="004209D7">
        <w:t xml:space="preserve">reviewer is to respond to these questions </w:t>
      </w:r>
      <w:r w:rsidR="0015348B" w:rsidRPr="004209D7">
        <w:t>by reviewing covered contracts</w:t>
      </w:r>
      <w:r w:rsidR="00A52F27" w:rsidRPr="004209D7">
        <w:t xml:space="preserve"> and</w:t>
      </w:r>
      <w:r w:rsidR="0015348B" w:rsidRPr="004209D7">
        <w:t xml:space="preserve"> conducting interviews of </w:t>
      </w:r>
      <w:r w:rsidR="00263EB4" w:rsidRPr="004209D7">
        <w:t>recipients</w:t>
      </w:r>
      <w:r w:rsidRPr="004209D7">
        <w:t xml:space="preserve">. </w:t>
      </w:r>
      <w:r w:rsidR="001F28A9">
        <w:t xml:space="preserve"> </w:t>
      </w:r>
      <w:r w:rsidR="007420DB" w:rsidRPr="004209D7">
        <w:t>This Exhibit refers to recipients, which encapsulate both grantees and participating jurisdictions</w:t>
      </w:r>
      <w:r w:rsidR="00F21EB9" w:rsidRPr="00F76D1D">
        <w:t>,</w:t>
      </w:r>
      <w:r w:rsidR="007420DB" w:rsidRPr="004209D7">
        <w:t xml:space="preserve"> depending on the </w:t>
      </w:r>
      <w:r w:rsidR="00B424E6">
        <w:t xml:space="preserve">applicable </w:t>
      </w:r>
      <w:r w:rsidR="007420DB" w:rsidRPr="004209D7">
        <w:t xml:space="preserve">CPD program. </w:t>
      </w:r>
      <w:r w:rsidR="001F28A9">
        <w:t xml:space="preserve"> </w:t>
      </w:r>
      <w:r w:rsidR="00263EB4" w:rsidRPr="004209D7">
        <w:t>The CPD reviewer must complete the questions in this Exhibit and the questions may not be forwarded or given to the recipient to complete on its own.</w:t>
      </w:r>
      <w:r w:rsidR="00263EB4" w:rsidRPr="00F76D1D">
        <w:t xml:space="preserve"> </w:t>
      </w:r>
      <w:r w:rsidR="001F28A9" w:rsidRPr="00F76D1D">
        <w:t xml:space="preserve"> </w:t>
      </w:r>
    </w:p>
    <w:p w14:paraId="12BF9B3C" w14:textId="77777777" w:rsidR="005F54E7" w:rsidRPr="00F76D1D" w:rsidRDefault="005F54E7" w:rsidP="00EA0F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right="-180"/>
      </w:pPr>
    </w:p>
    <w:p w14:paraId="6CE5594E" w14:textId="339A41B7" w:rsidR="00A71849" w:rsidRPr="004209D7" w:rsidRDefault="006653A7" w:rsidP="00EA0F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right="-180"/>
      </w:pPr>
      <w:r>
        <w:rPr>
          <w:bCs/>
        </w:rPr>
        <w:t>Recipient</w:t>
      </w:r>
      <w:r w:rsidRPr="004209D7">
        <w:rPr>
          <w:bCs/>
        </w:rPr>
        <w:t>s</w:t>
      </w:r>
      <w:r w:rsidR="00EA0FFC" w:rsidRPr="004209D7">
        <w:rPr>
          <w:bCs/>
        </w:rPr>
        <w:t xml:space="preserve"> must keep records </w:t>
      </w:r>
      <w:r w:rsidR="00FB3C8F">
        <w:rPr>
          <w:bCs/>
        </w:rPr>
        <w:t xml:space="preserve">and sufficient supporting documentation </w:t>
      </w:r>
      <w:r w:rsidR="00117279" w:rsidRPr="004209D7">
        <w:rPr>
          <w:bCs/>
        </w:rPr>
        <w:t>demonstrat</w:t>
      </w:r>
      <w:r w:rsidR="00117279">
        <w:rPr>
          <w:bCs/>
        </w:rPr>
        <w:t>ing</w:t>
      </w:r>
      <w:r w:rsidR="00117279" w:rsidRPr="004209D7">
        <w:rPr>
          <w:bCs/>
        </w:rPr>
        <w:t xml:space="preserve"> </w:t>
      </w:r>
      <w:r w:rsidR="00EA0FFC" w:rsidRPr="004209D7">
        <w:rPr>
          <w:bCs/>
        </w:rPr>
        <w:t>compliance with Section 3 requirements on a project-level basis</w:t>
      </w:r>
      <w:r w:rsidR="00117279">
        <w:rPr>
          <w:bCs/>
        </w:rPr>
        <w:t xml:space="preserve"> and such records must be consistent with the Section 3 compliance data </w:t>
      </w:r>
      <w:r w:rsidR="00EA0FFC" w:rsidRPr="004209D7">
        <w:rPr>
          <w:bCs/>
        </w:rPr>
        <w:t>entered in</w:t>
      </w:r>
      <w:r w:rsidR="00117279">
        <w:rPr>
          <w:bCs/>
        </w:rPr>
        <w:t>to</w:t>
      </w:r>
      <w:r w:rsidR="00EA0FFC" w:rsidRPr="004209D7">
        <w:rPr>
          <w:bCs/>
        </w:rPr>
        <w:t xml:space="preserve"> </w:t>
      </w:r>
      <w:r w:rsidR="00117279">
        <w:rPr>
          <w:bCs/>
        </w:rPr>
        <w:t>HUD’s</w:t>
      </w:r>
      <w:r w:rsidR="00EA0FFC" w:rsidRPr="004209D7">
        <w:rPr>
          <w:bCs/>
        </w:rPr>
        <w:t xml:space="preserve"> reporting </w:t>
      </w:r>
      <w:r w:rsidR="00117279" w:rsidRPr="004209D7">
        <w:rPr>
          <w:bCs/>
        </w:rPr>
        <w:t>s</w:t>
      </w:r>
      <w:r w:rsidR="00117279">
        <w:rPr>
          <w:bCs/>
        </w:rPr>
        <w:t>ystems</w:t>
      </w:r>
      <w:r w:rsidR="00117279" w:rsidRPr="004209D7">
        <w:rPr>
          <w:bCs/>
        </w:rPr>
        <w:t xml:space="preserve"> </w:t>
      </w:r>
      <w:r w:rsidR="00EA0FFC" w:rsidRPr="004209D7">
        <w:rPr>
          <w:bCs/>
        </w:rPr>
        <w:t>(</w:t>
      </w:r>
      <w:r w:rsidR="00117279">
        <w:rPr>
          <w:bCs/>
        </w:rPr>
        <w:t xml:space="preserve">e.g., </w:t>
      </w:r>
      <w:r w:rsidR="00EA0FFC" w:rsidRPr="004209D7">
        <w:rPr>
          <w:bCs/>
        </w:rPr>
        <w:t>IDIS or DRGR).</w:t>
      </w:r>
      <w:r w:rsidR="00E43C80" w:rsidRPr="004209D7">
        <w:rPr>
          <w:bCs/>
        </w:rPr>
        <w:t xml:space="preserve"> </w:t>
      </w:r>
      <w:r w:rsidR="0030626F">
        <w:rPr>
          <w:bCs/>
        </w:rPr>
        <w:t xml:space="preserve"> </w:t>
      </w:r>
      <w:r w:rsidR="00263EB4" w:rsidRPr="004209D7">
        <w:t xml:space="preserve">When possible, any supporting materials provided as evidence of compliance (or noncompliance) with Section 3 shall be copied and retained in the official monitoring files. </w:t>
      </w:r>
      <w:r w:rsidR="0030626F">
        <w:t xml:space="preserve"> </w:t>
      </w:r>
      <w:r w:rsidR="00263EB4" w:rsidRPr="004209D7">
        <w:t xml:space="preserve">A recipient’s </w:t>
      </w:r>
      <w:r w:rsidR="00263EB4" w:rsidRPr="004209D7">
        <w:rPr>
          <w:bCs/>
        </w:rPr>
        <w:t>f</w:t>
      </w:r>
      <w:r w:rsidR="00267D1B" w:rsidRPr="004209D7">
        <w:rPr>
          <w:bCs/>
        </w:rPr>
        <w:t xml:space="preserve">ailure to maintain records </w:t>
      </w:r>
      <w:r w:rsidR="00737AC9" w:rsidRPr="00737AC9">
        <w:rPr>
          <w:bCs/>
        </w:rPr>
        <w:t>documenting compliance with Section 3 requirements indicates failure to comply with those requirements</w:t>
      </w:r>
      <w:r w:rsidR="001517E6" w:rsidRPr="004209D7">
        <w:rPr>
          <w:bCs/>
        </w:rPr>
        <w:t xml:space="preserve">. </w:t>
      </w:r>
    </w:p>
    <w:p w14:paraId="359FFF3F" w14:textId="77777777" w:rsidR="00EA0FFC" w:rsidRPr="004209D7" w:rsidRDefault="00EA0FFC" w:rsidP="00EA0F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right="-180"/>
      </w:pPr>
    </w:p>
    <w:p w14:paraId="560FDBBE" w14:textId="56DB16B4" w:rsidR="00267D1B" w:rsidRPr="004209D7" w:rsidRDefault="00EA0FFC" w:rsidP="00DB4ED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right="-180"/>
      </w:pPr>
      <w:r w:rsidRPr="004209D7">
        <w:t xml:space="preserve">The Exhibit is divided into </w:t>
      </w:r>
      <w:r w:rsidR="00596A76">
        <w:t xml:space="preserve">four </w:t>
      </w:r>
      <w:r w:rsidRPr="004209D7">
        <w:t>sections</w:t>
      </w:r>
      <w:r w:rsidR="00A84670" w:rsidRPr="00F76D1D">
        <w:t xml:space="preserve"> of questions</w:t>
      </w:r>
      <w:r w:rsidRPr="00F76D1D">
        <w:t xml:space="preserve">: </w:t>
      </w:r>
      <w:r w:rsidR="00A84670" w:rsidRPr="00F76D1D">
        <w:t>(A)</w:t>
      </w:r>
      <w:r w:rsidRPr="004209D7">
        <w:t xml:space="preserve"> </w:t>
      </w:r>
      <w:r w:rsidR="007F57E0">
        <w:t xml:space="preserve">General </w:t>
      </w:r>
      <w:r w:rsidR="003C741A" w:rsidRPr="004209D7">
        <w:t>Applicability</w:t>
      </w:r>
      <w:r w:rsidR="006961A9">
        <w:t>;</w:t>
      </w:r>
      <w:r w:rsidR="006961A9" w:rsidRPr="004209D7">
        <w:t xml:space="preserve"> </w:t>
      </w:r>
      <w:r w:rsidR="00A84670" w:rsidRPr="00F76D1D">
        <w:t xml:space="preserve">(B) </w:t>
      </w:r>
      <w:r w:rsidRPr="004209D7">
        <w:t>Safe Harbor Qualification</w:t>
      </w:r>
      <w:r w:rsidR="006961A9">
        <w:t>;</w:t>
      </w:r>
      <w:r w:rsidR="006961A9" w:rsidRPr="004209D7">
        <w:t xml:space="preserve"> </w:t>
      </w:r>
      <w:r w:rsidR="00A84670" w:rsidRPr="00F76D1D">
        <w:t xml:space="preserve">(C) </w:t>
      </w:r>
      <w:r w:rsidRPr="004209D7">
        <w:t>Reporting</w:t>
      </w:r>
      <w:r w:rsidR="006961A9">
        <w:t>;</w:t>
      </w:r>
      <w:r w:rsidRPr="004209D7">
        <w:t xml:space="preserve"> and </w:t>
      </w:r>
      <w:r w:rsidR="00A84670" w:rsidRPr="00F76D1D">
        <w:t xml:space="preserve">(D) </w:t>
      </w:r>
      <w:r w:rsidRPr="004209D7">
        <w:t>Recordkeeping</w:t>
      </w:r>
      <w:r w:rsidR="007D739C" w:rsidRPr="004209D7">
        <w:t xml:space="preserve">. </w:t>
      </w:r>
      <w:r w:rsidR="00D57558">
        <w:t xml:space="preserve"> </w:t>
      </w:r>
      <w:r w:rsidR="000A3868">
        <w:t xml:space="preserve">Note: The CPD reviewer should not use this Exhibit if </w:t>
      </w:r>
      <w:r w:rsidR="006B54D6">
        <w:t xml:space="preserve">the recipient of HUD funds executed the </w:t>
      </w:r>
      <w:r w:rsidR="00531987">
        <w:t xml:space="preserve">reviewed activity’s </w:t>
      </w:r>
      <w:r w:rsidR="006B54D6">
        <w:t>legally binding written agreement</w:t>
      </w:r>
      <w:r w:rsidR="00531987">
        <w:t>(s)</w:t>
      </w:r>
      <w:r w:rsidR="006B54D6">
        <w:t xml:space="preserve"> prior to the November 30, </w:t>
      </w:r>
      <w:proofErr w:type="gramStart"/>
      <w:r w:rsidR="006B54D6">
        <w:t>2020</w:t>
      </w:r>
      <w:proofErr w:type="gramEnd"/>
      <w:r w:rsidR="006B54D6">
        <w:t xml:space="preserve"> effective date.</w:t>
      </w:r>
      <w:r w:rsidR="00DB4ED3">
        <w:br/>
      </w:r>
      <w:r w:rsidR="00DB4ED3">
        <w:br/>
      </w:r>
      <w:r w:rsidR="00267D1B" w:rsidRPr="004209D7">
        <w:rPr>
          <w:b/>
          <w:bCs/>
          <w:u w:val="single"/>
        </w:rPr>
        <w:t>Questions:</w:t>
      </w:r>
      <w:r w:rsidR="00267D1B" w:rsidRPr="004209D7">
        <w:t xml:space="preserve">  </w:t>
      </w:r>
    </w:p>
    <w:p w14:paraId="396DE948" w14:textId="77777777" w:rsidR="00114A93" w:rsidRPr="004209D7" w:rsidRDefault="00114A93" w:rsidP="003C419F">
      <w:pPr>
        <w:pStyle w:val="Header"/>
        <w:widowControl w:val="0"/>
        <w:tabs>
          <w:tab w:val="clear" w:pos="8640"/>
        </w:tabs>
        <w:outlineLvl w:val="0"/>
      </w:pPr>
    </w:p>
    <w:p w14:paraId="489B4027" w14:textId="77777777" w:rsidR="00267D1B" w:rsidRPr="004209D7" w:rsidRDefault="00267D1B" w:rsidP="003C419F">
      <w:pPr>
        <w:pStyle w:val="Header"/>
        <w:widowControl w:val="0"/>
        <w:tabs>
          <w:tab w:val="clear" w:pos="4320"/>
          <w:tab w:val="clear" w:pos="8640"/>
        </w:tabs>
        <w:ind w:left="360" w:hanging="360"/>
        <w:outlineLvl w:val="0"/>
        <w:rPr>
          <w:caps/>
          <w:u w:val="single"/>
        </w:rPr>
      </w:pPr>
      <w:r w:rsidRPr="004209D7">
        <w:rPr>
          <w:caps/>
          <w:u w:val="single"/>
        </w:rPr>
        <w:t>a.</w:t>
      </w:r>
      <w:r w:rsidRPr="004209D7">
        <w:rPr>
          <w:caps/>
          <w:u w:val="single"/>
        </w:rPr>
        <w:tab/>
      </w:r>
      <w:r w:rsidR="00114A93" w:rsidRPr="004209D7">
        <w:rPr>
          <w:caps/>
          <w:u w:val="single"/>
        </w:rPr>
        <w:t xml:space="preserve">General </w:t>
      </w:r>
      <w:r w:rsidR="00E43C80" w:rsidRPr="004209D7">
        <w:rPr>
          <w:caps/>
          <w:u w:val="single"/>
        </w:rPr>
        <w:t>Applicability</w:t>
      </w:r>
    </w:p>
    <w:p w14:paraId="06F8FF93" w14:textId="77777777" w:rsidR="00397806" w:rsidRPr="004209D7" w:rsidRDefault="00397806" w:rsidP="003C41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97150FE" w14:textId="77777777" w:rsidR="00267D1B" w:rsidRDefault="00267D1B" w:rsidP="003C41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D693A" w14:paraId="2A0D930D" w14:textId="77777777" w:rsidTr="00FE3828">
        <w:trPr>
          <w:trHeight w:val="773"/>
        </w:trPr>
        <w:tc>
          <w:tcPr>
            <w:tcW w:w="7385" w:type="dxa"/>
            <w:tcBorders>
              <w:bottom w:val="single" w:sz="4" w:space="0" w:color="auto"/>
            </w:tcBorders>
          </w:tcPr>
          <w:p w14:paraId="2B3CE8A8" w14:textId="77777777" w:rsidR="000D693A" w:rsidRDefault="000D693A" w:rsidP="00FE3828">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Has the </w:t>
            </w:r>
            <w:r w:rsidR="00141BCA">
              <w:t>recipient</w:t>
            </w:r>
            <w:r>
              <w:t xml:space="preserve"> established policies and procedures </w:t>
            </w:r>
            <w:r w:rsidR="00115589">
              <w:t>for compliance with Section 3 requirements</w:t>
            </w:r>
            <w:r w:rsidR="009C7308">
              <w:t>? Standards may include but are not limited to:</w:t>
            </w:r>
          </w:p>
          <w:p w14:paraId="5AB63A57" w14:textId="77777777" w:rsidR="00561E23" w:rsidRDefault="0090302C" w:rsidP="00F6652D">
            <w:pPr>
              <w:pStyle w:val="Level1"/>
              <w:numPr>
                <w:ilvl w:val="0"/>
                <w:numId w:val="6"/>
              </w:numPr>
              <w:tabs>
                <w:tab w:val="left" w:pos="720"/>
                <w:tab w:val="left" w:pos="1440"/>
                <w:tab w:val="left" w:pos="2160"/>
                <w:tab w:val="left" w:pos="2880"/>
                <w:tab w:val="left" w:pos="3600"/>
                <w:tab w:val="left" w:pos="5040"/>
                <w:tab w:val="left" w:pos="5760"/>
                <w:tab w:val="left" w:pos="6480"/>
              </w:tabs>
            </w:pPr>
            <w:r>
              <w:t xml:space="preserve">Identifying Section 3 projects </w:t>
            </w:r>
          </w:p>
          <w:p w14:paraId="1BE8F61F" w14:textId="77777777" w:rsidR="000A7F92" w:rsidRDefault="000A7F92" w:rsidP="00F6652D">
            <w:pPr>
              <w:pStyle w:val="Level1"/>
              <w:numPr>
                <w:ilvl w:val="0"/>
                <w:numId w:val="6"/>
              </w:numPr>
              <w:tabs>
                <w:tab w:val="left" w:pos="720"/>
                <w:tab w:val="left" w:pos="1440"/>
                <w:tab w:val="left" w:pos="2160"/>
                <w:tab w:val="left" w:pos="2880"/>
                <w:tab w:val="left" w:pos="3600"/>
                <w:tab w:val="left" w:pos="5040"/>
                <w:tab w:val="left" w:pos="5760"/>
                <w:tab w:val="left" w:pos="6480"/>
              </w:tabs>
            </w:pPr>
            <w:r>
              <w:t>Ensuring employment</w:t>
            </w:r>
            <w:r w:rsidR="00DB6A60">
              <w:t>,</w:t>
            </w:r>
            <w:r>
              <w:t xml:space="preserve"> training</w:t>
            </w:r>
            <w:r w:rsidR="00DB6A60">
              <w:t>, and contracting</w:t>
            </w:r>
            <w:r>
              <w:t xml:space="preserve"> opportunities arising in connection with Section 3 projects, including prioritization </w:t>
            </w:r>
            <w:r w:rsidR="00C869A9">
              <w:t>efforts</w:t>
            </w:r>
          </w:p>
          <w:p w14:paraId="5336C6EC" w14:textId="77777777" w:rsidR="00CB7BB9" w:rsidRDefault="00BE3180" w:rsidP="00F6652D">
            <w:pPr>
              <w:pStyle w:val="Level1"/>
              <w:numPr>
                <w:ilvl w:val="0"/>
                <w:numId w:val="6"/>
              </w:numPr>
              <w:tabs>
                <w:tab w:val="left" w:pos="720"/>
                <w:tab w:val="left" w:pos="1440"/>
                <w:tab w:val="left" w:pos="2160"/>
                <w:tab w:val="left" w:pos="2880"/>
                <w:tab w:val="left" w:pos="3600"/>
                <w:tab w:val="left" w:pos="5040"/>
                <w:tab w:val="left" w:pos="5760"/>
                <w:tab w:val="left" w:pos="6480"/>
              </w:tabs>
            </w:pPr>
            <w:r>
              <w:t>Ensu</w:t>
            </w:r>
            <w:r w:rsidR="00C869A9">
              <w:t>r</w:t>
            </w:r>
            <w:r>
              <w:t>ing c</w:t>
            </w:r>
            <w:r w:rsidR="00CB7BB9">
              <w:t>ontract provisions</w:t>
            </w:r>
            <w:r>
              <w:t xml:space="preserve"> </w:t>
            </w:r>
          </w:p>
          <w:p w14:paraId="777A2665" w14:textId="77777777" w:rsidR="00CB7BB9" w:rsidRDefault="00CB7BB9" w:rsidP="00F6652D">
            <w:pPr>
              <w:pStyle w:val="Level1"/>
              <w:numPr>
                <w:ilvl w:val="0"/>
                <w:numId w:val="6"/>
              </w:numPr>
              <w:tabs>
                <w:tab w:val="left" w:pos="720"/>
                <w:tab w:val="left" w:pos="1440"/>
                <w:tab w:val="left" w:pos="2160"/>
                <w:tab w:val="left" w:pos="2880"/>
                <w:tab w:val="left" w:pos="3600"/>
                <w:tab w:val="left" w:pos="5040"/>
                <w:tab w:val="left" w:pos="5760"/>
                <w:tab w:val="left" w:pos="6480"/>
              </w:tabs>
            </w:pPr>
            <w:r>
              <w:t xml:space="preserve">Tracking and reporting labor hours </w:t>
            </w:r>
          </w:p>
          <w:p w14:paraId="241FE8A7" w14:textId="77777777" w:rsidR="000A7F92" w:rsidRDefault="00ED0EB7" w:rsidP="00F6652D">
            <w:pPr>
              <w:pStyle w:val="Level1"/>
              <w:numPr>
                <w:ilvl w:val="0"/>
                <w:numId w:val="6"/>
              </w:numPr>
              <w:tabs>
                <w:tab w:val="left" w:pos="720"/>
                <w:tab w:val="left" w:pos="1440"/>
                <w:tab w:val="left" w:pos="2160"/>
                <w:tab w:val="left" w:pos="2880"/>
                <w:tab w:val="left" w:pos="3600"/>
                <w:tab w:val="left" w:pos="5040"/>
                <w:tab w:val="left" w:pos="5760"/>
                <w:tab w:val="left" w:pos="6480"/>
              </w:tabs>
            </w:pPr>
            <w:r>
              <w:t xml:space="preserve">Qualitative </w:t>
            </w:r>
            <w:r w:rsidR="000A7F92">
              <w:t xml:space="preserve">reporting if Section 3 benchmarks are not </w:t>
            </w:r>
            <w:proofErr w:type="gramStart"/>
            <w:r w:rsidR="000A7F92">
              <w:t>met</w:t>
            </w:r>
            <w:proofErr w:type="gramEnd"/>
          </w:p>
          <w:p w14:paraId="772D2129" w14:textId="77777777" w:rsidR="00BE3180" w:rsidRDefault="00CB7BB9" w:rsidP="00F6652D">
            <w:pPr>
              <w:pStyle w:val="Level1"/>
              <w:numPr>
                <w:ilvl w:val="0"/>
                <w:numId w:val="6"/>
              </w:numPr>
              <w:tabs>
                <w:tab w:val="left" w:pos="720"/>
                <w:tab w:val="left" w:pos="1440"/>
                <w:tab w:val="left" w:pos="2160"/>
                <w:tab w:val="left" w:pos="2880"/>
                <w:tab w:val="left" w:pos="3600"/>
                <w:tab w:val="left" w:pos="5040"/>
                <w:tab w:val="left" w:pos="5760"/>
                <w:tab w:val="left" w:pos="6480"/>
              </w:tabs>
            </w:pPr>
            <w:r>
              <w:t xml:space="preserve">Recordkeeping and record retention </w:t>
            </w:r>
            <w:r w:rsidR="00561E23">
              <w:t>standards</w:t>
            </w:r>
            <w:r w:rsidR="00BE3180">
              <w:t xml:space="preserve"> </w:t>
            </w:r>
          </w:p>
          <w:p w14:paraId="195E2193" w14:textId="4165B3F6" w:rsidR="000D693A" w:rsidRDefault="00BE3180" w:rsidP="00F6652D">
            <w:pPr>
              <w:pStyle w:val="Level1"/>
              <w:numPr>
                <w:ilvl w:val="0"/>
                <w:numId w:val="6"/>
              </w:numPr>
              <w:tabs>
                <w:tab w:val="left" w:pos="720"/>
                <w:tab w:val="left" w:pos="1440"/>
                <w:tab w:val="left" w:pos="2160"/>
                <w:tab w:val="left" w:pos="2880"/>
                <w:tab w:val="left" w:pos="3600"/>
                <w:tab w:val="left" w:pos="5040"/>
                <w:tab w:val="left" w:pos="5760"/>
                <w:tab w:val="left" w:pos="6480"/>
              </w:tabs>
            </w:pPr>
            <w:r>
              <w:t xml:space="preserve">Standards for any subrecipients, contractor, or </w:t>
            </w:r>
            <w:r w:rsidR="000A6191" w:rsidRPr="00F76D1D">
              <w:t xml:space="preserve">subcontractors </w:t>
            </w:r>
            <w:r>
              <w:t xml:space="preserve">to maintain adequate </w:t>
            </w:r>
            <w:r w:rsidR="007A35F1">
              <w:t xml:space="preserve">documentation and </w:t>
            </w:r>
            <w:r w:rsidR="007A35F1" w:rsidRPr="007A35F1">
              <w:t>records demonstrating Section 3 compliance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D693A" w14:paraId="2F205087" w14:textId="77777777" w:rsidTr="00FE3828">
              <w:trPr>
                <w:trHeight w:val="170"/>
              </w:trPr>
              <w:tc>
                <w:tcPr>
                  <w:tcW w:w="425" w:type="dxa"/>
                </w:tcPr>
                <w:p w14:paraId="4B3ACBA9" w14:textId="77777777" w:rsidR="000D693A" w:rsidRDefault="000D693A" w:rsidP="00FE3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A5FA7">
                    <w:fldChar w:fldCharType="separate"/>
                  </w:r>
                  <w:r>
                    <w:fldChar w:fldCharType="end"/>
                  </w:r>
                </w:p>
              </w:tc>
              <w:tc>
                <w:tcPr>
                  <w:tcW w:w="576" w:type="dxa"/>
                </w:tcPr>
                <w:p w14:paraId="29A3E245" w14:textId="77777777" w:rsidR="000D693A" w:rsidRDefault="000D693A" w:rsidP="00FE3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A5FA7">
                    <w:fldChar w:fldCharType="separate"/>
                  </w:r>
                  <w:r>
                    <w:fldChar w:fldCharType="end"/>
                  </w:r>
                </w:p>
              </w:tc>
              <w:tc>
                <w:tcPr>
                  <w:tcW w:w="606" w:type="dxa"/>
                </w:tcPr>
                <w:p w14:paraId="0F2C3CAC" w14:textId="77777777" w:rsidR="000D693A" w:rsidRDefault="000D693A" w:rsidP="00FE3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A5FA7">
                    <w:fldChar w:fldCharType="separate"/>
                  </w:r>
                  <w:r>
                    <w:fldChar w:fldCharType="end"/>
                  </w:r>
                </w:p>
              </w:tc>
            </w:tr>
            <w:tr w:rsidR="000D693A" w14:paraId="062A0591" w14:textId="77777777" w:rsidTr="00FE3828">
              <w:trPr>
                <w:trHeight w:val="225"/>
              </w:trPr>
              <w:tc>
                <w:tcPr>
                  <w:tcW w:w="425" w:type="dxa"/>
                </w:tcPr>
                <w:p w14:paraId="05BE0DCF" w14:textId="77777777" w:rsidR="000D693A" w:rsidRDefault="000D693A" w:rsidP="00FE3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7246B9B" w14:textId="77777777" w:rsidR="000D693A" w:rsidRDefault="000D693A" w:rsidP="00FE3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B40F5FE" w14:textId="6D85CEC4" w:rsidR="000D693A" w:rsidRDefault="000D693A" w:rsidP="00FE3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243B8F" w14:textId="77777777" w:rsidR="000D693A" w:rsidRDefault="000D693A" w:rsidP="00FE3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D693A" w14:paraId="5A8C2CD3" w14:textId="77777777" w:rsidTr="00FE3828">
        <w:trPr>
          <w:cantSplit/>
        </w:trPr>
        <w:tc>
          <w:tcPr>
            <w:tcW w:w="9010" w:type="dxa"/>
            <w:gridSpan w:val="2"/>
            <w:tcBorders>
              <w:bottom w:val="nil"/>
            </w:tcBorders>
          </w:tcPr>
          <w:p w14:paraId="65CF12BE" w14:textId="77777777" w:rsidR="000D693A" w:rsidRDefault="000D693A" w:rsidP="00FE382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40EE5A1" w14:textId="77777777" w:rsidR="000D693A" w:rsidRDefault="000D693A" w:rsidP="00FE382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693A" w14:paraId="04F5F84D" w14:textId="77777777" w:rsidTr="00FE3828">
        <w:trPr>
          <w:cantSplit/>
        </w:trPr>
        <w:tc>
          <w:tcPr>
            <w:tcW w:w="9010" w:type="dxa"/>
            <w:gridSpan w:val="2"/>
            <w:tcBorders>
              <w:top w:val="nil"/>
            </w:tcBorders>
          </w:tcPr>
          <w:p w14:paraId="4EA0849A" w14:textId="77777777" w:rsidR="000D693A" w:rsidRDefault="000D693A" w:rsidP="00FE3828">
            <w:pPr>
              <w:pStyle w:val="Level1"/>
              <w:numPr>
                <w:ilvl w:val="0"/>
                <w:numId w:val="0"/>
              </w:numPr>
              <w:tabs>
                <w:tab w:val="left" w:pos="720"/>
                <w:tab w:val="left" w:pos="1440"/>
                <w:tab w:val="left" w:pos="2160"/>
                <w:tab w:val="left" w:pos="2880"/>
                <w:tab w:val="left" w:pos="3600"/>
                <w:tab w:val="left" w:pos="5040"/>
                <w:tab w:val="left" w:pos="5760"/>
                <w:tab w:val="left" w:pos="6480"/>
              </w:tabs>
            </w:pPr>
          </w:p>
          <w:p w14:paraId="7F0BDBA3" w14:textId="77777777" w:rsidR="003C6009" w:rsidRDefault="003C6009" w:rsidP="00FE3828">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6B434DA7" w14:textId="77777777" w:rsidR="0044252C" w:rsidRDefault="0044252C" w:rsidP="003C41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p>
    <w:p w14:paraId="1006FBE7" w14:textId="77777777" w:rsidR="009B6D6F" w:rsidRDefault="00C4652F" w:rsidP="003C41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81E84" w:rsidRPr="004209D7" w14:paraId="408E8F08" w14:textId="77777777" w:rsidTr="3447BB24">
        <w:trPr>
          <w:trHeight w:val="350"/>
        </w:trPr>
        <w:tc>
          <w:tcPr>
            <w:tcW w:w="7385" w:type="dxa"/>
            <w:tcBorders>
              <w:bottom w:val="single" w:sz="4" w:space="0" w:color="auto"/>
            </w:tcBorders>
          </w:tcPr>
          <w:p w14:paraId="3684B3C5" w14:textId="4AC6F2F4" w:rsidR="009864E7" w:rsidRDefault="14F0E522" w:rsidP="009864E7">
            <w:pPr>
              <w:pStyle w:val="Level1"/>
              <w:widowControl w:val="0"/>
              <w:numPr>
                <w:ilvl w:val="0"/>
                <w:numId w:val="0"/>
              </w:numPr>
              <w:tabs>
                <w:tab w:val="left" w:pos="1440"/>
                <w:tab w:val="left" w:pos="2160"/>
                <w:tab w:val="left" w:pos="2880"/>
                <w:tab w:val="left" w:pos="3600"/>
                <w:tab w:val="left" w:pos="5040"/>
                <w:tab w:val="left" w:pos="5760"/>
                <w:tab w:val="left" w:pos="6480"/>
              </w:tabs>
              <w:ind w:left="98"/>
            </w:pPr>
            <w:r>
              <w:t>Has the recipient</w:t>
            </w:r>
            <w:r w:rsidR="009864E7">
              <w:t xml:space="preserve"> </w:t>
            </w:r>
            <w:r w:rsidR="6E35C37F">
              <w:t xml:space="preserve">properly </w:t>
            </w:r>
            <w:r w:rsidR="009864E7">
              <w:t>evaluated applicability of Section 3 requirements for the project</w:t>
            </w:r>
            <w:r w:rsidR="00F932C7">
              <w:t>(s)</w:t>
            </w:r>
            <w:r w:rsidR="009864E7">
              <w:t xml:space="preserve"> reviewed?</w:t>
            </w:r>
          </w:p>
          <w:p w14:paraId="040DE981" w14:textId="37583504" w:rsidR="00BC43E8" w:rsidRDefault="00BC43E8" w:rsidP="00182F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64"/>
            </w:pPr>
            <w:r w:rsidRPr="00BC43E8">
              <w:rPr>
                <w:b/>
                <w:bCs/>
              </w:rPr>
              <w:t>NOTE</w:t>
            </w:r>
            <w:r>
              <w:t xml:space="preserve">: Sampling </w:t>
            </w:r>
            <w:r w:rsidR="00DE0A1C">
              <w:t xml:space="preserve">housing rehabilitation, housing construction, and other public construction projects </w:t>
            </w:r>
            <w:r>
              <w:t xml:space="preserve">is recommended.  </w:t>
            </w:r>
            <w:r w:rsidR="006E79F2">
              <w:t xml:space="preserve">Section 3 applies to </w:t>
            </w:r>
            <w:r w:rsidR="00DE0A1C">
              <w:t xml:space="preserve">such </w:t>
            </w:r>
            <w:r w:rsidR="006E79F2">
              <w:t xml:space="preserve">housing rehabilitation, housing construction, and other public construction projects assisted under HUD programs that provide housing and community development financial assistance when the total amount of assistance to the project exceeds a threshold of $200,000*. </w:t>
            </w:r>
            <w:r w:rsidR="001F28A9">
              <w:t xml:space="preserve"> </w:t>
            </w:r>
            <w:r w:rsidR="006E79F2">
              <w:t xml:space="preserve">The </w:t>
            </w:r>
            <w:r w:rsidR="006E79F2">
              <w:lastRenderedPageBreak/>
              <w:t>threshold is $100,000* where the assistance is from the Lead Hazard Control and Healthy Homes programs.  *The Secretary must update the $200,000- and $100,000-thresholds every 5 years for construction cost inflation.</w:t>
            </w:r>
            <w:r>
              <w:t xml:space="preserve"> </w:t>
            </w:r>
          </w:p>
          <w:p w14:paraId="24C3AC24" w14:textId="77777777" w:rsidR="00182FC3" w:rsidRDefault="00BC43E8" w:rsidP="00182F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64"/>
            </w:pPr>
            <w:r>
              <w:rPr>
                <w:b/>
                <w:bCs/>
              </w:rPr>
              <w:t>NOTE</w:t>
            </w:r>
            <w:r w:rsidRPr="00BC43E8">
              <w:t>:</w:t>
            </w:r>
            <w:r>
              <w:t xml:space="preserve"> </w:t>
            </w:r>
            <w:r w:rsidR="00182FC3">
              <w:t xml:space="preserve">A </w:t>
            </w:r>
            <w:r w:rsidR="00182FC3" w:rsidRPr="00182FC3">
              <w:t>project is the site or sites together with any building(s) and improvements located on the site(s) that are under common ownership, management, and financing.</w:t>
            </w:r>
          </w:p>
          <w:p w14:paraId="01AFB65A" w14:textId="40F8ACB8" w:rsidR="006E79F2" w:rsidRDefault="006E79F2" w:rsidP="00182FC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64"/>
            </w:pPr>
            <w:r w:rsidRPr="3447BB24">
              <w:rPr>
                <w:b/>
                <w:bCs/>
              </w:rPr>
              <w:t>NOTE</w:t>
            </w:r>
            <w:r>
              <w:t xml:space="preserve">: Indian and Tribal preferences.  Contracts, subcontracts, grants, or subgrants subject to Section 7(b) of the Indian Self-Determination and Education Assistance Act (25 U.S.C. 5307(b)) or subject to tribal preference requirements as authorized under </w:t>
            </w:r>
            <w:r w:rsidR="004C19E0">
              <w:t xml:space="preserve">Section </w:t>
            </w:r>
            <w:r>
              <w:t>101(k) of the Native American Housing Assistance and Self-Determination Act (25 U.S.C. 4111(k)) must provide preferences in employment, training, and business opportunities to Indians and Indian organizations, and are therefore not subject to Section 3.</w:t>
            </w:r>
          </w:p>
          <w:p w14:paraId="055A4CEF" w14:textId="77AA2075" w:rsidR="3447BB24" w:rsidRDefault="001602A8" w:rsidP="007A752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64"/>
            </w:pPr>
            <w:r>
              <w:rPr>
                <w:b/>
                <w:bCs/>
              </w:rPr>
              <w:t>NOTE</w:t>
            </w:r>
            <w:r w:rsidRPr="000950AC">
              <w:t>:</w:t>
            </w:r>
            <w:r>
              <w:t xml:space="preserve"> </w:t>
            </w:r>
            <w:r w:rsidR="00F64610">
              <w:t>Reviewers ma</w:t>
            </w:r>
            <w:r w:rsidR="00B51445">
              <w:t>y review non-Section 3</w:t>
            </w:r>
            <w:r w:rsidR="000E0D3A">
              <w:t xml:space="preserve"> construction</w:t>
            </w:r>
            <w:r w:rsidR="00B51445">
              <w:t xml:space="preserve"> projects to determine if the </w:t>
            </w:r>
            <w:r w:rsidR="00E1771B">
              <w:t>recipient was correct in determining that Section 3 requirements did not apply to the</w:t>
            </w:r>
            <w:r w:rsidR="00446E4A">
              <w:t xml:space="preserve"> </w:t>
            </w:r>
            <w:r w:rsidR="00E1771B">
              <w:t>project.</w:t>
            </w:r>
          </w:p>
          <w:p w14:paraId="4CF342EE" w14:textId="77777777" w:rsidR="00281E84" w:rsidRPr="004209D7" w:rsidRDefault="00281E84" w:rsidP="0002649F">
            <w:pPr>
              <w:pStyle w:val="Level1"/>
              <w:widowControl w:val="0"/>
              <w:numPr>
                <w:ilvl w:val="0"/>
                <w:numId w:val="0"/>
              </w:numPr>
              <w:tabs>
                <w:tab w:val="left" w:pos="1440"/>
                <w:tab w:val="left" w:pos="2160"/>
                <w:tab w:val="left" w:pos="2880"/>
                <w:tab w:val="left" w:pos="3600"/>
                <w:tab w:val="left" w:pos="5040"/>
                <w:tab w:val="left" w:pos="5760"/>
                <w:tab w:val="left" w:pos="6480"/>
              </w:tabs>
              <w:ind w:left="98" w:hanging="98"/>
            </w:pPr>
            <w:r w:rsidRPr="004209D7">
              <w:t>[24 CFR 75.</w:t>
            </w:r>
            <w:r>
              <w:t>3</w:t>
            </w:r>
            <w:r w:rsidR="00E0171A">
              <w:t>(a)(2)(i)</w:t>
            </w:r>
            <w:r w:rsidRPr="004209D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81E84" w:rsidRPr="004209D7" w14:paraId="2F1D9FC8" w14:textId="77777777" w:rsidTr="00FE3828">
              <w:trPr>
                <w:trHeight w:val="170"/>
              </w:trPr>
              <w:tc>
                <w:tcPr>
                  <w:tcW w:w="425" w:type="dxa"/>
                </w:tcPr>
                <w:p w14:paraId="2B5B930F" w14:textId="77777777" w:rsidR="00281E84" w:rsidRPr="004209D7" w:rsidRDefault="00281E84"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lastRenderedPageBreak/>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576" w:type="dxa"/>
                </w:tcPr>
                <w:p w14:paraId="732574D2" w14:textId="77777777" w:rsidR="00281E84" w:rsidRPr="004209D7" w:rsidRDefault="00281E84"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606" w:type="dxa"/>
                </w:tcPr>
                <w:p w14:paraId="7EFF9C57" w14:textId="77777777" w:rsidR="00281E84" w:rsidRPr="004209D7" w:rsidRDefault="00281E84"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
                        <w:enabled/>
                        <w:calcOnExit w:val="0"/>
                        <w:checkBox>
                          <w:sizeAuto/>
                          <w:default w:val="0"/>
                        </w:checkBox>
                      </w:ffData>
                    </w:fldChar>
                  </w:r>
                  <w:r w:rsidRPr="004209D7">
                    <w:instrText xml:space="preserve"> FORMCHECKBOX </w:instrText>
                  </w:r>
                  <w:r w:rsidR="00CA5FA7">
                    <w:fldChar w:fldCharType="separate"/>
                  </w:r>
                  <w:r w:rsidRPr="004209D7">
                    <w:fldChar w:fldCharType="end"/>
                  </w:r>
                </w:p>
              </w:tc>
            </w:tr>
            <w:tr w:rsidR="00281E84" w:rsidRPr="004209D7" w14:paraId="7BB0FF69" w14:textId="77777777" w:rsidTr="00FE3828">
              <w:trPr>
                <w:trHeight w:val="225"/>
              </w:trPr>
              <w:tc>
                <w:tcPr>
                  <w:tcW w:w="425" w:type="dxa"/>
                </w:tcPr>
                <w:p w14:paraId="1E877DF8" w14:textId="77777777" w:rsidR="00281E84" w:rsidRPr="004209D7" w:rsidRDefault="00281E84"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Yes</w:t>
                  </w:r>
                </w:p>
              </w:tc>
              <w:tc>
                <w:tcPr>
                  <w:tcW w:w="576" w:type="dxa"/>
                </w:tcPr>
                <w:p w14:paraId="4EF8636B" w14:textId="77777777" w:rsidR="00281E84" w:rsidRPr="004209D7" w:rsidRDefault="00281E84"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No</w:t>
                  </w:r>
                </w:p>
              </w:tc>
              <w:tc>
                <w:tcPr>
                  <w:tcW w:w="606" w:type="dxa"/>
                </w:tcPr>
                <w:p w14:paraId="2A0ACEEC" w14:textId="77777777" w:rsidR="00281E84" w:rsidRPr="004209D7" w:rsidRDefault="00281E84"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N/A</w:t>
                  </w:r>
                </w:p>
              </w:tc>
            </w:tr>
          </w:tbl>
          <w:p w14:paraId="50434A84" w14:textId="77777777" w:rsidR="00281E84" w:rsidRPr="004209D7" w:rsidRDefault="00281E84"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81E84" w:rsidRPr="004209D7" w14:paraId="25BDF1DD" w14:textId="77777777" w:rsidTr="3447BB24">
        <w:trPr>
          <w:cantSplit/>
          <w:trHeight w:val="215"/>
        </w:trPr>
        <w:tc>
          <w:tcPr>
            <w:tcW w:w="9010" w:type="dxa"/>
            <w:gridSpan w:val="2"/>
            <w:tcBorders>
              <w:bottom w:val="nil"/>
            </w:tcBorders>
          </w:tcPr>
          <w:p w14:paraId="38120105" w14:textId="77777777" w:rsidR="00281E84" w:rsidRPr="004209D7" w:rsidRDefault="00281E84"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rPr>
                <w:b/>
                <w:bCs/>
              </w:rPr>
              <w:t>Describe Basis for Conclusion:</w:t>
            </w:r>
          </w:p>
        </w:tc>
      </w:tr>
      <w:tr w:rsidR="00281E84" w:rsidRPr="004209D7" w14:paraId="1F728552" w14:textId="77777777" w:rsidTr="3447BB24">
        <w:trPr>
          <w:cantSplit/>
        </w:trPr>
        <w:tc>
          <w:tcPr>
            <w:tcW w:w="9010" w:type="dxa"/>
            <w:gridSpan w:val="2"/>
            <w:tcBorders>
              <w:top w:val="nil"/>
            </w:tcBorders>
          </w:tcPr>
          <w:p w14:paraId="02F464FC" w14:textId="77777777" w:rsidR="00281E84" w:rsidRPr="004209D7" w:rsidRDefault="00281E84"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fldChar w:fldCharType="begin">
                <w:ffData>
                  <w:name w:val="Text33"/>
                  <w:enabled/>
                  <w:calcOnExit w:val="0"/>
                  <w:textInput/>
                </w:ffData>
              </w:fldChar>
            </w:r>
            <w:r w:rsidRPr="004209D7">
              <w:instrText xml:space="preserve"> FORMTEXT </w:instrText>
            </w:r>
            <w:r w:rsidRPr="004209D7">
              <w:fldChar w:fldCharType="separate"/>
            </w:r>
            <w:r w:rsidRPr="004209D7">
              <w:rPr>
                <w:noProof/>
              </w:rPr>
              <w:t> </w:t>
            </w:r>
            <w:r w:rsidRPr="004209D7">
              <w:rPr>
                <w:noProof/>
              </w:rPr>
              <w:t> </w:t>
            </w:r>
            <w:r w:rsidRPr="004209D7">
              <w:rPr>
                <w:noProof/>
              </w:rPr>
              <w:t> </w:t>
            </w:r>
            <w:r w:rsidRPr="004209D7">
              <w:rPr>
                <w:noProof/>
              </w:rPr>
              <w:t> </w:t>
            </w:r>
            <w:r w:rsidRPr="004209D7">
              <w:rPr>
                <w:noProof/>
              </w:rPr>
              <w:t> </w:t>
            </w:r>
            <w:r w:rsidRPr="004209D7">
              <w:fldChar w:fldCharType="end"/>
            </w:r>
          </w:p>
          <w:p w14:paraId="74D2C5C6" w14:textId="77777777" w:rsidR="00281E84" w:rsidRDefault="00281E84"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4FA3FE8" w14:textId="77777777" w:rsidR="003C6009" w:rsidRPr="004209D7" w:rsidRDefault="003C6009"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7714CB2" w14:textId="77777777" w:rsidR="0044252C" w:rsidRDefault="0044252C" w:rsidP="003C41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p>
    <w:p w14:paraId="2097FB18" w14:textId="77777777" w:rsidR="00281E84" w:rsidRDefault="00281E84" w:rsidP="003C41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E6B93" w:rsidRPr="004209D7" w14:paraId="45380481" w14:textId="77777777" w:rsidTr="00FE3828">
        <w:trPr>
          <w:trHeight w:val="773"/>
        </w:trPr>
        <w:tc>
          <w:tcPr>
            <w:tcW w:w="7385" w:type="dxa"/>
            <w:tcBorders>
              <w:bottom w:val="single" w:sz="4" w:space="0" w:color="auto"/>
            </w:tcBorders>
          </w:tcPr>
          <w:p w14:paraId="01888491" w14:textId="77777777" w:rsidR="006E6B93" w:rsidRPr="004209D7" w:rsidRDefault="006E6B93" w:rsidP="006E6B93">
            <w:pPr>
              <w:pStyle w:val="Level1"/>
              <w:widowControl w:val="0"/>
              <w:numPr>
                <w:ilvl w:val="0"/>
                <w:numId w:val="0"/>
              </w:numPr>
              <w:tabs>
                <w:tab w:val="clear" w:pos="4320"/>
                <w:tab w:val="clear" w:pos="8640"/>
              </w:tabs>
              <w:ind w:left="98"/>
            </w:pPr>
            <w:r>
              <w:t xml:space="preserve">For the Section 3 project(s) reviewed, </w:t>
            </w:r>
            <w:r w:rsidRPr="004209D7">
              <w:t>are Section 3 requirements applied to the entire project, not just the HUD-financed portion?</w:t>
            </w:r>
          </w:p>
          <w:p w14:paraId="6D524EAB" w14:textId="77777777" w:rsidR="006E6B93" w:rsidRDefault="006E6B93" w:rsidP="006E6B9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64"/>
            </w:pPr>
            <w:r w:rsidRPr="004209D7">
              <w:rPr>
                <w:b/>
                <w:bCs/>
              </w:rPr>
              <w:t>NOTE:</w:t>
            </w:r>
            <w:r w:rsidRPr="004209D7">
              <w:t xml:space="preserve"> If a project qualifies as Section 3, recipients must make all subrecipients, contractors, and subcontractors aware of the need to comply with Section 3 requirements.</w:t>
            </w:r>
          </w:p>
          <w:p w14:paraId="09A0E578" w14:textId="77777777" w:rsidR="00D15F4D" w:rsidRDefault="00D15F4D" w:rsidP="00D15F4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64"/>
            </w:pPr>
            <w:r w:rsidRPr="005850EE">
              <w:rPr>
                <w:b/>
                <w:bCs/>
              </w:rPr>
              <w:t>NOTE:</w:t>
            </w:r>
            <w:r>
              <w:t xml:space="preserve"> Section 3 requirements do not apply to materials-only contracts or contracts that do not require labor.</w:t>
            </w:r>
          </w:p>
          <w:p w14:paraId="7C8FE875" w14:textId="77777777" w:rsidR="006E6B93" w:rsidRPr="004209D7" w:rsidRDefault="006E6B93" w:rsidP="00FD0E01">
            <w:pPr>
              <w:pStyle w:val="Level1"/>
              <w:widowControl w:val="0"/>
              <w:numPr>
                <w:ilvl w:val="0"/>
                <w:numId w:val="0"/>
              </w:numPr>
              <w:tabs>
                <w:tab w:val="left" w:pos="1440"/>
                <w:tab w:val="left" w:pos="2160"/>
                <w:tab w:val="left" w:pos="2880"/>
                <w:tab w:val="left" w:pos="3600"/>
                <w:tab w:val="left" w:pos="5040"/>
                <w:tab w:val="left" w:pos="5760"/>
                <w:tab w:val="left" w:pos="6480"/>
              </w:tabs>
              <w:ind w:left="98" w:hanging="98"/>
            </w:pPr>
            <w:r w:rsidRPr="004209D7">
              <w:t>[24 CFR 75</w:t>
            </w:r>
            <w:r>
              <w:t>.3</w:t>
            </w:r>
            <w:r w:rsidRPr="004209D7">
              <w:t>(a)</w:t>
            </w:r>
            <w:r w:rsidR="00E0171A">
              <w:t>(2)</w:t>
            </w:r>
            <w:r w:rsidRPr="004209D7">
              <w:t>(iii)]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E6B93" w:rsidRPr="004209D7" w14:paraId="331C8881" w14:textId="77777777" w:rsidTr="00FE3828">
              <w:trPr>
                <w:trHeight w:val="170"/>
              </w:trPr>
              <w:tc>
                <w:tcPr>
                  <w:tcW w:w="425" w:type="dxa"/>
                </w:tcPr>
                <w:p w14:paraId="37D5D5BA" w14:textId="77777777" w:rsidR="006E6B93" w:rsidRPr="004209D7" w:rsidRDefault="006E6B93"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576" w:type="dxa"/>
                </w:tcPr>
                <w:p w14:paraId="217518EA" w14:textId="77777777" w:rsidR="006E6B93" w:rsidRPr="004209D7" w:rsidRDefault="006E6B93"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606" w:type="dxa"/>
                </w:tcPr>
                <w:p w14:paraId="24498268" w14:textId="77777777" w:rsidR="006E6B93" w:rsidRPr="004209D7" w:rsidRDefault="006E6B93"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
                        <w:enabled/>
                        <w:calcOnExit w:val="0"/>
                        <w:checkBox>
                          <w:sizeAuto/>
                          <w:default w:val="0"/>
                        </w:checkBox>
                      </w:ffData>
                    </w:fldChar>
                  </w:r>
                  <w:r w:rsidRPr="004209D7">
                    <w:instrText xml:space="preserve"> FORMCHECKBOX </w:instrText>
                  </w:r>
                  <w:r w:rsidR="00CA5FA7">
                    <w:fldChar w:fldCharType="separate"/>
                  </w:r>
                  <w:r w:rsidRPr="004209D7">
                    <w:fldChar w:fldCharType="end"/>
                  </w:r>
                </w:p>
              </w:tc>
            </w:tr>
            <w:tr w:rsidR="006E6B93" w:rsidRPr="004209D7" w14:paraId="5CA5E969" w14:textId="77777777" w:rsidTr="00FE3828">
              <w:trPr>
                <w:trHeight w:val="225"/>
              </w:trPr>
              <w:tc>
                <w:tcPr>
                  <w:tcW w:w="425" w:type="dxa"/>
                </w:tcPr>
                <w:p w14:paraId="68AD8398" w14:textId="77777777" w:rsidR="006E6B93" w:rsidRPr="004209D7" w:rsidRDefault="006E6B93"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Yes</w:t>
                  </w:r>
                </w:p>
              </w:tc>
              <w:tc>
                <w:tcPr>
                  <w:tcW w:w="576" w:type="dxa"/>
                </w:tcPr>
                <w:p w14:paraId="639E4A0A" w14:textId="77777777" w:rsidR="006E6B93" w:rsidRPr="004209D7" w:rsidRDefault="006E6B93"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No</w:t>
                  </w:r>
                </w:p>
              </w:tc>
              <w:tc>
                <w:tcPr>
                  <w:tcW w:w="606" w:type="dxa"/>
                </w:tcPr>
                <w:p w14:paraId="4A8B4A15" w14:textId="77777777" w:rsidR="006E6B93" w:rsidRPr="004209D7" w:rsidRDefault="006E6B93"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N/A</w:t>
                  </w:r>
                </w:p>
              </w:tc>
            </w:tr>
          </w:tbl>
          <w:p w14:paraId="63F83C8E" w14:textId="77777777" w:rsidR="006E6B93" w:rsidRPr="004209D7" w:rsidRDefault="006E6B93"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E6B93" w:rsidRPr="004209D7" w14:paraId="6B11D6C7" w14:textId="77777777" w:rsidTr="00FE3828">
        <w:trPr>
          <w:cantSplit/>
          <w:trHeight w:val="215"/>
        </w:trPr>
        <w:tc>
          <w:tcPr>
            <w:tcW w:w="9010" w:type="dxa"/>
            <w:gridSpan w:val="2"/>
            <w:tcBorders>
              <w:bottom w:val="nil"/>
            </w:tcBorders>
          </w:tcPr>
          <w:p w14:paraId="11119871" w14:textId="77777777" w:rsidR="006E6B93" w:rsidRPr="004209D7" w:rsidRDefault="006E6B93"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rPr>
                <w:b/>
                <w:bCs/>
              </w:rPr>
              <w:t>Describe Basis for Conclusion:</w:t>
            </w:r>
          </w:p>
        </w:tc>
      </w:tr>
      <w:tr w:rsidR="006E6B93" w:rsidRPr="004209D7" w14:paraId="29C9F777" w14:textId="77777777" w:rsidTr="00FE3828">
        <w:trPr>
          <w:cantSplit/>
        </w:trPr>
        <w:tc>
          <w:tcPr>
            <w:tcW w:w="9010" w:type="dxa"/>
            <w:gridSpan w:val="2"/>
            <w:tcBorders>
              <w:top w:val="nil"/>
            </w:tcBorders>
          </w:tcPr>
          <w:p w14:paraId="2669852F" w14:textId="77777777" w:rsidR="006E6B93" w:rsidRPr="004209D7" w:rsidRDefault="006E6B93"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fldChar w:fldCharType="begin">
                <w:ffData>
                  <w:name w:val="Text33"/>
                  <w:enabled/>
                  <w:calcOnExit w:val="0"/>
                  <w:textInput/>
                </w:ffData>
              </w:fldChar>
            </w:r>
            <w:r w:rsidRPr="004209D7">
              <w:instrText xml:space="preserve"> FORMTEXT </w:instrText>
            </w:r>
            <w:r w:rsidRPr="004209D7">
              <w:fldChar w:fldCharType="separate"/>
            </w:r>
            <w:r w:rsidRPr="004209D7">
              <w:rPr>
                <w:noProof/>
              </w:rPr>
              <w:t> </w:t>
            </w:r>
            <w:r w:rsidRPr="004209D7">
              <w:rPr>
                <w:noProof/>
              </w:rPr>
              <w:t> </w:t>
            </w:r>
            <w:r w:rsidRPr="004209D7">
              <w:rPr>
                <w:noProof/>
              </w:rPr>
              <w:t> </w:t>
            </w:r>
            <w:r w:rsidRPr="004209D7">
              <w:rPr>
                <w:noProof/>
              </w:rPr>
              <w:t> </w:t>
            </w:r>
            <w:r w:rsidRPr="004209D7">
              <w:rPr>
                <w:noProof/>
              </w:rPr>
              <w:t> </w:t>
            </w:r>
            <w:r w:rsidRPr="004209D7">
              <w:fldChar w:fldCharType="end"/>
            </w:r>
          </w:p>
          <w:p w14:paraId="39271D56" w14:textId="77777777" w:rsidR="006E6B93" w:rsidRDefault="006E6B93"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C9D4E1A" w14:textId="77777777" w:rsidR="003C6009" w:rsidRPr="004209D7" w:rsidRDefault="003C6009"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42756AA" w14:textId="77777777" w:rsidR="0044252C" w:rsidRDefault="0044252C" w:rsidP="003C41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p>
    <w:p w14:paraId="343487B5" w14:textId="77777777" w:rsidR="006E6B93" w:rsidRPr="004209D7" w:rsidRDefault="006E6B93" w:rsidP="003C41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B6D6F" w:rsidRPr="004209D7" w14:paraId="391BD4B7" w14:textId="77777777" w:rsidTr="00C33108">
        <w:trPr>
          <w:trHeight w:val="773"/>
        </w:trPr>
        <w:tc>
          <w:tcPr>
            <w:tcW w:w="7385" w:type="dxa"/>
            <w:tcBorders>
              <w:bottom w:val="single" w:sz="4" w:space="0" w:color="auto"/>
            </w:tcBorders>
          </w:tcPr>
          <w:p w14:paraId="5E46FD53" w14:textId="77777777" w:rsidR="009B6D6F" w:rsidRDefault="00257E5C" w:rsidP="00C33108">
            <w:pPr>
              <w:pStyle w:val="Level1"/>
              <w:widowControl w:val="0"/>
              <w:numPr>
                <w:ilvl w:val="0"/>
                <w:numId w:val="0"/>
              </w:numPr>
              <w:tabs>
                <w:tab w:val="left" w:pos="1440"/>
                <w:tab w:val="left" w:pos="2160"/>
                <w:tab w:val="left" w:pos="2880"/>
                <w:tab w:val="left" w:pos="3600"/>
                <w:tab w:val="left" w:pos="5040"/>
                <w:tab w:val="left" w:pos="5760"/>
                <w:tab w:val="left" w:pos="6480"/>
              </w:tabs>
              <w:ind w:left="98"/>
            </w:pPr>
            <w:r>
              <w:t>D</w:t>
            </w:r>
            <w:r w:rsidR="009B6D6F" w:rsidRPr="004209D7">
              <w:t>oes the recipient include language applying Section 3 requirements to any subrecipient agreement or contract for the Section 3 project</w:t>
            </w:r>
            <w:r>
              <w:t>(s)</w:t>
            </w:r>
            <w:r w:rsidR="009B6D6F" w:rsidRPr="004209D7">
              <w:t>?</w:t>
            </w:r>
          </w:p>
          <w:p w14:paraId="6471396F" w14:textId="77777777" w:rsidR="00690918" w:rsidRPr="004209D7" w:rsidRDefault="00690918" w:rsidP="006909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64"/>
            </w:pPr>
            <w:r w:rsidRPr="004209D7">
              <w:rPr>
                <w:b/>
                <w:bCs/>
              </w:rPr>
              <w:t>NOTE:</w:t>
            </w:r>
            <w:r w:rsidRPr="004209D7">
              <w:t xml:space="preserve"> </w:t>
            </w:r>
            <w:r w:rsidR="00813E89">
              <w:t>Even i</w:t>
            </w:r>
            <w:r w:rsidR="006E79F2">
              <w:t xml:space="preserve">f the recipient failed to include Section 3 language </w:t>
            </w:r>
            <w:r w:rsidRPr="004209D7">
              <w:t xml:space="preserve">in subrecipient agreements, program regulatory agreements, or contracts, </w:t>
            </w:r>
            <w:r w:rsidR="006E79F2">
              <w:t>pursuant to 24 CFR 75.27(b)</w:t>
            </w:r>
            <w:r w:rsidR="00813E89">
              <w:t>,</w:t>
            </w:r>
            <w:r w:rsidR="006E79F2">
              <w:t xml:space="preserve"> the </w:t>
            </w:r>
            <w:r w:rsidRPr="004209D7">
              <w:t xml:space="preserve">recipient must </w:t>
            </w:r>
            <w:r w:rsidR="00813E89">
              <w:t xml:space="preserve">still </w:t>
            </w:r>
            <w:r w:rsidRPr="004209D7">
              <w:t xml:space="preserve">require subrecipients, contractors and subcontractors </w:t>
            </w:r>
            <w:r w:rsidR="00813E89">
              <w:t xml:space="preserve">to </w:t>
            </w:r>
            <w:r w:rsidRPr="004209D7">
              <w:t>meet requirements of 24 CFR 75.19</w:t>
            </w:r>
            <w:r>
              <w:t xml:space="preserve"> on employment, training, and contracting opportunities.</w:t>
            </w:r>
          </w:p>
          <w:p w14:paraId="66B540D2" w14:textId="77777777" w:rsidR="009B6D6F" w:rsidRPr="004209D7" w:rsidRDefault="009B6D6F" w:rsidP="00ED0EB7">
            <w:pPr>
              <w:pStyle w:val="Level1"/>
              <w:widowControl w:val="0"/>
              <w:numPr>
                <w:ilvl w:val="0"/>
                <w:numId w:val="0"/>
              </w:numPr>
              <w:tabs>
                <w:tab w:val="left" w:pos="1440"/>
                <w:tab w:val="left" w:pos="2160"/>
                <w:tab w:val="left" w:pos="2880"/>
                <w:tab w:val="left" w:pos="3600"/>
                <w:tab w:val="left" w:pos="5040"/>
                <w:tab w:val="left" w:pos="5760"/>
                <w:tab w:val="left" w:pos="6480"/>
              </w:tabs>
              <w:ind w:left="369" w:hanging="360"/>
            </w:pPr>
            <w:r w:rsidRPr="004209D7">
              <w:t>[24 CFR 75.27(a)]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6D6F" w:rsidRPr="004209D7" w14:paraId="74992C1B" w14:textId="77777777" w:rsidTr="00C33108">
              <w:trPr>
                <w:trHeight w:val="170"/>
              </w:trPr>
              <w:tc>
                <w:tcPr>
                  <w:tcW w:w="425" w:type="dxa"/>
                </w:tcPr>
                <w:p w14:paraId="5284AEE6" w14:textId="77777777" w:rsidR="009B6D6F" w:rsidRPr="004209D7" w:rsidRDefault="009B6D6F"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576" w:type="dxa"/>
                </w:tcPr>
                <w:p w14:paraId="47369C00" w14:textId="77777777" w:rsidR="009B6D6F" w:rsidRPr="004209D7" w:rsidRDefault="009B6D6F"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606" w:type="dxa"/>
                </w:tcPr>
                <w:p w14:paraId="150B7BCD" w14:textId="77777777" w:rsidR="009B6D6F" w:rsidRPr="004209D7" w:rsidRDefault="009B6D6F"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
                        <w:enabled/>
                        <w:calcOnExit w:val="0"/>
                        <w:checkBox>
                          <w:sizeAuto/>
                          <w:default w:val="0"/>
                        </w:checkBox>
                      </w:ffData>
                    </w:fldChar>
                  </w:r>
                  <w:r w:rsidRPr="004209D7">
                    <w:instrText xml:space="preserve"> FORMCHECKBOX </w:instrText>
                  </w:r>
                  <w:r w:rsidR="00CA5FA7">
                    <w:fldChar w:fldCharType="separate"/>
                  </w:r>
                  <w:r w:rsidRPr="004209D7">
                    <w:fldChar w:fldCharType="end"/>
                  </w:r>
                </w:p>
              </w:tc>
            </w:tr>
            <w:tr w:rsidR="009B6D6F" w:rsidRPr="004209D7" w14:paraId="67322579" w14:textId="77777777" w:rsidTr="00C33108">
              <w:trPr>
                <w:trHeight w:val="225"/>
              </w:trPr>
              <w:tc>
                <w:tcPr>
                  <w:tcW w:w="425" w:type="dxa"/>
                </w:tcPr>
                <w:p w14:paraId="333DF056" w14:textId="77777777" w:rsidR="009B6D6F" w:rsidRPr="004209D7" w:rsidRDefault="009B6D6F"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Yes</w:t>
                  </w:r>
                </w:p>
              </w:tc>
              <w:tc>
                <w:tcPr>
                  <w:tcW w:w="576" w:type="dxa"/>
                </w:tcPr>
                <w:p w14:paraId="6A39D5B4" w14:textId="77777777" w:rsidR="009B6D6F" w:rsidRPr="004209D7" w:rsidRDefault="009B6D6F"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No</w:t>
                  </w:r>
                </w:p>
              </w:tc>
              <w:tc>
                <w:tcPr>
                  <w:tcW w:w="606" w:type="dxa"/>
                </w:tcPr>
                <w:p w14:paraId="47C838A6" w14:textId="77777777" w:rsidR="009B6D6F" w:rsidRPr="004209D7" w:rsidRDefault="009B6D6F"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N/A</w:t>
                  </w:r>
                </w:p>
              </w:tc>
            </w:tr>
          </w:tbl>
          <w:p w14:paraId="09D485C0" w14:textId="77777777" w:rsidR="009B6D6F" w:rsidRPr="004209D7" w:rsidRDefault="009B6D6F"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B6D6F" w:rsidRPr="004209D7" w14:paraId="02BB0F1C" w14:textId="77777777" w:rsidTr="00C33108">
        <w:trPr>
          <w:cantSplit/>
          <w:trHeight w:val="215"/>
        </w:trPr>
        <w:tc>
          <w:tcPr>
            <w:tcW w:w="9010" w:type="dxa"/>
            <w:gridSpan w:val="2"/>
            <w:tcBorders>
              <w:bottom w:val="nil"/>
            </w:tcBorders>
          </w:tcPr>
          <w:p w14:paraId="7BBC52A2" w14:textId="77777777" w:rsidR="009B6D6F" w:rsidRPr="004209D7" w:rsidRDefault="009B6D6F"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rPr>
                <w:b/>
                <w:bCs/>
              </w:rPr>
              <w:t>Describe Basis for Conclusion:</w:t>
            </w:r>
          </w:p>
        </w:tc>
      </w:tr>
      <w:tr w:rsidR="009B6D6F" w:rsidRPr="004209D7" w14:paraId="7212C608" w14:textId="77777777" w:rsidTr="00C33108">
        <w:trPr>
          <w:cantSplit/>
        </w:trPr>
        <w:tc>
          <w:tcPr>
            <w:tcW w:w="9010" w:type="dxa"/>
            <w:gridSpan w:val="2"/>
            <w:tcBorders>
              <w:top w:val="nil"/>
            </w:tcBorders>
          </w:tcPr>
          <w:p w14:paraId="5D3F5B32" w14:textId="77777777" w:rsidR="009B6D6F" w:rsidRPr="004209D7" w:rsidRDefault="009B6D6F"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fldChar w:fldCharType="begin">
                <w:ffData>
                  <w:name w:val="Text33"/>
                  <w:enabled/>
                  <w:calcOnExit w:val="0"/>
                  <w:textInput/>
                </w:ffData>
              </w:fldChar>
            </w:r>
            <w:r w:rsidRPr="004209D7">
              <w:instrText xml:space="preserve"> FORMTEXT </w:instrText>
            </w:r>
            <w:r w:rsidRPr="004209D7">
              <w:fldChar w:fldCharType="separate"/>
            </w:r>
            <w:r w:rsidRPr="004209D7">
              <w:rPr>
                <w:noProof/>
              </w:rPr>
              <w:t> </w:t>
            </w:r>
            <w:r w:rsidRPr="004209D7">
              <w:rPr>
                <w:noProof/>
              </w:rPr>
              <w:t> </w:t>
            </w:r>
            <w:r w:rsidRPr="004209D7">
              <w:rPr>
                <w:noProof/>
              </w:rPr>
              <w:t> </w:t>
            </w:r>
            <w:r w:rsidRPr="004209D7">
              <w:rPr>
                <w:noProof/>
              </w:rPr>
              <w:t> </w:t>
            </w:r>
            <w:r w:rsidRPr="004209D7">
              <w:rPr>
                <w:noProof/>
              </w:rPr>
              <w:t> </w:t>
            </w:r>
            <w:r w:rsidRPr="004209D7">
              <w:fldChar w:fldCharType="end"/>
            </w:r>
          </w:p>
          <w:p w14:paraId="629A6594" w14:textId="77777777" w:rsidR="009B6D6F" w:rsidRDefault="009B6D6F"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837DC7F" w14:textId="77777777" w:rsidR="003C6009" w:rsidRPr="004209D7" w:rsidRDefault="003C6009"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5440F33" w14:textId="77777777" w:rsidR="009B6D6F" w:rsidRPr="004209D7" w:rsidRDefault="009B6D6F" w:rsidP="003C41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p>
    <w:p w14:paraId="2F07FFC1" w14:textId="77777777" w:rsidR="00246D05" w:rsidRDefault="00BB30C6" w:rsidP="00246D0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outlineLvl w:val="0"/>
        <w:rPr>
          <w:caps/>
          <w:u w:val="single"/>
        </w:rPr>
      </w:pPr>
      <w:r>
        <w:rPr>
          <w:caps/>
          <w:u w:val="single"/>
        </w:rPr>
        <w:t>B</w:t>
      </w:r>
      <w:r w:rsidR="00435453" w:rsidRPr="004209D7">
        <w:rPr>
          <w:caps/>
          <w:u w:val="single"/>
        </w:rPr>
        <w:t>. Safe Harbor Qualification</w:t>
      </w:r>
    </w:p>
    <w:p w14:paraId="60EB5BFD" w14:textId="77777777" w:rsidR="003C6009" w:rsidRPr="004209D7" w:rsidRDefault="003C6009" w:rsidP="00246D0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outlineLvl w:val="0"/>
        <w:rPr>
          <w:caps/>
          <w:u w:val="single"/>
        </w:rPr>
      </w:pPr>
    </w:p>
    <w:p w14:paraId="4034E0B0" w14:textId="415A1F87" w:rsidR="00C17D33" w:rsidRDefault="00646BAA" w:rsidP="003C41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5</w:t>
      </w:r>
      <w:r w:rsidR="00BB30C6">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75671" w:rsidRPr="004209D7" w14:paraId="42A978A8" w14:textId="77777777" w:rsidTr="00F6652D">
        <w:trPr>
          <w:trHeight w:val="620"/>
        </w:trPr>
        <w:tc>
          <w:tcPr>
            <w:tcW w:w="7385" w:type="dxa"/>
            <w:tcBorders>
              <w:bottom w:val="single" w:sz="4" w:space="0" w:color="auto"/>
            </w:tcBorders>
          </w:tcPr>
          <w:p w14:paraId="479C895E" w14:textId="5629ACB9" w:rsidR="00675671" w:rsidRDefault="00675671" w:rsidP="00675671">
            <w:pPr>
              <w:pStyle w:val="Level1"/>
              <w:widowControl w:val="0"/>
              <w:numPr>
                <w:ilvl w:val="0"/>
                <w:numId w:val="0"/>
              </w:numPr>
              <w:tabs>
                <w:tab w:val="left" w:pos="1440"/>
                <w:tab w:val="left" w:pos="2160"/>
                <w:tab w:val="left" w:pos="2880"/>
                <w:tab w:val="left" w:pos="3600"/>
                <w:tab w:val="left" w:pos="5040"/>
                <w:tab w:val="left" w:pos="5760"/>
                <w:tab w:val="left" w:pos="6480"/>
              </w:tabs>
              <w:ind w:left="90"/>
            </w:pPr>
            <w:r>
              <w:t xml:space="preserve">Where feasible, does the </w:t>
            </w:r>
            <w:r w:rsidR="0044252C">
              <w:t>recipient</w:t>
            </w:r>
            <w:r>
              <w:t xml:space="preserve"> give priority for </w:t>
            </w:r>
            <w:r w:rsidR="00161F7D">
              <w:t xml:space="preserve">employment and training </w:t>
            </w:r>
            <w:r>
              <w:t xml:space="preserve">opportunities </w:t>
            </w:r>
            <w:r w:rsidR="00DC75B5">
              <w:t>to</w:t>
            </w:r>
            <w:r>
              <w:t>:</w:t>
            </w:r>
          </w:p>
          <w:p w14:paraId="5B4EB549" w14:textId="77777777" w:rsidR="00675671" w:rsidRDefault="00675671" w:rsidP="00F6652D">
            <w:pPr>
              <w:pStyle w:val="Level1"/>
              <w:widowControl w:val="0"/>
              <w:numPr>
                <w:ilvl w:val="0"/>
                <w:numId w:val="7"/>
              </w:numPr>
              <w:tabs>
                <w:tab w:val="left" w:pos="900"/>
                <w:tab w:val="left" w:pos="2160"/>
                <w:tab w:val="left" w:pos="2880"/>
                <w:tab w:val="left" w:pos="3600"/>
                <w:tab w:val="left" w:pos="5040"/>
                <w:tab w:val="left" w:pos="5760"/>
                <w:tab w:val="left" w:pos="6480"/>
              </w:tabs>
              <w:ind w:left="900"/>
            </w:pPr>
            <w:r>
              <w:t xml:space="preserve">Section 3 workers residing within the service area or the neighborhood of the project, and </w:t>
            </w:r>
          </w:p>
          <w:p w14:paraId="758D9F10" w14:textId="7831C306" w:rsidR="00675671" w:rsidRDefault="00675671" w:rsidP="00F6652D">
            <w:pPr>
              <w:pStyle w:val="Level1"/>
              <w:widowControl w:val="0"/>
              <w:numPr>
                <w:ilvl w:val="0"/>
                <w:numId w:val="7"/>
              </w:numPr>
              <w:tabs>
                <w:tab w:val="left" w:pos="900"/>
                <w:tab w:val="left" w:pos="2160"/>
                <w:tab w:val="left" w:pos="2880"/>
                <w:tab w:val="left" w:pos="3600"/>
                <w:tab w:val="left" w:pos="5040"/>
                <w:tab w:val="left" w:pos="5760"/>
                <w:tab w:val="left" w:pos="6480"/>
              </w:tabs>
              <w:ind w:left="900"/>
            </w:pPr>
            <w:r>
              <w:t xml:space="preserve">Participants in </w:t>
            </w:r>
            <w:proofErr w:type="spellStart"/>
            <w:r>
              <w:t>YouthBuild</w:t>
            </w:r>
            <w:proofErr w:type="spellEnd"/>
            <w:r>
              <w:t xml:space="preserve"> programs</w:t>
            </w:r>
            <w:r w:rsidR="00DD62E2">
              <w:t>?</w:t>
            </w:r>
          </w:p>
          <w:p w14:paraId="695357EA" w14:textId="3F176758" w:rsidR="009524DE" w:rsidRDefault="009524DE" w:rsidP="0005438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51C1814" w14:textId="55049E8E" w:rsidR="00675671" w:rsidRDefault="00675671" w:rsidP="009524D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62"/>
            </w:pPr>
            <w:r>
              <w:rPr>
                <w:b/>
                <w:bCs/>
              </w:rPr>
              <w:t>NOTE:</w:t>
            </w:r>
            <w:r>
              <w:t xml:space="preserve"> Pursuant to 24 CFR 75.19(a)(1), t</w:t>
            </w:r>
            <w:r w:rsidRPr="00675671">
              <w:t>o the greatest extent feasible, and consistent with existing Federal, state, and local laws and regulations, recipients covered by this subpart shall ensure that employment and training opportunities arising in connection with Section 3 projects are provided to Section 3 workers within the metropolitan area (or nonmetropolitan county) in which the project is located.</w:t>
            </w:r>
            <w:r w:rsidR="001712B9">
              <w:br/>
            </w:r>
            <w:r w:rsidR="001712B9" w:rsidRPr="00EA73BA">
              <w:rPr>
                <w:b/>
                <w:bCs/>
              </w:rPr>
              <w:t>NOTE:</w:t>
            </w:r>
            <w:r w:rsidR="001712B9">
              <w:t xml:space="preserve"> To answer this question, the reviewer may </w:t>
            </w:r>
            <w:r w:rsidR="0024700C" w:rsidRPr="0024700C">
              <w:t xml:space="preserve">look for prioritization language in agreements, contracts, and subcontracts or other documentation notifying Section 3 workers and </w:t>
            </w:r>
            <w:proofErr w:type="spellStart"/>
            <w:r w:rsidR="0024700C" w:rsidRPr="0024700C">
              <w:t>YouthBuild</w:t>
            </w:r>
            <w:proofErr w:type="spellEnd"/>
            <w:r w:rsidR="0024700C" w:rsidRPr="0024700C">
              <w:t xml:space="preserve"> participants of employment and training opportunities</w:t>
            </w:r>
            <w:r w:rsidR="00B74A72">
              <w:t>.</w:t>
            </w:r>
          </w:p>
          <w:p w14:paraId="31D4AD6E" w14:textId="3C186667" w:rsidR="00675671" w:rsidRPr="004209D7" w:rsidRDefault="00675671" w:rsidP="00F6652D">
            <w:pPr>
              <w:pStyle w:val="Level1"/>
              <w:widowControl w:val="0"/>
              <w:numPr>
                <w:ilvl w:val="0"/>
                <w:numId w:val="0"/>
              </w:numPr>
              <w:tabs>
                <w:tab w:val="left" w:pos="1440"/>
                <w:tab w:val="left" w:pos="2160"/>
                <w:tab w:val="left" w:pos="2880"/>
                <w:tab w:val="left" w:pos="3600"/>
                <w:tab w:val="left" w:pos="5040"/>
                <w:tab w:val="left" w:pos="5760"/>
                <w:tab w:val="left" w:pos="6480"/>
              </w:tabs>
              <w:ind w:left="360" w:hanging="360"/>
            </w:pPr>
            <w:r w:rsidRPr="004209D7">
              <w:t>[24 CFR 75.</w:t>
            </w:r>
            <w:r>
              <w:t>19</w:t>
            </w:r>
            <w:r w:rsidRPr="004209D7">
              <w:t>(a)(2)]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671" w:rsidRPr="004209D7" w14:paraId="579EA439" w14:textId="77777777" w:rsidTr="00F6652D">
              <w:trPr>
                <w:trHeight w:val="170"/>
              </w:trPr>
              <w:tc>
                <w:tcPr>
                  <w:tcW w:w="425" w:type="dxa"/>
                </w:tcPr>
                <w:p w14:paraId="470E1998" w14:textId="77777777" w:rsidR="00675671" w:rsidRPr="004209D7"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576" w:type="dxa"/>
                </w:tcPr>
                <w:p w14:paraId="02F8C4BF" w14:textId="77777777" w:rsidR="00675671" w:rsidRPr="004209D7"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606" w:type="dxa"/>
                </w:tcPr>
                <w:p w14:paraId="1CA095C7" w14:textId="77777777" w:rsidR="00675671" w:rsidRPr="004209D7"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
                        <w:enabled/>
                        <w:calcOnExit w:val="0"/>
                        <w:checkBox>
                          <w:sizeAuto/>
                          <w:default w:val="0"/>
                        </w:checkBox>
                      </w:ffData>
                    </w:fldChar>
                  </w:r>
                  <w:r w:rsidRPr="004209D7">
                    <w:instrText xml:space="preserve"> FORMCHECKBOX </w:instrText>
                  </w:r>
                  <w:r w:rsidR="00CA5FA7">
                    <w:fldChar w:fldCharType="separate"/>
                  </w:r>
                  <w:r w:rsidRPr="004209D7">
                    <w:fldChar w:fldCharType="end"/>
                  </w:r>
                </w:p>
              </w:tc>
            </w:tr>
            <w:tr w:rsidR="00675671" w:rsidRPr="004209D7" w14:paraId="44410BFA" w14:textId="77777777" w:rsidTr="00F6652D">
              <w:trPr>
                <w:trHeight w:val="225"/>
              </w:trPr>
              <w:tc>
                <w:tcPr>
                  <w:tcW w:w="425" w:type="dxa"/>
                </w:tcPr>
                <w:p w14:paraId="7C0F00A3" w14:textId="77777777" w:rsidR="00675671" w:rsidRPr="004209D7"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Yes</w:t>
                  </w:r>
                </w:p>
              </w:tc>
              <w:tc>
                <w:tcPr>
                  <w:tcW w:w="576" w:type="dxa"/>
                </w:tcPr>
                <w:p w14:paraId="66985690" w14:textId="77777777" w:rsidR="00675671" w:rsidRPr="004209D7"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No</w:t>
                  </w:r>
                </w:p>
              </w:tc>
              <w:tc>
                <w:tcPr>
                  <w:tcW w:w="606" w:type="dxa"/>
                </w:tcPr>
                <w:p w14:paraId="7D3DBB22" w14:textId="77777777" w:rsidR="00675671" w:rsidRPr="004209D7"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N/A</w:t>
                  </w:r>
                </w:p>
              </w:tc>
            </w:tr>
          </w:tbl>
          <w:p w14:paraId="0E753CC8" w14:textId="77777777" w:rsidR="00675671" w:rsidRPr="004209D7"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5671" w:rsidRPr="004209D7" w14:paraId="19DFDECE" w14:textId="77777777" w:rsidTr="00F6652D">
        <w:trPr>
          <w:cantSplit/>
          <w:trHeight w:val="215"/>
        </w:trPr>
        <w:tc>
          <w:tcPr>
            <w:tcW w:w="9010" w:type="dxa"/>
            <w:gridSpan w:val="2"/>
            <w:tcBorders>
              <w:bottom w:val="nil"/>
            </w:tcBorders>
          </w:tcPr>
          <w:p w14:paraId="7A86A11D" w14:textId="77777777" w:rsidR="00675671" w:rsidRPr="004209D7"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rPr>
                <w:b/>
                <w:bCs/>
              </w:rPr>
              <w:t>Describe Basis for Conclusion:</w:t>
            </w:r>
          </w:p>
        </w:tc>
      </w:tr>
      <w:tr w:rsidR="00675671" w:rsidRPr="004209D7" w14:paraId="3F36A4A6" w14:textId="77777777" w:rsidTr="00F6652D">
        <w:trPr>
          <w:cantSplit/>
        </w:trPr>
        <w:tc>
          <w:tcPr>
            <w:tcW w:w="9010" w:type="dxa"/>
            <w:gridSpan w:val="2"/>
            <w:tcBorders>
              <w:top w:val="nil"/>
            </w:tcBorders>
          </w:tcPr>
          <w:p w14:paraId="3C7355AF" w14:textId="77777777" w:rsidR="00675671" w:rsidRPr="004209D7"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fldChar w:fldCharType="begin">
                <w:ffData>
                  <w:name w:val="Text33"/>
                  <w:enabled/>
                  <w:calcOnExit w:val="0"/>
                  <w:textInput/>
                </w:ffData>
              </w:fldChar>
            </w:r>
            <w:r w:rsidRPr="004209D7">
              <w:instrText xml:space="preserve"> FORMTEXT </w:instrText>
            </w:r>
            <w:r w:rsidRPr="004209D7">
              <w:fldChar w:fldCharType="separate"/>
            </w:r>
            <w:r w:rsidRPr="004209D7">
              <w:rPr>
                <w:noProof/>
              </w:rPr>
              <w:t> </w:t>
            </w:r>
            <w:r w:rsidRPr="004209D7">
              <w:rPr>
                <w:noProof/>
              </w:rPr>
              <w:t> </w:t>
            </w:r>
            <w:r w:rsidRPr="004209D7">
              <w:rPr>
                <w:noProof/>
              </w:rPr>
              <w:t> </w:t>
            </w:r>
            <w:r w:rsidRPr="004209D7">
              <w:rPr>
                <w:noProof/>
              </w:rPr>
              <w:t> </w:t>
            </w:r>
            <w:r w:rsidRPr="004209D7">
              <w:rPr>
                <w:noProof/>
              </w:rPr>
              <w:t> </w:t>
            </w:r>
            <w:r w:rsidRPr="004209D7">
              <w:fldChar w:fldCharType="end"/>
            </w:r>
          </w:p>
          <w:p w14:paraId="2FAAF40A" w14:textId="77777777" w:rsidR="00675671"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C60F8D3" w14:textId="77777777" w:rsidR="00675671" w:rsidRPr="004209D7"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E5740A8" w14:textId="77777777" w:rsidR="0044252C" w:rsidRDefault="0044252C" w:rsidP="003C41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p>
    <w:p w14:paraId="64584A64" w14:textId="77777777" w:rsidR="00675671" w:rsidRDefault="00675671" w:rsidP="003C41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 xml:space="preserve">6.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75671" w:rsidRPr="004209D7" w14:paraId="0DF23F1D" w14:textId="77777777" w:rsidTr="00F6652D">
        <w:trPr>
          <w:trHeight w:val="620"/>
        </w:trPr>
        <w:tc>
          <w:tcPr>
            <w:tcW w:w="7385" w:type="dxa"/>
            <w:tcBorders>
              <w:bottom w:val="single" w:sz="4" w:space="0" w:color="auto"/>
            </w:tcBorders>
          </w:tcPr>
          <w:p w14:paraId="2A2AC49B" w14:textId="333421E1" w:rsidR="00675671" w:rsidRDefault="00675671" w:rsidP="00F6652D">
            <w:pPr>
              <w:pStyle w:val="Level1"/>
              <w:widowControl w:val="0"/>
              <w:numPr>
                <w:ilvl w:val="0"/>
                <w:numId w:val="0"/>
              </w:numPr>
              <w:tabs>
                <w:tab w:val="left" w:pos="1440"/>
                <w:tab w:val="left" w:pos="2160"/>
                <w:tab w:val="left" w:pos="2880"/>
                <w:tab w:val="left" w:pos="3600"/>
                <w:tab w:val="left" w:pos="5040"/>
                <w:tab w:val="left" w:pos="5760"/>
                <w:tab w:val="left" w:pos="6480"/>
              </w:tabs>
              <w:ind w:left="90"/>
            </w:pPr>
            <w:r>
              <w:t xml:space="preserve">Where feasible, does the </w:t>
            </w:r>
            <w:r w:rsidR="0044252C">
              <w:t xml:space="preserve">recipient </w:t>
            </w:r>
            <w:r>
              <w:t xml:space="preserve">give priority </w:t>
            </w:r>
            <w:r w:rsidR="00161F7D">
              <w:t xml:space="preserve">for </w:t>
            </w:r>
            <w:r w:rsidR="00DD62E2">
              <w:t xml:space="preserve">contracting </w:t>
            </w:r>
            <w:r w:rsidR="00161F7D">
              <w:t>opportunities</w:t>
            </w:r>
            <w:r w:rsidR="00DD62E2">
              <w:t xml:space="preserve"> to:</w:t>
            </w:r>
          </w:p>
          <w:p w14:paraId="45C545D3" w14:textId="4CF7C5EE" w:rsidR="00675671" w:rsidRDefault="00DD62E2" w:rsidP="00F6652D">
            <w:pPr>
              <w:pStyle w:val="Level1"/>
              <w:widowControl w:val="0"/>
              <w:numPr>
                <w:ilvl w:val="0"/>
                <w:numId w:val="8"/>
              </w:numPr>
              <w:tabs>
                <w:tab w:val="left" w:pos="900"/>
                <w:tab w:val="left" w:pos="2160"/>
                <w:tab w:val="left" w:pos="2880"/>
                <w:tab w:val="left" w:pos="3600"/>
                <w:tab w:val="left" w:pos="5040"/>
                <w:tab w:val="left" w:pos="5760"/>
                <w:tab w:val="left" w:pos="6480"/>
              </w:tabs>
              <w:ind w:left="900"/>
            </w:pPr>
            <w:r w:rsidRPr="00DD62E2">
              <w:t>Section 3 business concerns that provide economic opportunities to Section 3 workers residing within the service area or the neighborhood of the project</w:t>
            </w:r>
            <w:r w:rsidR="00821BE5" w:rsidRPr="00F76D1D">
              <w:t xml:space="preserve"> (defined at 24 CFR 75.5)</w:t>
            </w:r>
            <w:r w:rsidRPr="00DD62E2">
              <w:t>, and</w:t>
            </w:r>
          </w:p>
          <w:p w14:paraId="3C148F7C" w14:textId="0B240831" w:rsidR="00675671" w:rsidRDefault="00675671" w:rsidP="00F6652D">
            <w:pPr>
              <w:pStyle w:val="Level1"/>
              <w:widowControl w:val="0"/>
              <w:numPr>
                <w:ilvl w:val="0"/>
                <w:numId w:val="8"/>
              </w:numPr>
              <w:tabs>
                <w:tab w:val="left" w:pos="900"/>
                <w:tab w:val="left" w:pos="2160"/>
                <w:tab w:val="left" w:pos="2880"/>
                <w:tab w:val="left" w:pos="3600"/>
                <w:tab w:val="left" w:pos="5040"/>
                <w:tab w:val="left" w:pos="5760"/>
                <w:tab w:val="left" w:pos="6480"/>
              </w:tabs>
              <w:ind w:left="900"/>
            </w:pPr>
            <w:proofErr w:type="spellStart"/>
            <w:r>
              <w:t>YouthBuild</w:t>
            </w:r>
            <w:proofErr w:type="spellEnd"/>
            <w:r>
              <w:t xml:space="preserve"> programs</w:t>
            </w:r>
            <w:r w:rsidR="00DD62E2">
              <w:t>?</w:t>
            </w:r>
          </w:p>
          <w:p w14:paraId="2B90D3D6" w14:textId="7567D59A" w:rsidR="00D921E9" w:rsidRDefault="00D921E9" w:rsidP="001C1F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85"/>
              <w:rPr>
                <w:b/>
                <w:bCs/>
              </w:rPr>
            </w:pPr>
          </w:p>
          <w:p w14:paraId="7BD16E19" w14:textId="129CFC89" w:rsidR="00675671"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64"/>
            </w:pPr>
            <w:r>
              <w:rPr>
                <w:b/>
                <w:bCs/>
              </w:rPr>
              <w:t>NOTE:</w:t>
            </w:r>
            <w:r>
              <w:t xml:space="preserve"> Pursuant to 24 CFR 75.19(</w:t>
            </w:r>
            <w:r w:rsidR="00DD62E2">
              <w:t>b</w:t>
            </w:r>
            <w:r>
              <w:t>)(1), t</w:t>
            </w:r>
            <w:r w:rsidRPr="00675671">
              <w:t xml:space="preserve">o the greatest extent feasible, and consistent </w:t>
            </w:r>
            <w:r w:rsidR="00DD62E2">
              <w:t>with existing Federal, state, and local laws and regulations, recipients covered by this subpart shall ensure contracts for work awarded in connection with Section 3 projects are provided to business concerns that provide economic opportunities to Section 3 workers residing within the metropolitan area (or nonmetropolitan county) in which the project is located.</w:t>
            </w:r>
          </w:p>
          <w:p w14:paraId="2C799E0F" w14:textId="5EF35E3D" w:rsidR="00675671" w:rsidRPr="004209D7" w:rsidRDefault="00675671" w:rsidP="00F6652D">
            <w:pPr>
              <w:pStyle w:val="Level1"/>
              <w:widowControl w:val="0"/>
              <w:numPr>
                <w:ilvl w:val="0"/>
                <w:numId w:val="0"/>
              </w:numPr>
              <w:tabs>
                <w:tab w:val="left" w:pos="1440"/>
                <w:tab w:val="left" w:pos="2160"/>
                <w:tab w:val="left" w:pos="2880"/>
                <w:tab w:val="left" w:pos="3600"/>
                <w:tab w:val="left" w:pos="5040"/>
                <w:tab w:val="left" w:pos="5760"/>
                <w:tab w:val="left" w:pos="6480"/>
              </w:tabs>
              <w:ind w:left="360" w:hanging="360"/>
            </w:pPr>
            <w:r w:rsidRPr="004209D7">
              <w:t>[24 CFR 75.</w:t>
            </w:r>
            <w:r>
              <w:t>19</w:t>
            </w:r>
            <w:r w:rsidRPr="004209D7">
              <w:t>(</w:t>
            </w:r>
            <w:r w:rsidR="00DD62E2">
              <w:t>b</w:t>
            </w:r>
            <w:r w:rsidRPr="004209D7">
              <w:t>)(2)]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671" w:rsidRPr="004209D7" w14:paraId="09C9321D" w14:textId="77777777" w:rsidTr="00F6652D">
              <w:trPr>
                <w:trHeight w:val="170"/>
              </w:trPr>
              <w:tc>
                <w:tcPr>
                  <w:tcW w:w="425" w:type="dxa"/>
                </w:tcPr>
                <w:p w14:paraId="50B16B5B" w14:textId="77777777" w:rsidR="00675671" w:rsidRPr="004209D7"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576" w:type="dxa"/>
                </w:tcPr>
                <w:p w14:paraId="41706DF5" w14:textId="77777777" w:rsidR="00675671" w:rsidRPr="004209D7"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606" w:type="dxa"/>
                </w:tcPr>
                <w:p w14:paraId="11371910" w14:textId="77777777" w:rsidR="00675671" w:rsidRPr="004209D7"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
                        <w:enabled/>
                        <w:calcOnExit w:val="0"/>
                        <w:checkBox>
                          <w:sizeAuto/>
                          <w:default w:val="0"/>
                        </w:checkBox>
                      </w:ffData>
                    </w:fldChar>
                  </w:r>
                  <w:r w:rsidRPr="004209D7">
                    <w:instrText xml:space="preserve"> FORMCHECKBOX </w:instrText>
                  </w:r>
                  <w:r w:rsidR="00CA5FA7">
                    <w:fldChar w:fldCharType="separate"/>
                  </w:r>
                  <w:r w:rsidRPr="004209D7">
                    <w:fldChar w:fldCharType="end"/>
                  </w:r>
                </w:p>
              </w:tc>
            </w:tr>
            <w:tr w:rsidR="00675671" w:rsidRPr="004209D7" w14:paraId="3F7DC702" w14:textId="77777777" w:rsidTr="00F6652D">
              <w:trPr>
                <w:trHeight w:val="225"/>
              </w:trPr>
              <w:tc>
                <w:tcPr>
                  <w:tcW w:w="425" w:type="dxa"/>
                </w:tcPr>
                <w:p w14:paraId="069437F6" w14:textId="77777777" w:rsidR="00675671" w:rsidRPr="004209D7"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Yes</w:t>
                  </w:r>
                </w:p>
              </w:tc>
              <w:tc>
                <w:tcPr>
                  <w:tcW w:w="576" w:type="dxa"/>
                </w:tcPr>
                <w:p w14:paraId="7F339F65" w14:textId="77777777" w:rsidR="00675671" w:rsidRPr="004209D7"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No</w:t>
                  </w:r>
                </w:p>
              </w:tc>
              <w:tc>
                <w:tcPr>
                  <w:tcW w:w="606" w:type="dxa"/>
                </w:tcPr>
                <w:p w14:paraId="7A76ED62" w14:textId="77777777" w:rsidR="00675671" w:rsidRPr="004209D7"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N/A</w:t>
                  </w:r>
                </w:p>
              </w:tc>
            </w:tr>
          </w:tbl>
          <w:p w14:paraId="57485BAF" w14:textId="77777777" w:rsidR="00675671" w:rsidRPr="004209D7"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5671" w:rsidRPr="004209D7" w14:paraId="46C84039" w14:textId="77777777" w:rsidTr="00F6652D">
        <w:trPr>
          <w:cantSplit/>
          <w:trHeight w:val="215"/>
        </w:trPr>
        <w:tc>
          <w:tcPr>
            <w:tcW w:w="9010" w:type="dxa"/>
            <w:gridSpan w:val="2"/>
            <w:tcBorders>
              <w:bottom w:val="nil"/>
            </w:tcBorders>
          </w:tcPr>
          <w:p w14:paraId="216BFCA6" w14:textId="77777777" w:rsidR="00675671" w:rsidRPr="004209D7"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rPr>
                <w:b/>
                <w:bCs/>
              </w:rPr>
              <w:t>Describe Basis for Conclusion:</w:t>
            </w:r>
          </w:p>
        </w:tc>
      </w:tr>
      <w:tr w:rsidR="00675671" w:rsidRPr="004209D7" w14:paraId="418BFFC1" w14:textId="77777777" w:rsidTr="00F6652D">
        <w:trPr>
          <w:cantSplit/>
        </w:trPr>
        <w:tc>
          <w:tcPr>
            <w:tcW w:w="9010" w:type="dxa"/>
            <w:gridSpan w:val="2"/>
            <w:tcBorders>
              <w:top w:val="nil"/>
            </w:tcBorders>
          </w:tcPr>
          <w:p w14:paraId="0B54B555" w14:textId="77777777" w:rsidR="00675671" w:rsidRPr="004209D7"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fldChar w:fldCharType="begin">
                <w:ffData>
                  <w:name w:val="Text33"/>
                  <w:enabled/>
                  <w:calcOnExit w:val="0"/>
                  <w:textInput/>
                </w:ffData>
              </w:fldChar>
            </w:r>
            <w:r w:rsidRPr="004209D7">
              <w:instrText xml:space="preserve"> FORMTEXT </w:instrText>
            </w:r>
            <w:r w:rsidRPr="004209D7">
              <w:fldChar w:fldCharType="separate"/>
            </w:r>
            <w:r w:rsidRPr="004209D7">
              <w:rPr>
                <w:noProof/>
              </w:rPr>
              <w:t> </w:t>
            </w:r>
            <w:r w:rsidRPr="004209D7">
              <w:rPr>
                <w:noProof/>
              </w:rPr>
              <w:t> </w:t>
            </w:r>
            <w:r w:rsidRPr="004209D7">
              <w:rPr>
                <w:noProof/>
              </w:rPr>
              <w:t> </w:t>
            </w:r>
            <w:r w:rsidRPr="004209D7">
              <w:rPr>
                <w:noProof/>
              </w:rPr>
              <w:t> </w:t>
            </w:r>
            <w:r w:rsidRPr="004209D7">
              <w:rPr>
                <w:noProof/>
              </w:rPr>
              <w:t> </w:t>
            </w:r>
            <w:r w:rsidRPr="004209D7">
              <w:fldChar w:fldCharType="end"/>
            </w:r>
          </w:p>
          <w:p w14:paraId="4BBD4390" w14:textId="77777777" w:rsidR="00675671"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6D5C24E" w14:textId="77777777" w:rsidR="00675671" w:rsidRPr="004209D7" w:rsidRDefault="00675671" w:rsidP="00F665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2DF6BA7" w14:textId="77777777" w:rsidR="0044252C" w:rsidRDefault="0044252C" w:rsidP="003C41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p>
    <w:p w14:paraId="4031A5A8" w14:textId="77777777" w:rsidR="00675671" w:rsidRPr="004209D7" w:rsidRDefault="00DD62E2" w:rsidP="003C41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20DC0" w:rsidRPr="004209D7" w14:paraId="3E25BB2E" w14:textId="77777777" w:rsidTr="00732E1A">
        <w:trPr>
          <w:trHeight w:val="620"/>
        </w:trPr>
        <w:tc>
          <w:tcPr>
            <w:tcW w:w="7385" w:type="dxa"/>
            <w:tcBorders>
              <w:bottom w:val="single" w:sz="4" w:space="0" w:color="auto"/>
            </w:tcBorders>
          </w:tcPr>
          <w:p w14:paraId="4BACFC84" w14:textId="77777777" w:rsidR="00220DC0" w:rsidRPr="004209D7" w:rsidRDefault="00E71E7F" w:rsidP="00220D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94"/>
            </w:pPr>
            <w:r>
              <w:t>For the reviewed Section 3 project</w:t>
            </w:r>
            <w:r w:rsidR="00DD3ED8">
              <w:t>(</w:t>
            </w:r>
            <w:r>
              <w:t>s</w:t>
            </w:r>
            <w:r w:rsidR="00DD3ED8">
              <w:t>)</w:t>
            </w:r>
            <w:r>
              <w:t>, d</w:t>
            </w:r>
            <w:r w:rsidR="00220DC0" w:rsidRPr="004209D7">
              <w:t xml:space="preserve">id the recipient meet or exceed the Section 3 </w:t>
            </w:r>
            <w:r w:rsidR="004129CF" w:rsidRPr="004209D7">
              <w:t xml:space="preserve">Worker </w:t>
            </w:r>
            <w:r w:rsidR="00220DC0" w:rsidRPr="004209D7">
              <w:t>benchmark</w:t>
            </w:r>
            <w:r w:rsidR="00D6383D">
              <w:t xml:space="preserve"> and the Targeted Section 3 Worker benchmark as</w:t>
            </w:r>
            <w:r w:rsidR="00220DC0" w:rsidRPr="004209D7">
              <w:t xml:space="preserve"> published in the</w:t>
            </w:r>
            <w:r w:rsidR="0030017F" w:rsidRPr="004209D7">
              <w:t xml:space="preserve"> </w:t>
            </w:r>
            <w:r w:rsidR="005B0E54">
              <w:t>applicable</w:t>
            </w:r>
            <w:r w:rsidR="00220DC0" w:rsidRPr="004209D7">
              <w:t xml:space="preserve"> Benchmark Notice?</w:t>
            </w:r>
            <w:r w:rsidR="001E4385">
              <w:t xml:space="preserve"> The </w:t>
            </w:r>
            <w:r w:rsidR="00855407">
              <w:t xml:space="preserve">CPD </w:t>
            </w:r>
            <w:r w:rsidR="001E4385">
              <w:t xml:space="preserve">reviewer </w:t>
            </w:r>
            <w:r w:rsidR="004777D2">
              <w:t>may</w:t>
            </w:r>
            <w:r w:rsidR="001E4385">
              <w:t xml:space="preserve"> review the applicabl</w:t>
            </w:r>
            <w:r w:rsidR="004777D2">
              <w:t>e MicroStrategy report(s) in making this determination.</w:t>
            </w:r>
          </w:p>
          <w:p w14:paraId="46602FAA" w14:textId="62C4D2F7" w:rsidR="00BB30C6" w:rsidRPr="004209D7" w:rsidRDefault="00BB30C6" w:rsidP="00D6383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64"/>
            </w:pPr>
            <w:r>
              <w:rPr>
                <w:b/>
                <w:bCs/>
              </w:rPr>
              <w:t>NOTE:</w:t>
            </w:r>
            <w:r>
              <w:t xml:space="preserve"> </w:t>
            </w:r>
            <w:r w:rsidR="00D6383D">
              <w:t xml:space="preserve">The two benchmark </w:t>
            </w:r>
            <w:r w:rsidR="00D6383D" w:rsidRPr="00F76D1D">
              <w:t>ratio</w:t>
            </w:r>
            <w:r w:rsidR="00572B1F" w:rsidRPr="00F76D1D">
              <w:t xml:space="preserve">s are: </w:t>
            </w:r>
            <w:r w:rsidR="00275DCF" w:rsidRPr="00F76D1D">
              <w:t>(i) The total</w:t>
            </w:r>
            <w:r w:rsidR="00D6383D">
              <w:t xml:space="preserve"> of l</w:t>
            </w:r>
            <w:r w:rsidR="00D6383D" w:rsidRPr="00D6383D">
              <w:t>abor hours worked by Section 3 workers divided by the total number of labor hours worked by all workers</w:t>
            </w:r>
            <w:r w:rsidR="00813E89">
              <w:t xml:space="preserve"> on </w:t>
            </w:r>
            <w:r w:rsidR="00A46506">
              <w:t>the</w:t>
            </w:r>
            <w:r w:rsidR="00813E89">
              <w:t xml:space="preserve"> Section 3 project in </w:t>
            </w:r>
            <w:r w:rsidR="00A46506">
              <w:t>a program year</w:t>
            </w:r>
            <w:r w:rsidR="00D27FDC" w:rsidRPr="00F76D1D">
              <w:t>; and (ii</w:t>
            </w:r>
            <w:proofErr w:type="gramStart"/>
            <w:r w:rsidR="00D27FDC" w:rsidRPr="00F76D1D">
              <w:t>)</w:t>
            </w:r>
            <w:r w:rsidR="00D6383D">
              <w:t>,  the</w:t>
            </w:r>
            <w:proofErr w:type="gramEnd"/>
            <w:r w:rsidR="00D6383D">
              <w:t xml:space="preserve"> </w:t>
            </w:r>
            <w:r w:rsidR="00D27FDC" w:rsidRPr="00F76D1D">
              <w:t>total</w:t>
            </w:r>
            <w:r w:rsidR="00D6383D">
              <w:t xml:space="preserve"> </w:t>
            </w:r>
            <w:r w:rsidR="00D6383D" w:rsidRPr="00D6383D">
              <w:t>labor hours worked by Targeted Section 3</w:t>
            </w:r>
            <w:r w:rsidR="00D6383D">
              <w:t xml:space="preserve"> workers</w:t>
            </w:r>
            <w:r w:rsidR="00D6383D" w:rsidRPr="00D6383D">
              <w:t xml:space="preserve"> divided by the total number of labor hours worked by all workers</w:t>
            </w:r>
            <w:r w:rsidR="00A46506">
              <w:t xml:space="preserve"> on the Section 3 project in a program year</w:t>
            </w:r>
            <w:r w:rsidR="00D6383D">
              <w:t>.</w:t>
            </w:r>
            <w:r w:rsidR="00D6383D" w:rsidRPr="00D6383D" w:rsidDel="00D6383D">
              <w:t xml:space="preserve"> </w:t>
            </w:r>
          </w:p>
          <w:p w14:paraId="7311732F" w14:textId="77777777" w:rsidR="0030017F" w:rsidRPr="004209D7" w:rsidRDefault="0030017F" w:rsidP="003001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64"/>
            </w:pPr>
            <w:r w:rsidRPr="004209D7">
              <w:rPr>
                <w:b/>
                <w:bCs/>
              </w:rPr>
              <w:t xml:space="preserve">NOTE: </w:t>
            </w:r>
            <w:r w:rsidR="00DD3ED8" w:rsidRPr="00DD3ED8">
              <w:t>Pursuant to 2</w:t>
            </w:r>
            <w:r w:rsidR="00675671">
              <w:t>4</w:t>
            </w:r>
            <w:r w:rsidR="00DD3ED8" w:rsidRPr="00DD3ED8">
              <w:t xml:space="preserve"> CFR 75.25(b), if the</w:t>
            </w:r>
            <w:r w:rsidR="00DD3ED8">
              <w:t xml:space="preserve"> recipient did not meet the Section 3 benchmarks, then the recipient must report on the qualitative nature of its activities and those its contractors and subcontractors pursued</w:t>
            </w:r>
            <w:r w:rsidR="007D6CAB">
              <w:t>, which is addressed in subsequent questions</w:t>
            </w:r>
            <w:r w:rsidR="00DD3ED8">
              <w:t xml:space="preserve">. </w:t>
            </w:r>
          </w:p>
          <w:p w14:paraId="7F7CB786" w14:textId="77777777" w:rsidR="00220DC0" w:rsidRPr="004209D7" w:rsidRDefault="00220DC0" w:rsidP="00C33108">
            <w:pPr>
              <w:pStyle w:val="Level1"/>
              <w:widowControl w:val="0"/>
              <w:numPr>
                <w:ilvl w:val="0"/>
                <w:numId w:val="0"/>
              </w:numPr>
              <w:tabs>
                <w:tab w:val="left" w:pos="1440"/>
                <w:tab w:val="left" w:pos="2160"/>
                <w:tab w:val="left" w:pos="2880"/>
                <w:tab w:val="left" w:pos="3600"/>
                <w:tab w:val="left" w:pos="5040"/>
                <w:tab w:val="left" w:pos="5760"/>
                <w:tab w:val="left" w:pos="6480"/>
              </w:tabs>
              <w:ind w:left="360" w:hanging="360"/>
            </w:pPr>
            <w:r w:rsidRPr="004209D7">
              <w:t>[24 CFR 75.23</w:t>
            </w:r>
            <w:r w:rsidR="00042817" w:rsidRPr="004209D7">
              <w:t>(a)(2)</w:t>
            </w:r>
            <w:r w:rsidRPr="004209D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20DC0" w:rsidRPr="004209D7" w14:paraId="38CC1F19" w14:textId="77777777" w:rsidTr="00C33108">
              <w:trPr>
                <w:trHeight w:val="170"/>
              </w:trPr>
              <w:tc>
                <w:tcPr>
                  <w:tcW w:w="425" w:type="dxa"/>
                </w:tcPr>
                <w:p w14:paraId="6E998DC8" w14:textId="77777777" w:rsidR="00220DC0" w:rsidRPr="004209D7" w:rsidRDefault="00220DC0"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576" w:type="dxa"/>
                </w:tcPr>
                <w:p w14:paraId="13E12679" w14:textId="77777777" w:rsidR="00220DC0" w:rsidRPr="004209D7" w:rsidRDefault="00220DC0"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606" w:type="dxa"/>
                </w:tcPr>
                <w:p w14:paraId="3F8DAA54" w14:textId="77777777" w:rsidR="00220DC0" w:rsidRPr="004209D7" w:rsidRDefault="00220DC0"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
                        <w:enabled/>
                        <w:calcOnExit w:val="0"/>
                        <w:checkBox>
                          <w:sizeAuto/>
                          <w:default w:val="0"/>
                        </w:checkBox>
                      </w:ffData>
                    </w:fldChar>
                  </w:r>
                  <w:r w:rsidRPr="004209D7">
                    <w:instrText xml:space="preserve"> FORMCHECKBOX </w:instrText>
                  </w:r>
                  <w:r w:rsidR="00CA5FA7">
                    <w:fldChar w:fldCharType="separate"/>
                  </w:r>
                  <w:r w:rsidRPr="004209D7">
                    <w:fldChar w:fldCharType="end"/>
                  </w:r>
                </w:p>
              </w:tc>
            </w:tr>
            <w:tr w:rsidR="00220DC0" w:rsidRPr="004209D7" w14:paraId="00B3D22A" w14:textId="77777777" w:rsidTr="00C33108">
              <w:trPr>
                <w:trHeight w:val="225"/>
              </w:trPr>
              <w:tc>
                <w:tcPr>
                  <w:tcW w:w="425" w:type="dxa"/>
                </w:tcPr>
                <w:p w14:paraId="09D1DFF9" w14:textId="77777777" w:rsidR="00220DC0" w:rsidRPr="004209D7" w:rsidRDefault="00220DC0"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Yes</w:t>
                  </w:r>
                </w:p>
              </w:tc>
              <w:tc>
                <w:tcPr>
                  <w:tcW w:w="576" w:type="dxa"/>
                </w:tcPr>
                <w:p w14:paraId="5389F76C" w14:textId="77777777" w:rsidR="00220DC0" w:rsidRPr="004209D7" w:rsidRDefault="00220DC0"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No</w:t>
                  </w:r>
                </w:p>
              </w:tc>
              <w:tc>
                <w:tcPr>
                  <w:tcW w:w="606" w:type="dxa"/>
                </w:tcPr>
                <w:p w14:paraId="6EE5CB44" w14:textId="77777777" w:rsidR="00220DC0" w:rsidRPr="004209D7" w:rsidRDefault="00220DC0"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N/A</w:t>
                  </w:r>
                </w:p>
              </w:tc>
            </w:tr>
          </w:tbl>
          <w:p w14:paraId="0D923C73" w14:textId="77777777" w:rsidR="00220DC0" w:rsidRPr="004209D7" w:rsidRDefault="00220DC0"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20DC0" w:rsidRPr="004209D7" w14:paraId="0AA56235" w14:textId="77777777" w:rsidTr="00C33108">
        <w:trPr>
          <w:cantSplit/>
          <w:trHeight w:val="215"/>
        </w:trPr>
        <w:tc>
          <w:tcPr>
            <w:tcW w:w="9010" w:type="dxa"/>
            <w:gridSpan w:val="2"/>
            <w:tcBorders>
              <w:bottom w:val="nil"/>
            </w:tcBorders>
          </w:tcPr>
          <w:p w14:paraId="488AA9EA" w14:textId="77777777" w:rsidR="00220DC0" w:rsidRPr="004209D7" w:rsidRDefault="00220DC0"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rPr>
                <w:b/>
                <w:bCs/>
              </w:rPr>
              <w:t>Describe Basis for Conclusion:</w:t>
            </w:r>
          </w:p>
        </w:tc>
      </w:tr>
      <w:tr w:rsidR="00220DC0" w:rsidRPr="004209D7" w14:paraId="6BF8EB42" w14:textId="77777777" w:rsidTr="00C33108">
        <w:trPr>
          <w:cantSplit/>
        </w:trPr>
        <w:tc>
          <w:tcPr>
            <w:tcW w:w="9010" w:type="dxa"/>
            <w:gridSpan w:val="2"/>
            <w:tcBorders>
              <w:top w:val="nil"/>
            </w:tcBorders>
          </w:tcPr>
          <w:p w14:paraId="05B549D3" w14:textId="77777777" w:rsidR="00220DC0" w:rsidRPr="004209D7" w:rsidRDefault="00220DC0"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fldChar w:fldCharType="begin">
                <w:ffData>
                  <w:name w:val="Text33"/>
                  <w:enabled/>
                  <w:calcOnExit w:val="0"/>
                  <w:textInput/>
                </w:ffData>
              </w:fldChar>
            </w:r>
            <w:r w:rsidRPr="004209D7">
              <w:instrText xml:space="preserve"> FORMTEXT </w:instrText>
            </w:r>
            <w:r w:rsidRPr="004209D7">
              <w:fldChar w:fldCharType="separate"/>
            </w:r>
            <w:r w:rsidRPr="004209D7">
              <w:rPr>
                <w:noProof/>
              </w:rPr>
              <w:t> </w:t>
            </w:r>
            <w:r w:rsidRPr="004209D7">
              <w:rPr>
                <w:noProof/>
              </w:rPr>
              <w:t> </w:t>
            </w:r>
            <w:r w:rsidRPr="004209D7">
              <w:rPr>
                <w:noProof/>
              </w:rPr>
              <w:t> </w:t>
            </w:r>
            <w:r w:rsidRPr="004209D7">
              <w:rPr>
                <w:noProof/>
              </w:rPr>
              <w:t> </w:t>
            </w:r>
            <w:r w:rsidRPr="004209D7">
              <w:rPr>
                <w:noProof/>
              </w:rPr>
              <w:t> </w:t>
            </w:r>
            <w:r w:rsidRPr="004209D7">
              <w:fldChar w:fldCharType="end"/>
            </w:r>
          </w:p>
          <w:p w14:paraId="16DDCA78" w14:textId="77777777" w:rsidR="00220DC0" w:rsidRDefault="00220DC0"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5AD1484" w14:textId="77777777" w:rsidR="003C6009" w:rsidRPr="004209D7" w:rsidRDefault="003C6009"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9710A5B" w14:textId="565C9D76" w:rsidR="00FF0846" w:rsidRPr="004209D7" w:rsidRDefault="00AD3CA4" w:rsidP="003C41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sidRPr="004209D7">
        <w:rPr>
          <w:caps/>
        </w:rPr>
        <w:t xml:space="preserve"> </w:t>
      </w:r>
    </w:p>
    <w:p w14:paraId="40A70F3D" w14:textId="70FEE50C" w:rsidR="00AD3CA4" w:rsidRPr="00B80789" w:rsidRDefault="00BB30C6" w:rsidP="003C41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Pr>
          <w:caps/>
          <w:u w:val="single"/>
        </w:rPr>
        <w:t>C</w:t>
      </w:r>
      <w:r w:rsidR="00B80789" w:rsidRPr="00B80789">
        <w:rPr>
          <w:caps/>
          <w:u w:val="single"/>
        </w:rPr>
        <w:t xml:space="preserve">. </w:t>
      </w:r>
      <w:r w:rsidR="001752F3">
        <w:rPr>
          <w:caps/>
          <w:u w:val="single"/>
        </w:rPr>
        <w:t>Reporting</w:t>
      </w:r>
      <w:r w:rsidR="001752F3" w:rsidRPr="00B80789">
        <w:rPr>
          <w:caps/>
          <w:u w:val="single"/>
        </w:rPr>
        <w:t xml:space="preserve"> </w:t>
      </w:r>
      <w:r w:rsidR="00AD3CA4" w:rsidRPr="00B80789">
        <w:rPr>
          <w:caps/>
          <w:u w:val="single"/>
        </w:rPr>
        <w:t xml:space="preserve"> </w:t>
      </w:r>
    </w:p>
    <w:p w14:paraId="64006A41" w14:textId="77777777" w:rsidR="004551A4" w:rsidRDefault="004551A4" w:rsidP="003C41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p>
    <w:p w14:paraId="7EF92A4F" w14:textId="77777777" w:rsidR="0030017F" w:rsidRPr="004209D7" w:rsidRDefault="00DD62E2" w:rsidP="003C41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8</w:t>
      </w:r>
      <w:r w:rsidR="00AD3CA4" w:rsidRPr="004209D7">
        <w:rPr>
          <w:caps/>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0017F" w:rsidRPr="004209D7" w14:paraId="08130065" w14:textId="77777777" w:rsidTr="00C33108">
        <w:trPr>
          <w:trHeight w:val="773"/>
        </w:trPr>
        <w:tc>
          <w:tcPr>
            <w:tcW w:w="7385" w:type="dxa"/>
            <w:tcBorders>
              <w:bottom w:val="single" w:sz="4" w:space="0" w:color="auto"/>
            </w:tcBorders>
          </w:tcPr>
          <w:p w14:paraId="37D90BB7" w14:textId="1DEAEFEE" w:rsidR="0030017F" w:rsidRPr="004209D7" w:rsidRDefault="0030017F" w:rsidP="00C33108">
            <w:pPr>
              <w:pStyle w:val="Level1"/>
              <w:widowControl w:val="0"/>
              <w:numPr>
                <w:ilvl w:val="0"/>
                <w:numId w:val="0"/>
              </w:numPr>
              <w:tabs>
                <w:tab w:val="left" w:pos="1440"/>
                <w:tab w:val="left" w:pos="2160"/>
                <w:tab w:val="left" w:pos="2880"/>
                <w:tab w:val="left" w:pos="3600"/>
                <w:tab w:val="left" w:pos="5040"/>
                <w:tab w:val="left" w:pos="5760"/>
                <w:tab w:val="left" w:pos="6480"/>
              </w:tabs>
              <w:ind w:left="98"/>
            </w:pPr>
            <w:r w:rsidRPr="004209D7">
              <w:t xml:space="preserve">Does the recipient </w:t>
            </w:r>
            <w:r w:rsidR="00910428">
              <w:t>report</w:t>
            </w:r>
            <w:r w:rsidR="00593213" w:rsidRPr="00F76D1D">
              <w:t xml:space="preserve"> annually</w:t>
            </w:r>
            <w:r w:rsidR="007E546E">
              <w:t xml:space="preserve">, </w:t>
            </w:r>
            <w:r w:rsidR="004D20EE">
              <w:t xml:space="preserve">in a manner </w:t>
            </w:r>
            <w:r w:rsidR="00374AED" w:rsidRPr="00374AED">
              <w:t>consistent with reporting requirements for the applicable HUD program(s)</w:t>
            </w:r>
            <w:r w:rsidR="00374AED">
              <w:t xml:space="preserve"> and </w:t>
            </w:r>
            <w:r w:rsidR="007E546E">
              <w:t xml:space="preserve">within the applicable HUD reporting system(s), </w:t>
            </w:r>
            <w:r w:rsidRPr="004209D7">
              <w:t>the total number of labor hours</w:t>
            </w:r>
            <w:r w:rsidR="00D6383D">
              <w:t xml:space="preserve"> </w:t>
            </w:r>
            <w:r w:rsidR="00EC2C65">
              <w:t xml:space="preserve">worked </w:t>
            </w:r>
            <w:r w:rsidR="00C4656D">
              <w:t xml:space="preserve">by: </w:t>
            </w:r>
            <w:r w:rsidR="00247247">
              <w:t xml:space="preserve">(i) </w:t>
            </w:r>
            <w:r w:rsidR="00D6383D">
              <w:t xml:space="preserve">all workers, </w:t>
            </w:r>
            <w:r w:rsidR="00A9277B" w:rsidRPr="00F76D1D">
              <w:t xml:space="preserve">(ii) </w:t>
            </w:r>
            <w:r w:rsidR="00D6383D">
              <w:t>Section 3 workers</w:t>
            </w:r>
            <w:r w:rsidR="00A9277B" w:rsidRPr="00F76D1D">
              <w:t>, (iii)</w:t>
            </w:r>
            <w:r w:rsidR="00D6383D" w:rsidRPr="00F76D1D">
              <w:t xml:space="preserve"> </w:t>
            </w:r>
            <w:r w:rsidR="00D6383D">
              <w:t xml:space="preserve">and Targeted Section 3 workers </w:t>
            </w:r>
            <w:r w:rsidR="007E546E" w:rsidRPr="004209D7">
              <w:t>for the Section 3 project</w:t>
            </w:r>
            <w:r w:rsidR="007E546E">
              <w:t>(s) reviewed</w:t>
            </w:r>
            <w:r w:rsidRPr="004209D7">
              <w:t>?</w:t>
            </w:r>
          </w:p>
          <w:p w14:paraId="1CA33E6E" w14:textId="55F6F8E6" w:rsidR="00312C43" w:rsidRPr="004209D7" w:rsidRDefault="00AD3CA4" w:rsidP="00312C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64"/>
            </w:pPr>
            <w:r w:rsidRPr="004209D7">
              <w:rPr>
                <w:b/>
                <w:bCs/>
              </w:rPr>
              <w:t>NOTE:</w:t>
            </w:r>
            <w:r w:rsidRPr="004209D7">
              <w:t xml:space="preserve"> Professional service</w:t>
            </w:r>
            <w:r w:rsidR="0070062B">
              <w:t>s</w:t>
            </w:r>
            <w:r w:rsidRPr="004209D7">
              <w:t xml:space="preserve">, defined in 24 CFR 75.5, are excluded from the reporting requirement for Section 3 and Targeted Section 3. </w:t>
            </w:r>
            <w:r w:rsidR="00106CB0">
              <w:t>Pursuant to 24 CFR 75.25(a</w:t>
            </w:r>
            <w:r w:rsidR="00802ED6">
              <w:t>)(4), r</w:t>
            </w:r>
            <w:r w:rsidR="00141BCA">
              <w:t>ecipient</w:t>
            </w:r>
            <w:r w:rsidR="00A86B1C" w:rsidRPr="004209D7">
              <w:t xml:space="preserve">s </w:t>
            </w:r>
            <w:r w:rsidR="00E93C25">
              <w:t xml:space="preserve">may include labor hours worked for professional services by a Targeted Section 3 worker or Section 3 </w:t>
            </w:r>
            <w:r w:rsidR="005A28D6">
              <w:t>worker but</w:t>
            </w:r>
            <w:r w:rsidR="00E93C25">
              <w:t xml:space="preserve"> </w:t>
            </w:r>
            <w:r w:rsidR="00A86B1C" w:rsidRPr="004209D7">
              <w:t>should not include the labor hours worked for professional services jobs in the total labor hours worked</w:t>
            </w:r>
            <w:r w:rsidR="00E93C25">
              <w:t xml:space="preserve"> by all workers</w:t>
            </w:r>
            <w:r w:rsidR="00A86B1C" w:rsidRPr="004209D7">
              <w:t xml:space="preserve"> on the project. </w:t>
            </w:r>
          </w:p>
          <w:p w14:paraId="3D9EB85C" w14:textId="77777777" w:rsidR="00A86B1C" w:rsidRDefault="00A86B1C" w:rsidP="00A86B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64"/>
            </w:pPr>
            <w:r w:rsidRPr="004209D7">
              <w:rPr>
                <w:b/>
                <w:bCs/>
              </w:rPr>
              <w:t>NOTE:</w:t>
            </w:r>
            <w:r w:rsidRPr="004209D7">
              <w:t xml:space="preserve"> Recipients may report their own labor hours or that of a subrecipient, contractor, or subcontractor based on the employer’s good faith assessment o</w:t>
            </w:r>
            <w:r w:rsidR="00B80789">
              <w:t>f</w:t>
            </w:r>
            <w:r w:rsidRPr="004209D7">
              <w:t xml:space="preserve"> the labor hours</w:t>
            </w:r>
            <w:r w:rsidR="00A27BC2">
              <w:t xml:space="preserve"> of an employee</w:t>
            </w:r>
            <w:r w:rsidRPr="004209D7">
              <w:t>, pursuant to 24 CFR 75.25(a)(</w:t>
            </w:r>
            <w:r w:rsidR="006711A8">
              <w:t>5</w:t>
            </w:r>
            <w:r w:rsidRPr="004209D7">
              <w:t>)</w:t>
            </w:r>
            <w:r w:rsidR="00A27BC2">
              <w:t>, unless the project is otherwise subject to requirements specifying time and attendance reportin</w:t>
            </w:r>
            <w:r w:rsidR="00EF3DC4">
              <w:t>g</w:t>
            </w:r>
            <w:r w:rsidRPr="004209D7">
              <w:t xml:space="preserve">. </w:t>
            </w:r>
          </w:p>
          <w:p w14:paraId="0D137652" w14:textId="281417A8" w:rsidR="007D6CAB" w:rsidRPr="004209D7" w:rsidRDefault="007D6CAB" w:rsidP="00A86B1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64"/>
              <w:rPr>
                <w:i/>
                <w:iCs/>
              </w:rPr>
            </w:pPr>
            <w:r w:rsidRPr="00677C80">
              <w:rPr>
                <w:b/>
                <w:bCs/>
              </w:rPr>
              <w:t xml:space="preserve">NOTE: </w:t>
            </w:r>
            <w:r w:rsidRPr="007A35F1">
              <w:t>Section 3 workers</w:t>
            </w:r>
            <w:r>
              <w:t>’</w:t>
            </w:r>
            <w:r w:rsidRPr="007A35F1">
              <w:t xml:space="preserve"> labor hours may be counted for five years from when their status as a Section 3 worker is established pursuant to </w:t>
            </w:r>
            <w:r w:rsidR="00523383" w:rsidRPr="00F76D1D">
              <w:t>24 CFR</w:t>
            </w:r>
            <w:r>
              <w:t xml:space="preserve"> </w:t>
            </w:r>
            <w:r w:rsidRPr="007A35F1">
              <w:t>75.31</w:t>
            </w:r>
            <w:r w:rsidR="00F97BB3">
              <w:t>.</w:t>
            </w:r>
          </w:p>
          <w:p w14:paraId="3EAED38C" w14:textId="1FDB8E56" w:rsidR="0030017F" w:rsidRPr="004209D7" w:rsidRDefault="0030017F" w:rsidP="00C33108">
            <w:pPr>
              <w:pStyle w:val="Level1"/>
              <w:widowControl w:val="0"/>
              <w:numPr>
                <w:ilvl w:val="0"/>
                <w:numId w:val="0"/>
              </w:numPr>
              <w:tabs>
                <w:tab w:val="left" w:pos="1440"/>
                <w:tab w:val="left" w:pos="2160"/>
                <w:tab w:val="left" w:pos="2880"/>
                <w:tab w:val="left" w:pos="3600"/>
                <w:tab w:val="left" w:pos="5040"/>
                <w:tab w:val="left" w:pos="5760"/>
                <w:tab w:val="left" w:pos="6480"/>
              </w:tabs>
              <w:ind w:left="360" w:hanging="360"/>
            </w:pPr>
            <w:r w:rsidRPr="004209D7">
              <w:t>[</w:t>
            </w:r>
            <w:r w:rsidR="005D623A">
              <w:t>24 CFR 75.25(c)</w:t>
            </w:r>
            <w:r w:rsidR="00E174EB">
              <w:t xml:space="preserve">; </w:t>
            </w:r>
            <w:r w:rsidRPr="004209D7">
              <w:t>24 CFR 75.</w:t>
            </w:r>
            <w:r w:rsidR="00AD3CA4" w:rsidRPr="004209D7">
              <w:t>25(a)</w:t>
            </w:r>
            <w:r w:rsidR="00D75C45">
              <w:t>(1)(i)</w:t>
            </w:r>
            <w:r w:rsidR="007D6CAB">
              <w:t xml:space="preserve"> </w:t>
            </w:r>
            <w:r w:rsidR="007D6CAB" w:rsidRPr="007D6CAB">
              <w:rPr>
                <w:i/>
                <w:iCs/>
              </w:rPr>
              <w:t>for all workers,</w:t>
            </w:r>
            <w:r w:rsidR="007D6CAB">
              <w:t xml:space="preserve"> 75.25(a)(1)(ii) </w:t>
            </w:r>
            <w:r w:rsidR="007D6CAB" w:rsidRPr="007D6CAB">
              <w:rPr>
                <w:i/>
                <w:iCs/>
              </w:rPr>
              <w:t>for Section 3 workers</w:t>
            </w:r>
            <w:r w:rsidR="007D6CAB">
              <w:t>, and 75.25(a)(1)(iii</w:t>
            </w:r>
            <w:r w:rsidR="007D6CAB" w:rsidRPr="007D6CAB">
              <w:rPr>
                <w:i/>
                <w:iCs/>
              </w:rPr>
              <w:t>) for Targeted Section 3 workers</w:t>
            </w:r>
            <w:r w:rsidR="007D6CAB">
              <w:t>.</w:t>
            </w:r>
            <w:r w:rsidR="00AD3CA4" w:rsidRPr="004209D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0017F" w:rsidRPr="004209D7" w14:paraId="67170634" w14:textId="77777777" w:rsidTr="00C33108">
              <w:trPr>
                <w:trHeight w:val="170"/>
              </w:trPr>
              <w:tc>
                <w:tcPr>
                  <w:tcW w:w="425" w:type="dxa"/>
                </w:tcPr>
                <w:p w14:paraId="53F67EB2" w14:textId="77777777" w:rsidR="0030017F" w:rsidRPr="004209D7" w:rsidRDefault="0030017F"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576" w:type="dxa"/>
                </w:tcPr>
                <w:p w14:paraId="32674E87" w14:textId="77777777" w:rsidR="0030017F" w:rsidRPr="004209D7" w:rsidRDefault="0030017F"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606" w:type="dxa"/>
                </w:tcPr>
                <w:p w14:paraId="403C5F0B" w14:textId="77777777" w:rsidR="0030017F" w:rsidRPr="004209D7" w:rsidRDefault="0030017F"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
                        <w:enabled/>
                        <w:calcOnExit w:val="0"/>
                        <w:checkBox>
                          <w:sizeAuto/>
                          <w:default w:val="0"/>
                        </w:checkBox>
                      </w:ffData>
                    </w:fldChar>
                  </w:r>
                  <w:r w:rsidRPr="004209D7">
                    <w:instrText xml:space="preserve"> FORMCHECKBOX </w:instrText>
                  </w:r>
                  <w:r w:rsidR="00CA5FA7">
                    <w:fldChar w:fldCharType="separate"/>
                  </w:r>
                  <w:r w:rsidRPr="004209D7">
                    <w:fldChar w:fldCharType="end"/>
                  </w:r>
                </w:p>
              </w:tc>
            </w:tr>
            <w:tr w:rsidR="0030017F" w:rsidRPr="004209D7" w14:paraId="0C4D54D5" w14:textId="77777777" w:rsidTr="00C33108">
              <w:trPr>
                <w:trHeight w:val="225"/>
              </w:trPr>
              <w:tc>
                <w:tcPr>
                  <w:tcW w:w="425" w:type="dxa"/>
                </w:tcPr>
                <w:p w14:paraId="7955F797" w14:textId="77777777" w:rsidR="0030017F" w:rsidRPr="004209D7" w:rsidRDefault="0030017F"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Yes</w:t>
                  </w:r>
                </w:p>
              </w:tc>
              <w:tc>
                <w:tcPr>
                  <w:tcW w:w="576" w:type="dxa"/>
                </w:tcPr>
                <w:p w14:paraId="720861F9" w14:textId="77777777" w:rsidR="0030017F" w:rsidRPr="004209D7" w:rsidRDefault="0030017F"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No</w:t>
                  </w:r>
                </w:p>
              </w:tc>
              <w:tc>
                <w:tcPr>
                  <w:tcW w:w="606" w:type="dxa"/>
                </w:tcPr>
                <w:p w14:paraId="46A3930E" w14:textId="77777777" w:rsidR="0030017F" w:rsidRPr="004209D7" w:rsidRDefault="0030017F"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N/A</w:t>
                  </w:r>
                </w:p>
              </w:tc>
            </w:tr>
          </w:tbl>
          <w:p w14:paraId="0DBC3391" w14:textId="77777777" w:rsidR="0030017F" w:rsidRPr="004209D7" w:rsidRDefault="0030017F"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0017F" w:rsidRPr="004209D7" w14:paraId="740FDF17" w14:textId="77777777" w:rsidTr="00C33108">
        <w:trPr>
          <w:cantSplit/>
          <w:trHeight w:val="215"/>
        </w:trPr>
        <w:tc>
          <w:tcPr>
            <w:tcW w:w="9010" w:type="dxa"/>
            <w:gridSpan w:val="2"/>
            <w:tcBorders>
              <w:bottom w:val="nil"/>
            </w:tcBorders>
          </w:tcPr>
          <w:p w14:paraId="5C02D771" w14:textId="77777777" w:rsidR="0030017F" w:rsidRPr="004209D7" w:rsidRDefault="0030017F"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rPr>
                <w:b/>
                <w:bCs/>
              </w:rPr>
              <w:t>Describe Basis for Conclusion:</w:t>
            </w:r>
          </w:p>
        </w:tc>
      </w:tr>
      <w:tr w:rsidR="0030017F" w:rsidRPr="004209D7" w14:paraId="48D51401" w14:textId="77777777" w:rsidTr="00DE0A1C">
        <w:trPr>
          <w:cantSplit/>
        </w:trPr>
        <w:tc>
          <w:tcPr>
            <w:tcW w:w="9010" w:type="dxa"/>
            <w:gridSpan w:val="2"/>
            <w:tcBorders>
              <w:top w:val="nil"/>
              <w:bottom w:val="nil"/>
            </w:tcBorders>
          </w:tcPr>
          <w:p w14:paraId="1FEE7BC7" w14:textId="77777777" w:rsidR="0030017F" w:rsidRPr="004209D7" w:rsidRDefault="0030017F"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fldChar w:fldCharType="begin">
                <w:ffData>
                  <w:name w:val="Text33"/>
                  <w:enabled/>
                  <w:calcOnExit w:val="0"/>
                  <w:textInput/>
                </w:ffData>
              </w:fldChar>
            </w:r>
            <w:r w:rsidRPr="004209D7">
              <w:instrText xml:space="preserve"> FORMTEXT </w:instrText>
            </w:r>
            <w:r w:rsidRPr="004209D7">
              <w:fldChar w:fldCharType="separate"/>
            </w:r>
            <w:r w:rsidRPr="004209D7">
              <w:rPr>
                <w:noProof/>
              </w:rPr>
              <w:t> </w:t>
            </w:r>
            <w:r w:rsidRPr="004209D7">
              <w:rPr>
                <w:noProof/>
              </w:rPr>
              <w:t> </w:t>
            </w:r>
            <w:r w:rsidRPr="004209D7">
              <w:rPr>
                <w:noProof/>
              </w:rPr>
              <w:t> </w:t>
            </w:r>
            <w:r w:rsidRPr="004209D7">
              <w:rPr>
                <w:noProof/>
              </w:rPr>
              <w:t> </w:t>
            </w:r>
            <w:r w:rsidRPr="004209D7">
              <w:rPr>
                <w:noProof/>
              </w:rPr>
              <w:t> </w:t>
            </w:r>
            <w:r w:rsidRPr="004209D7">
              <w:fldChar w:fldCharType="end"/>
            </w:r>
          </w:p>
          <w:p w14:paraId="1B0F560A" w14:textId="77777777" w:rsidR="0030017F" w:rsidRDefault="0030017F"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66481D2" w14:textId="77777777" w:rsidR="003C6009" w:rsidRPr="004209D7" w:rsidRDefault="003C6009"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DE0A1C" w:rsidRPr="004209D7" w14:paraId="480F2E5D" w14:textId="77777777" w:rsidTr="00C33108">
        <w:trPr>
          <w:cantSplit/>
        </w:trPr>
        <w:tc>
          <w:tcPr>
            <w:tcW w:w="9010" w:type="dxa"/>
            <w:gridSpan w:val="2"/>
            <w:tcBorders>
              <w:top w:val="nil"/>
            </w:tcBorders>
          </w:tcPr>
          <w:p w14:paraId="316D457A" w14:textId="77777777" w:rsidR="00DE0A1C" w:rsidRPr="004209D7" w:rsidRDefault="00DE0A1C"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97285D9" w14:textId="77777777" w:rsidR="00DE0A1C" w:rsidRDefault="00DE0A1C" w:rsidP="00A30A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p>
    <w:p w14:paraId="09858411" w14:textId="77777777" w:rsidR="001410AE" w:rsidRPr="004209D7" w:rsidRDefault="00DD62E2" w:rsidP="00A30A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9</w:t>
      </w:r>
      <w:r w:rsidR="00AD3CA4" w:rsidRPr="004209D7">
        <w:rPr>
          <w:caps/>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410AE" w:rsidRPr="004209D7" w14:paraId="65F1C8A9" w14:textId="77777777" w:rsidTr="00C33108">
        <w:trPr>
          <w:trHeight w:val="773"/>
        </w:trPr>
        <w:tc>
          <w:tcPr>
            <w:tcW w:w="7385" w:type="dxa"/>
            <w:tcBorders>
              <w:bottom w:val="single" w:sz="4" w:space="0" w:color="auto"/>
            </w:tcBorders>
          </w:tcPr>
          <w:p w14:paraId="6228366C" w14:textId="7ECC8E8D" w:rsidR="001410AE" w:rsidRPr="004209D7" w:rsidRDefault="001410AE" w:rsidP="00C33108">
            <w:pPr>
              <w:pStyle w:val="Level1"/>
              <w:widowControl w:val="0"/>
              <w:numPr>
                <w:ilvl w:val="0"/>
                <w:numId w:val="0"/>
              </w:numPr>
              <w:tabs>
                <w:tab w:val="left" w:pos="1440"/>
                <w:tab w:val="left" w:pos="2160"/>
                <w:tab w:val="left" w:pos="2880"/>
                <w:tab w:val="left" w:pos="3600"/>
                <w:tab w:val="left" w:pos="5040"/>
                <w:tab w:val="left" w:pos="5760"/>
                <w:tab w:val="left" w:pos="6480"/>
              </w:tabs>
              <w:ind w:left="94"/>
            </w:pPr>
            <w:r w:rsidRPr="004209D7">
              <w:t xml:space="preserve">If the recipient did not meet the </w:t>
            </w:r>
            <w:r w:rsidR="00577676">
              <w:t xml:space="preserve">Section 3 </w:t>
            </w:r>
            <w:r w:rsidRPr="004209D7">
              <w:t>benchmarks for a</w:t>
            </w:r>
            <w:r w:rsidR="00855407">
              <w:t>ny</w:t>
            </w:r>
            <w:r w:rsidRPr="004209D7">
              <w:t xml:space="preserve"> project</w:t>
            </w:r>
            <w:r w:rsidR="00855407">
              <w:t>(s)</w:t>
            </w:r>
            <w:r w:rsidRPr="004209D7">
              <w:t>, did the recipient report in the applicable reporting software (</w:t>
            </w:r>
            <w:r w:rsidR="00577676">
              <w:t xml:space="preserve">e.g., </w:t>
            </w:r>
            <w:r w:rsidRPr="004209D7">
              <w:t>IDIS</w:t>
            </w:r>
            <w:r w:rsidR="00577676">
              <w:t xml:space="preserve"> or </w:t>
            </w:r>
            <w:r w:rsidRPr="004209D7">
              <w:t xml:space="preserve">DRGR) that it has made qualitative efforts to provide </w:t>
            </w:r>
            <w:r w:rsidR="00577676">
              <w:t>Section 3 workers, Targeted Section 3 workers</w:t>
            </w:r>
            <w:r w:rsidR="00762FD2">
              <w:t>,</w:t>
            </w:r>
            <w:r w:rsidR="00577676">
              <w:t xml:space="preserve"> and </w:t>
            </w:r>
            <w:r w:rsidR="00FE2B10">
              <w:t>Section 3 business concerns with</w:t>
            </w:r>
            <w:r w:rsidRPr="004209D7">
              <w:t xml:space="preserve"> opportunities? </w:t>
            </w:r>
            <w:r w:rsidR="00736378">
              <w:t xml:space="preserve">Examples of qualitative efforts may be found at </w:t>
            </w:r>
            <w:r w:rsidR="00736378" w:rsidRPr="00736378">
              <w:t>24 CFR 75.25(b)</w:t>
            </w:r>
            <w:r w:rsidR="00736378">
              <w:t>.</w:t>
            </w:r>
          </w:p>
          <w:p w14:paraId="3BBCBA8E" w14:textId="77777777" w:rsidR="001410AE" w:rsidRPr="004209D7" w:rsidRDefault="001410AE"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64"/>
            </w:pPr>
            <w:r w:rsidRPr="004209D7">
              <w:rPr>
                <w:b/>
                <w:bCs/>
              </w:rPr>
              <w:t>NOTE:</w:t>
            </w:r>
            <w:r w:rsidRPr="004209D7">
              <w:t xml:space="preserve"> The recipient must provide </w:t>
            </w:r>
            <w:r w:rsidR="00FE2B10">
              <w:t xml:space="preserve">supporting </w:t>
            </w:r>
            <w:r w:rsidRPr="004209D7">
              <w:t>documentation/records in their project files to document the qualitative efforts reported in the applicable reporting software.</w:t>
            </w:r>
          </w:p>
          <w:p w14:paraId="524DB3F3" w14:textId="77777777" w:rsidR="001410AE" w:rsidRPr="004209D7" w:rsidRDefault="001410AE" w:rsidP="00C33108">
            <w:pPr>
              <w:pStyle w:val="Level1"/>
              <w:widowControl w:val="0"/>
              <w:numPr>
                <w:ilvl w:val="0"/>
                <w:numId w:val="0"/>
              </w:numPr>
              <w:tabs>
                <w:tab w:val="left" w:pos="1440"/>
                <w:tab w:val="left" w:pos="2160"/>
                <w:tab w:val="left" w:pos="2880"/>
                <w:tab w:val="left" w:pos="3600"/>
                <w:tab w:val="left" w:pos="5040"/>
                <w:tab w:val="left" w:pos="5760"/>
                <w:tab w:val="left" w:pos="6480"/>
              </w:tabs>
              <w:ind w:left="360" w:hanging="360"/>
            </w:pPr>
            <w:r w:rsidRPr="004209D7">
              <w:t>[24 CFR 75.25(b)]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410AE" w:rsidRPr="004209D7" w14:paraId="1F7A8945" w14:textId="77777777" w:rsidTr="00C33108">
              <w:trPr>
                <w:trHeight w:val="170"/>
              </w:trPr>
              <w:tc>
                <w:tcPr>
                  <w:tcW w:w="425" w:type="dxa"/>
                </w:tcPr>
                <w:p w14:paraId="09FD4D5E" w14:textId="77777777" w:rsidR="001410AE" w:rsidRPr="004209D7" w:rsidRDefault="001410AE"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576" w:type="dxa"/>
                </w:tcPr>
                <w:p w14:paraId="558DCBB1" w14:textId="77777777" w:rsidR="001410AE" w:rsidRPr="004209D7" w:rsidRDefault="001410AE"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606" w:type="dxa"/>
                </w:tcPr>
                <w:p w14:paraId="3BCC1626" w14:textId="77777777" w:rsidR="001410AE" w:rsidRPr="004209D7" w:rsidRDefault="001410AE"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
                        <w:enabled/>
                        <w:calcOnExit w:val="0"/>
                        <w:checkBox>
                          <w:sizeAuto/>
                          <w:default w:val="0"/>
                        </w:checkBox>
                      </w:ffData>
                    </w:fldChar>
                  </w:r>
                  <w:r w:rsidRPr="004209D7">
                    <w:instrText xml:space="preserve"> FORMCHECKBOX </w:instrText>
                  </w:r>
                  <w:r w:rsidR="00CA5FA7">
                    <w:fldChar w:fldCharType="separate"/>
                  </w:r>
                  <w:r w:rsidRPr="004209D7">
                    <w:fldChar w:fldCharType="end"/>
                  </w:r>
                </w:p>
              </w:tc>
            </w:tr>
            <w:tr w:rsidR="001410AE" w:rsidRPr="004209D7" w14:paraId="7EBBDC8E" w14:textId="77777777" w:rsidTr="00C33108">
              <w:trPr>
                <w:trHeight w:val="225"/>
              </w:trPr>
              <w:tc>
                <w:tcPr>
                  <w:tcW w:w="425" w:type="dxa"/>
                </w:tcPr>
                <w:p w14:paraId="3AF0F143" w14:textId="77777777" w:rsidR="001410AE" w:rsidRPr="004209D7" w:rsidRDefault="001410AE"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Yes</w:t>
                  </w:r>
                </w:p>
              </w:tc>
              <w:tc>
                <w:tcPr>
                  <w:tcW w:w="576" w:type="dxa"/>
                </w:tcPr>
                <w:p w14:paraId="48645EF9" w14:textId="77777777" w:rsidR="001410AE" w:rsidRPr="004209D7" w:rsidRDefault="001410AE"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No</w:t>
                  </w:r>
                </w:p>
              </w:tc>
              <w:tc>
                <w:tcPr>
                  <w:tcW w:w="606" w:type="dxa"/>
                </w:tcPr>
                <w:p w14:paraId="4D9C42CF" w14:textId="77777777" w:rsidR="001410AE" w:rsidRPr="004209D7" w:rsidRDefault="001410AE"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N/A</w:t>
                  </w:r>
                </w:p>
              </w:tc>
            </w:tr>
          </w:tbl>
          <w:p w14:paraId="0809403B" w14:textId="77777777" w:rsidR="001410AE" w:rsidRPr="004209D7" w:rsidRDefault="001410AE"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410AE" w:rsidRPr="004209D7" w14:paraId="68117A18" w14:textId="77777777" w:rsidTr="00C33108">
        <w:trPr>
          <w:cantSplit/>
          <w:trHeight w:val="215"/>
        </w:trPr>
        <w:tc>
          <w:tcPr>
            <w:tcW w:w="9010" w:type="dxa"/>
            <w:gridSpan w:val="2"/>
            <w:tcBorders>
              <w:bottom w:val="nil"/>
            </w:tcBorders>
          </w:tcPr>
          <w:p w14:paraId="07ABE233" w14:textId="77777777" w:rsidR="001410AE" w:rsidRPr="004209D7" w:rsidRDefault="001410AE"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rPr>
                <w:b/>
                <w:bCs/>
              </w:rPr>
              <w:t>Describe Basis for Conclusion:</w:t>
            </w:r>
          </w:p>
        </w:tc>
      </w:tr>
      <w:tr w:rsidR="001410AE" w:rsidRPr="004209D7" w14:paraId="3FEBAFDD" w14:textId="77777777" w:rsidTr="00C33108">
        <w:trPr>
          <w:cantSplit/>
        </w:trPr>
        <w:tc>
          <w:tcPr>
            <w:tcW w:w="9010" w:type="dxa"/>
            <w:gridSpan w:val="2"/>
            <w:tcBorders>
              <w:top w:val="nil"/>
            </w:tcBorders>
          </w:tcPr>
          <w:p w14:paraId="0185D412" w14:textId="77777777" w:rsidR="001410AE" w:rsidRPr="004209D7" w:rsidRDefault="001410AE"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fldChar w:fldCharType="begin">
                <w:ffData>
                  <w:name w:val="Text33"/>
                  <w:enabled/>
                  <w:calcOnExit w:val="0"/>
                  <w:textInput/>
                </w:ffData>
              </w:fldChar>
            </w:r>
            <w:r w:rsidRPr="004209D7">
              <w:instrText xml:space="preserve"> FORMTEXT </w:instrText>
            </w:r>
            <w:r w:rsidRPr="004209D7">
              <w:fldChar w:fldCharType="separate"/>
            </w:r>
            <w:r w:rsidRPr="004209D7">
              <w:rPr>
                <w:noProof/>
              </w:rPr>
              <w:t> </w:t>
            </w:r>
            <w:r w:rsidRPr="004209D7">
              <w:rPr>
                <w:noProof/>
              </w:rPr>
              <w:t> </w:t>
            </w:r>
            <w:r w:rsidRPr="004209D7">
              <w:rPr>
                <w:noProof/>
              </w:rPr>
              <w:t> </w:t>
            </w:r>
            <w:r w:rsidRPr="004209D7">
              <w:rPr>
                <w:noProof/>
              </w:rPr>
              <w:t> </w:t>
            </w:r>
            <w:r w:rsidRPr="004209D7">
              <w:rPr>
                <w:noProof/>
              </w:rPr>
              <w:t> </w:t>
            </w:r>
            <w:r w:rsidRPr="004209D7">
              <w:fldChar w:fldCharType="end"/>
            </w:r>
          </w:p>
          <w:p w14:paraId="062578DB" w14:textId="77777777" w:rsidR="001410AE" w:rsidRPr="004209D7" w:rsidRDefault="001410AE"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69A1385" w14:textId="77777777" w:rsidR="001410AE" w:rsidRPr="004209D7" w:rsidRDefault="001410AE"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FC68401" w14:textId="77777777" w:rsidR="001410AE" w:rsidRPr="004209D7" w:rsidRDefault="001410AE" w:rsidP="00A30A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p>
    <w:p w14:paraId="0DC30896" w14:textId="77777777" w:rsidR="00267D1B" w:rsidRPr="00B80789" w:rsidRDefault="007A35F1" w:rsidP="00A30A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Pr>
          <w:caps/>
          <w:u w:val="single"/>
        </w:rPr>
        <w:t>D</w:t>
      </w:r>
      <w:r w:rsidR="00B80789" w:rsidRPr="00B80789">
        <w:rPr>
          <w:caps/>
          <w:u w:val="single"/>
        </w:rPr>
        <w:t xml:space="preserve">. </w:t>
      </w:r>
      <w:r w:rsidR="00220DC0" w:rsidRPr="00B80789">
        <w:rPr>
          <w:caps/>
          <w:u w:val="single"/>
        </w:rPr>
        <w:t>Recordkeeping</w:t>
      </w:r>
    </w:p>
    <w:p w14:paraId="0E2D1D64" w14:textId="77777777" w:rsidR="004551A4" w:rsidRDefault="004551A4" w:rsidP="00A30A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p>
    <w:p w14:paraId="73CD2FF6" w14:textId="77777777" w:rsidR="00AD3CA4" w:rsidRPr="004209D7" w:rsidRDefault="00DD62E2" w:rsidP="00A30A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10</w:t>
      </w:r>
      <w:r w:rsidR="00910428">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92B40" w:rsidRPr="004209D7" w14:paraId="29CEC0BB" w14:textId="77777777" w:rsidTr="00A41A81">
        <w:trPr>
          <w:trHeight w:val="638"/>
        </w:trPr>
        <w:tc>
          <w:tcPr>
            <w:tcW w:w="7385" w:type="dxa"/>
            <w:tcBorders>
              <w:bottom w:val="single" w:sz="4" w:space="0" w:color="auto"/>
            </w:tcBorders>
          </w:tcPr>
          <w:p w14:paraId="21B5D7C5" w14:textId="77777777" w:rsidR="00592B40" w:rsidRPr="004209D7" w:rsidRDefault="00A742DE" w:rsidP="00A742DE">
            <w:pPr>
              <w:pStyle w:val="Level1"/>
              <w:widowControl w:val="0"/>
              <w:numPr>
                <w:ilvl w:val="0"/>
                <w:numId w:val="0"/>
              </w:numPr>
              <w:tabs>
                <w:tab w:val="left" w:pos="1440"/>
                <w:tab w:val="left" w:pos="2160"/>
                <w:tab w:val="left" w:pos="2880"/>
                <w:tab w:val="left" w:pos="3600"/>
                <w:tab w:val="left" w:pos="5040"/>
                <w:tab w:val="left" w:pos="5760"/>
                <w:tab w:val="left" w:pos="6480"/>
              </w:tabs>
            </w:pPr>
            <w:r>
              <w:t>For the Section 3 project(s) reviewed, d</w:t>
            </w:r>
            <w:r w:rsidR="00592B40" w:rsidRPr="004209D7">
              <w:t>oes the recipient</w:t>
            </w:r>
            <w:r>
              <w:t xml:space="preserve">, </w:t>
            </w:r>
            <w:r w:rsidRPr="004209D7">
              <w:t>subrecipient, contractor or subcontractor</w:t>
            </w:r>
            <w:r w:rsidR="00592B40" w:rsidRPr="004209D7">
              <w:t xml:space="preserve"> have </w:t>
            </w:r>
            <w:r w:rsidR="00990497" w:rsidRPr="004209D7">
              <w:t xml:space="preserve">at least one of the following </w:t>
            </w:r>
            <w:r w:rsidR="00592B40" w:rsidRPr="004209D7">
              <w:t>document</w:t>
            </w:r>
            <w:r w:rsidR="000157FA">
              <w:t>s</w:t>
            </w:r>
            <w:r w:rsidR="00592B40" w:rsidRPr="004209D7">
              <w:t xml:space="preserve"> </w:t>
            </w:r>
            <w:r>
              <w:t xml:space="preserve">to ensure </w:t>
            </w:r>
            <w:r w:rsidR="000157FA">
              <w:t xml:space="preserve">Section 3 workers </w:t>
            </w:r>
            <w:r w:rsidR="00BC43E8">
              <w:t>are properly counted?</w:t>
            </w:r>
          </w:p>
          <w:p w14:paraId="58236D84" w14:textId="4CEE5BBF" w:rsidR="00990497" w:rsidRPr="004209D7" w:rsidRDefault="00990497" w:rsidP="00F6652D">
            <w:pPr>
              <w:pStyle w:val="Default"/>
              <w:numPr>
                <w:ilvl w:val="0"/>
                <w:numId w:val="4"/>
              </w:numPr>
            </w:pPr>
            <w:r w:rsidRPr="004209D7">
              <w:t xml:space="preserve">A worker’s self-certification that their income is below HUD’s income limit from the prior calendar </w:t>
            </w:r>
            <w:proofErr w:type="gramStart"/>
            <w:r w:rsidRPr="004209D7">
              <w:t>year;</w:t>
            </w:r>
            <w:proofErr w:type="gramEnd"/>
            <w:r w:rsidRPr="004209D7">
              <w:t xml:space="preserve"> OR</w:t>
            </w:r>
          </w:p>
          <w:p w14:paraId="622D4FB2" w14:textId="6F428467" w:rsidR="00990497" w:rsidRPr="004209D7" w:rsidRDefault="00990497" w:rsidP="00F6652D">
            <w:pPr>
              <w:pStyle w:val="Default"/>
              <w:numPr>
                <w:ilvl w:val="0"/>
                <w:numId w:val="3"/>
              </w:numPr>
            </w:pPr>
            <w:r w:rsidRPr="004209D7">
              <w:t>A worker’s self-certification of participation in a means-tested program</w:t>
            </w:r>
            <w:r w:rsidR="00F51F3C" w:rsidRPr="00F76D1D">
              <w:t>,</w:t>
            </w:r>
            <w:r w:rsidRPr="004209D7">
              <w:t xml:space="preserve"> such as public housing or Section 8-assisted housing; OR</w:t>
            </w:r>
          </w:p>
          <w:p w14:paraId="7F574B55" w14:textId="77777777" w:rsidR="00990497" w:rsidRPr="004209D7" w:rsidRDefault="00990497" w:rsidP="00F6652D">
            <w:pPr>
              <w:pStyle w:val="Default"/>
              <w:numPr>
                <w:ilvl w:val="0"/>
                <w:numId w:val="3"/>
              </w:numPr>
            </w:pPr>
            <w:r w:rsidRPr="004209D7">
              <w:t xml:space="preserve">Certification from a public housing authority (PHA), or an owner or property manager of project-based Section 8-assisted housing, or an administrator of tenant-based Section 8-assisted housing that the worker is a participant in one of their </w:t>
            </w:r>
            <w:proofErr w:type="gramStart"/>
            <w:r w:rsidRPr="004209D7">
              <w:t>programs;</w:t>
            </w:r>
            <w:proofErr w:type="gramEnd"/>
            <w:r w:rsidRPr="004209D7">
              <w:t xml:space="preserve"> OR</w:t>
            </w:r>
          </w:p>
          <w:p w14:paraId="52F1FCC1" w14:textId="77777777" w:rsidR="00990497" w:rsidRPr="004209D7" w:rsidRDefault="00990497" w:rsidP="00F6652D">
            <w:pPr>
              <w:pStyle w:val="Default"/>
              <w:numPr>
                <w:ilvl w:val="0"/>
                <w:numId w:val="3"/>
              </w:numPr>
            </w:pPr>
            <w:r w:rsidRPr="004209D7">
              <w:t xml:space="preserve">An employer’s certification that a worker’s income from that employer is below HUD’s income limit when based on an employer’s calculation of what the worker’s wage rate would translate to if annualized on a full-time </w:t>
            </w:r>
            <w:proofErr w:type="gramStart"/>
            <w:r w:rsidRPr="004209D7">
              <w:t>basis;</w:t>
            </w:r>
            <w:proofErr w:type="gramEnd"/>
            <w:r w:rsidRPr="004209D7">
              <w:t xml:space="preserve"> OR</w:t>
            </w:r>
          </w:p>
          <w:p w14:paraId="287A6223" w14:textId="19F6059D" w:rsidR="00990497" w:rsidRDefault="00990497" w:rsidP="00F6652D">
            <w:pPr>
              <w:pStyle w:val="Default"/>
              <w:numPr>
                <w:ilvl w:val="0"/>
                <w:numId w:val="3"/>
              </w:numPr>
            </w:pPr>
            <w:r w:rsidRPr="004209D7">
              <w:t xml:space="preserve">An employer’s certification that the worker is employed by a Section 3 business concern. </w:t>
            </w:r>
          </w:p>
          <w:p w14:paraId="7A13B360" w14:textId="486468B7" w:rsidR="007A35F1" w:rsidRPr="004209D7" w:rsidRDefault="00F417B7" w:rsidP="007A35F1">
            <w:pPr>
              <w:pStyle w:val="Default"/>
              <w:ind w:left="367"/>
            </w:pPr>
            <w:r>
              <w:rPr>
                <w:b/>
                <w:bCs/>
              </w:rPr>
              <w:t>NOTE:</w:t>
            </w:r>
            <w:r>
              <w:t xml:space="preserve"> </w:t>
            </w:r>
            <w:r w:rsidR="007A35F1">
              <w:t xml:space="preserve">Pursuant to </w:t>
            </w:r>
            <w:r w:rsidR="007A35F1" w:rsidRPr="00E13264">
              <w:t>24 CFR 75.31(</w:t>
            </w:r>
            <w:r w:rsidR="007A35F1">
              <w:t xml:space="preserve">c), recipients must ensure that documentation is maintained for the </w:t>
            </w:r>
            <w:proofErr w:type="gramStart"/>
            <w:r w:rsidR="007A35F1">
              <w:t>time period</w:t>
            </w:r>
            <w:proofErr w:type="gramEnd"/>
            <w:r w:rsidR="007A35F1">
              <w:t xml:space="preserve"> required for record </w:t>
            </w:r>
            <w:r w:rsidR="007A35F1" w:rsidRPr="00E13264">
              <w:t>retentions in accordance with applicable program regulations or, in the absence of applicable program regulations, in accordance with 2 CFR part 200</w:t>
            </w:r>
            <w:r w:rsidR="007A35F1">
              <w:t>.</w:t>
            </w:r>
          </w:p>
          <w:p w14:paraId="60D561D5" w14:textId="77777777" w:rsidR="00592B40" w:rsidRPr="004209D7" w:rsidRDefault="00592B40" w:rsidP="00C33108">
            <w:pPr>
              <w:pStyle w:val="Level1"/>
              <w:widowControl w:val="0"/>
              <w:numPr>
                <w:ilvl w:val="0"/>
                <w:numId w:val="0"/>
              </w:numPr>
              <w:tabs>
                <w:tab w:val="left" w:pos="1440"/>
                <w:tab w:val="left" w:pos="2160"/>
                <w:tab w:val="left" w:pos="2880"/>
                <w:tab w:val="left" w:pos="3600"/>
                <w:tab w:val="left" w:pos="5040"/>
                <w:tab w:val="left" w:pos="5760"/>
                <w:tab w:val="left" w:pos="6480"/>
              </w:tabs>
              <w:ind w:left="360" w:hanging="360"/>
            </w:pPr>
            <w:r w:rsidRPr="004209D7">
              <w:t>[24 CFR 75.</w:t>
            </w:r>
            <w:r w:rsidR="00990497" w:rsidRPr="004209D7">
              <w:t>3</w:t>
            </w:r>
            <w:r w:rsidR="004209D7" w:rsidRPr="004209D7">
              <w:t>1</w:t>
            </w:r>
            <w:r w:rsidR="00990497" w:rsidRPr="004209D7">
              <w:t>(b)(1)]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92B40" w:rsidRPr="004209D7" w14:paraId="62EDBAA3" w14:textId="77777777" w:rsidTr="00C33108">
              <w:trPr>
                <w:trHeight w:val="170"/>
              </w:trPr>
              <w:tc>
                <w:tcPr>
                  <w:tcW w:w="425" w:type="dxa"/>
                </w:tcPr>
                <w:p w14:paraId="7517213C" w14:textId="77777777" w:rsidR="00592B40" w:rsidRPr="004209D7" w:rsidRDefault="00592B40"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576" w:type="dxa"/>
                </w:tcPr>
                <w:p w14:paraId="1362FA7A" w14:textId="77777777" w:rsidR="00592B40" w:rsidRPr="004209D7" w:rsidRDefault="00592B40"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606" w:type="dxa"/>
                </w:tcPr>
                <w:p w14:paraId="572FE193" w14:textId="77777777" w:rsidR="00592B40" w:rsidRPr="004209D7" w:rsidRDefault="00592B40"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
                        <w:enabled/>
                        <w:calcOnExit w:val="0"/>
                        <w:checkBox>
                          <w:sizeAuto/>
                          <w:default w:val="0"/>
                        </w:checkBox>
                      </w:ffData>
                    </w:fldChar>
                  </w:r>
                  <w:r w:rsidRPr="004209D7">
                    <w:instrText xml:space="preserve"> FORMCHECKBOX </w:instrText>
                  </w:r>
                  <w:r w:rsidR="00CA5FA7">
                    <w:fldChar w:fldCharType="separate"/>
                  </w:r>
                  <w:r w:rsidRPr="004209D7">
                    <w:fldChar w:fldCharType="end"/>
                  </w:r>
                </w:p>
              </w:tc>
            </w:tr>
            <w:tr w:rsidR="00592B40" w:rsidRPr="004209D7" w14:paraId="05DC4A3E" w14:textId="77777777" w:rsidTr="00C33108">
              <w:trPr>
                <w:trHeight w:val="225"/>
              </w:trPr>
              <w:tc>
                <w:tcPr>
                  <w:tcW w:w="425" w:type="dxa"/>
                </w:tcPr>
                <w:p w14:paraId="551DF12E" w14:textId="77777777" w:rsidR="00592B40" w:rsidRPr="004209D7" w:rsidRDefault="00592B40"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Yes</w:t>
                  </w:r>
                </w:p>
              </w:tc>
              <w:tc>
                <w:tcPr>
                  <w:tcW w:w="576" w:type="dxa"/>
                </w:tcPr>
                <w:p w14:paraId="78BA561D" w14:textId="77777777" w:rsidR="00592B40" w:rsidRPr="004209D7" w:rsidRDefault="00592B40"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No</w:t>
                  </w:r>
                </w:p>
              </w:tc>
              <w:tc>
                <w:tcPr>
                  <w:tcW w:w="606" w:type="dxa"/>
                </w:tcPr>
                <w:p w14:paraId="1F867FA9" w14:textId="77777777" w:rsidR="00592B40" w:rsidRPr="004209D7" w:rsidRDefault="00592B40"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N/A</w:t>
                  </w:r>
                </w:p>
              </w:tc>
            </w:tr>
          </w:tbl>
          <w:p w14:paraId="6F18E9D0" w14:textId="77777777" w:rsidR="00592B40" w:rsidRPr="004209D7" w:rsidRDefault="00592B40"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92B40" w:rsidRPr="004209D7" w14:paraId="40B98609" w14:textId="77777777" w:rsidTr="00C33108">
        <w:trPr>
          <w:cantSplit/>
          <w:trHeight w:val="215"/>
        </w:trPr>
        <w:tc>
          <w:tcPr>
            <w:tcW w:w="9010" w:type="dxa"/>
            <w:gridSpan w:val="2"/>
            <w:tcBorders>
              <w:bottom w:val="nil"/>
            </w:tcBorders>
          </w:tcPr>
          <w:p w14:paraId="7BC49C9F" w14:textId="77777777" w:rsidR="00592B40" w:rsidRPr="004209D7" w:rsidRDefault="00592B40"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rPr>
                <w:b/>
                <w:bCs/>
              </w:rPr>
              <w:t>Describe Basis for Conclusion:</w:t>
            </w:r>
          </w:p>
        </w:tc>
      </w:tr>
      <w:tr w:rsidR="00592B40" w:rsidRPr="004209D7" w14:paraId="55864D3D" w14:textId="77777777" w:rsidTr="00C33108">
        <w:trPr>
          <w:cantSplit/>
        </w:trPr>
        <w:tc>
          <w:tcPr>
            <w:tcW w:w="9010" w:type="dxa"/>
            <w:gridSpan w:val="2"/>
            <w:tcBorders>
              <w:top w:val="nil"/>
            </w:tcBorders>
          </w:tcPr>
          <w:p w14:paraId="2857CDEE" w14:textId="77777777" w:rsidR="00592B40" w:rsidRPr="004209D7" w:rsidRDefault="00592B40"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fldChar w:fldCharType="begin">
                <w:ffData>
                  <w:name w:val="Text33"/>
                  <w:enabled/>
                  <w:calcOnExit w:val="0"/>
                  <w:textInput/>
                </w:ffData>
              </w:fldChar>
            </w:r>
            <w:r w:rsidRPr="004209D7">
              <w:instrText xml:space="preserve"> FORMTEXT </w:instrText>
            </w:r>
            <w:r w:rsidRPr="004209D7">
              <w:fldChar w:fldCharType="separate"/>
            </w:r>
            <w:r w:rsidRPr="004209D7">
              <w:rPr>
                <w:noProof/>
              </w:rPr>
              <w:t> </w:t>
            </w:r>
            <w:r w:rsidRPr="004209D7">
              <w:rPr>
                <w:noProof/>
              </w:rPr>
              <w:t> </w:t>
            </w:r>
            <w:r w:rsidRPr="004209D7">
              <w:rPr>
                <w:noProof/>
              </w:rPr>
              <w:t> </w:t>
            </w:r>
            <w:r w:rsidRPr="004209D7">
              <w:rPr>
                <w:noProof/>
              </w:rPr>
              <w:t> </w:t>
            </w:r>
            <w:r w:rsidRPr="004209D7">
              <w:rPr>
                <w:noProof/>
              </w:rPr>
              <w:t> </w:t>
            </w:r>
            <w:r w:rsidRPr="004209D7">
              <w:fldChar w:fldCharType="end"/>
            </w:r>
          </w:p>
          <w:p w14:paraId="4B83E1F3" w14:textId="77777777" w:rsidR="00592B40" w:rsidRDefault="00592B40"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D8013DA" w14:textId="77777777" w:rsidR="003C6009" w:rsidRPr="004209D7" w:rsidRDefault="003C6009"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6CD03E0" w14:textId="77777777" w:rsidR="0042074E" w:rsidRPr="0042074E" w:rsidRDefault="0042074E" w:rsidP="00A30A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caps/>
        </w:rPr>
      </w:pPr>
    </w:p>
    <w:p w14:paraId="321A9C71" w14:textId="77777777" w:rsidR="00592B40" w:rsidRPr="004209D7" w:rsidRDefault="00DD62E2" w:rsidP="00A30A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11</w:t>
      </w:r>
      <w:r w:rsidR="004551A4">
        <w:rPr>
          <w:caps/>
        </w:rPr>
        <w:t>.</w:t>
      </w:r>
      <w:r w:rsidR="00E51322">
        <w:rPr>
          <w:caps/>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90497" w:rsidRPr="004209D7" w14:paraId="7F0695DA" w14:textId="77777777" w:rsidTr="00C33108">
        <w:trPr>
          <w:trHeight w:val="773"/>
        </w:trPr>
        <w:tc>
          <w:tcPr>
            <w:tcW w:w="7385" w:type="dxa"/>
            <w:tcBorders>
              <w:bottom w:val="single" w:sz="4" w:space="0" w:color="auto"/>
            </w:tcBorders>
          </w:tcPr>
          <w:p w14:paraId="41F05C77" w14:textId="2C0B0657" w:rsidR="00DE0A1C" w:rsidRPr="00DE0A1C" w:rsidRDefault="000157FA" w:rsidP="000157FA">
            <w:pPr>
              <w:pStyle w:val="Level1"/>
              <w:widowControl w:val="0"/>
              <w:numPr>
                <w:ilvl w:val="0"/>
                <w:numId w:val="0"/>
              </w:numPr>
              <w:tabs>
                <w:tab w:val="left" w:pos="1440"/>
                <w:tab w:val="left" w:pos="2160"/>
                <w:tab w:val="left" w:pos="2880"/>
                <w:tab w:val="left" w:pos="3600"/>
                <w:tab w:val="left" w:pos="5040"/>
                <w:tab w:val="left" w:pos="5760"/>
                <w:tab w:val="left" w:pos="6480"/>
              </w:tabs>
              <w:rPr>
                <w:b/>
                <w:bCs/>
              </w:rPr>
            </w:pPr>
            <w:r w:rsidRPr="00DE0A1C">
              <w:rPr>
                <w:b/>
                <w:bCs/>
              </w:rPr>
              <w:t>For Section 3</w:t>
            </w:r>
            <w:r w:rsidR="0051447E" w:rsidRPr="00DE0A1C">
              <w:rPr>
                <w:b/>
                <w:bCs/>
              </w:rPr>
              <w:t xml:space="preserve"> </w:t>
            </w:r>
            <w:r w:rsidRPr="00DE0A1C">
              <w:rPr>
                <w:b/>
                <w:bCs/>
              </w:rPr>
              <w:t xml:space="preserve">project(s) </w:t>
            </w:r>
            <w:r w:rsidR="00F74476">
              <w:rPr>
                <w:b/>
                <w:bCs/>
              </w:rPr>
              <w:t>WITHOUT</w:t>
            </w:r>
            <w:r w:rsidR="00F74476" w:rsidRPr="00F76D1D">
              <w:rPr>
                <w:b/>
                <w:bCs/>
              </w:rPr>
              <w:t xml:space="preserve"> </w:t>
            </w:r>
            <w:r w:rsidR="007D6CAB" w:rsidRPr="00DE0A1C">
              <w:rPr>
                <w:b/>
                <w:bCs/>
              </w:rPr>
              <w:t>HUD public housing financial assistance</w:t>
            </w:r>
            <w:r w:rsidR="00DE0A1C" w:rsidRPr="00DE0A1C">
              <w:rPr>
                <w:b/>
                <w:bCs/>
              </w:rPr>
              <w:t xml:space="preserve">.  Mark as “N/A” if the project was </w:t>
            </w:r>
            <w:r w:rsidR="00A27BC2">
              <w:rPr>
                <w:b/>
                <w:bCs/>
              </w:rPr>
              <w:t xml:space="preserve">also </w:t>
            </w:r>
            <w:r w:rsidR="00DE0A1C" w:rsidRPr="00DE0A1C">
              <w:rPr>
                <w:b/>
                <w:bCs/>
              </w:rPr>
              <w:t xml:space="preserve">assisted </w:t>
            </w:r>
            <w:r w:rsidR="00A27BC2">
              <w:rPr>
                <w:b/>
                <w:bCs/>
              </w:rPr>
              <w:t>with</w:t>
            </w:r>
            <w:r w:rsidR="00DE0A1C" w:rsidRPr="00DE0A1C">
              <w:rPr>
                <w:b/>
                <w:bCs/>
              </w:rPr>
              <w:t xml:space="preserve"> HUD public housing financial assistance</w:t>
            </w:r>
            <w:r w:rsidR="00500098">
              <w:rPr>
                <w:b/>
                <w:bCs/>
              </w:rPr>
              <w:t>, defined at 24 CFR 75</w:t>
            </w:r>
            <w:r w:rsidR="0023304F">
              <w:rPr>
                <w:b/>
                <w:bCs/>
              </w:rPr>
              <w:t>.3(a)(1)</w:t>
            </w:r>
            <w:r w:rsidR="00500098">
              <w:rPr>
                <w:b/>
                <w:bCs/>
              </w:rPr>
              <w:t>)</w:t>
            </w:r>
            <w:r w:rsidR="00DE0A1C" w:rsidRPr="00F76D1D">
              <w:rPr>
                <w:b/>
                <w:bCs/>
              </w:rPr>
              <w:t>.</w:t>
            </w:r>
          </w:p>
          <w:p w14:paraId="3D180AA9" w14:textId="39A5B36A" w:rsidR="001E76F9" w:rsidRPr="004209D7" w:rsidRDefault="00DE0A1C" w:rsidP="000157FA">
            <w:pPr>
              <w:pStyle w:val="Level1"/>
              <w:widowControl w:val="0"/>
              <w:numPr>
                <w:ilvl w:val="0"/>
                <w:numId w:val="0"/>
              </w:numPr>
              <w:tabs>
                <w:tab w:val="left" w:pos="1440"/>
                <w:tab w:val="left" w:pos="2160"/>
                <w:tab w:val="left" w:pos="2880"/>
                <w:tab w:val="left" w:pos="3600"/>
                <w:tab w:val="left" w:pos="5040"/>
                <w:tab w:val="left" w:pos="5760"/>
                <w:tab w:val="left" w:pos="6480"/>
              </w:tabs>
            </w:pPr>
            <w:r>
              <w:t>D</w:t>
            </w:r>
            <w:r w:rsidR="000157FA" w:rsidRPr="004209D7">
              <w:t>oes the recipient</w:t>
            </w:r>
            <w:r w:rsidR="000157FA">
              <w:t xml:space="preserve">, </w:t>
            </w:r>
            <w:r w:rsidR="000157FA" w:rsidRPr="004209D7">
              <w:t>subrecipient, contractor or subcontractor have at least one of the following document</w:t>
            </w:r>
            <w:r w:rsidR="000157FA">
              <w:t>s</w:t>
            </w:r>
            <w:r w:rsidR="00C56C8E">
              <w:t xml:space="preserve"> </w:t>
            </w:r>
            <w:r w:rsidR="000157FA">
              <w:t xml:space="preserve">to ensure </w:t>
            </w:r>
            <w:r w:rsidR="004211FC">
              <w:t xml:space="preserve">Targeted </w:t>
            </w:r>
            <w:r w:rsidR="000157FA">
              <w:t xml:space="preserve">Section 3 workers </w:t>
            </w:r>
            <w:r w:rsidR="00BC43E8">
              <w:t>are properly counted</w:t>
            </w:r>
            <w:r w:rsidR="00DA291B">
              <w:t xml:space="preserve">? </w:t>
            </w:r>
          </w:p>
          <w:p w14:paraId="5E5DCF88" w14:textId="356DDA3C" w:rsidR="00990497" w:rsidRPr="004209D7" w:rsidRDefault="00990497" w:rsidP="00F6652D">
            <w:pPr>
              <w:pStyle w:val="Default"/>
              <w:numPr>
                <w:ilvl w:val="0"/>
                <w:numId w:val="2"/>
              </w:numPr>
            </w:pPr>
            <w:r w:rsidRPr="004209D7">
              <w:t>An employer’s confirmation that</w:t>
            </w:r>
            <w:r w:rsidR="00C160D2">
              <w:t>, as documented</w:t>
            </w:r>
            <w:r w:rsidRPr="004209D7">
              <w:t xml:space="preserve"> </w:t>
            </w:r>
            <w:r w:rsidR="00E10BC3">
              <w:t>within the past five years</w:t>
            </w:r>
            <w:r w:rsidR="000B455C">
              <w:t>,</w:t>
            </w:r>
            <w:r w:rsidR="00E10BC3">
              <w:t xml:space="preserve"> </w:t>
            </w:r>
            <w:r w:rsidRPr="004209D7">
              <w:t xml:space="preserve">a worker’s residence is within </w:t>
            </w:r>
            <w:r w:rsidR="00210061" w:rsidRPr="00F76D1D">
              <w:t>the service area (</w:t>
            </w:r>
            <w:r w:rsidRPr="004209D7">
              <w:t>one mile of the work site or, if fewer than 5,000 people live within one mile of a work site, within a circle centered on the work site that is sufficient to encompass a population of 5,000 people according to the most recent U.S. Census</w:t>
            </w:r>
            <w:r w:rsidR="00AE2B4D">
              <w:t>)</w:t>
            </w:r>
            <w:r w:rsidR="004209D7" w:rsidRPr="00F76D1D">
              <w:t xml:space="preserve">; </w:t>
            </w:r>
            <w:r w:rsidR="004209D7" w:rsidRPr="004209D7">
              <w:t>OR</w:t>
            </w:r>
          </w:p>
          <w:p w14:paraId="4FEF81F3" w14:textId="77777777" w:rsidR="00E13264" w:rsidRDefault="00990497" w:rsidP="00F6652D">
            <w:pPr>
              <w:pStyle w:val="Default"/>
              <w:numPr>
                <w:ilvl w:val="0"/>
                <w:numId w:val="2"/>
              </w:numPr>
            </w:pPr>
            <w:r w:rsidRPr="004209D7">
              <w:t xml:space="preserve">An employer’s certification that the worker is employed by a Section 3 business </w:t>
            </w:r>
            <w:proofErr w:type="gramStart"/>
            <w:r w:rsidRPr="004209D7">
              <w:t>concern</w:t>
            </w:r>
            <w:r w:rsidR="004209D7" w:rsidRPr="004209D7">
              <w:t>;</w:t>
            </w:r>
            <w:proofErr w:type="gramEnd"/>
            <w:r w:rsidR="004209D7" w:rsidRPr="004209D7">
              <w:t xml:space="preserve"> OR</w:t>
            </w:r>
          </w:p>
          <w:p w14:paraId="3259368C" w14:textId="47701962" w:rsidR="00DC2E26" w:rsidRDefault="00990497" w:rsidP="00F6652D">
            <w:pPr>
              <w:pStyle w:val="Default"/>
              <w:numPr>
                <w:ilvl w:val="0"/>
                <w:numId w:val="2"/>
              </w:numPr>
            </w:pPr>
            <w:r w:rsidRPr="004209D7">
              <w:t xml:space="preserve">A worker’s self-certification that the worker is a </w:t>
            </w:r>
            <w:proofErr w:type="spellStart"/>
            <w:r w:rsidRPr="004209D7">
              <w:t>YouthBuild</w:t>
            </w:r>
            <w:proofErr w:type="spellEnd"/>
            <w:r w:rsidRPr="004209D7">
              <w:t xml:space="preserve"> participant</w:t>
            </w:r>
            <w:r w:rsidR="0047529B" w:rsidRPr="00F76D1D">
              <w:t>, documented within the past five years</w:t>
            </w:r>
            <w:r w:rsidRPr="004209D7">
              <w:t>.</w:t>
            </w:r>
          </w:p>
          <w:p w14:paraId="238E6896" w14:textId="77777777" w:rsidR="00BC43E8" w:rsidRPr="004209D7" w:rsidRDefault="00990497" w:rsidP="00AD2242">
            <w:pPr>
              <w:pStyle w:val="Level1"/>
              <w:widowControl w:val="0"/>
              <w:numPr>
                <w:ilvl w:val="0"/>
                <w:numId w:val="0"/>
              </w:numPr>
              <w:tabs>
                <w:tab w:val="left" w:pos="1440"/>
                <w:tab w:val="left" w:pos="2160"/>
                <w:tab w:val="left" w:pos="2880"/>
                <w:tab w:val="left" w:pos="3600"/>
                <w:tab w:val="left" w:pos="5040"/>
                <w:tab w:val="left" w:pos="5760"/>
                <w:tab w:val="left" w:pos="6480"/>
              </w:tabs>
              <w:ind w:left="360" w:hanging="360"/>
            </w:pPr>
            <w:r w:rsidRPr="004209D7">
              <w:t>[24 CFR 75.3</w:t>
            </w:r>
            <w:r w:rsidR="004209D7" w:rsidRPr="004209D7">
              <w:t>1</w:t>
            </w:r>
            <w:r w:rsidRPr="004209D7">
              <w:t>(b)(</w:t>
            </w:r>
            <w:r w:rsidR="004209D7" w:rsidRPr="004209D7">
              <w:t>2</w:t>
            </w:r>
            <w:r w:rsidRPr="004209D7">
              <w:t>)</w:t>
            </w:r>
            <w:r w:rsidR="00FC1476">
              <w:t>(ii)</w:t>
            </w:r>
            <w:r w:rsidRPr="004209D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90497" w:rsidRPr="004209D7" w14:paraId="70D46504" w14:textId="77777777" w:rsidTr="00C33108">
              <w:trPr>
                <w:trHeight w:val="170"/>
              </w:trPr>
              <w:tc>
                <w:tcPr>
                  <w:tcW w:w="425" w:type="dxa"/>
                </w:tcPr>
                <w:p w14:paraId="294F0029" w14:textId="77777777" w:rsidR="00990497" w:rsidRPr="004209D7" w:rsidRDefault="00990497"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576" w:type="dxa"/>
                </w:tcPr>
                <w:p w14:paraId="56C5EB2D" w14:textId="77777777" w:rsidR="00990497" w:rsidRPr="004209D7" w:rsidRDefault="00990497"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606" w:type="dxa"/>
                </w:tcPr>
                <w:p w14:paraId="01DC05BA" w14:textId="77777777" w:rsidR="00990497" w:rsidRPr="004209D7" w:rsidRDefault="00990497"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
                        <w:enabled/>
                        <w:calcOnExit w:val="0"/>
                        <w:checkBox>
                          <w:sizeAuto/>
                          <w:default w:val="0"/>
                        </w:checkBox>
                      </w:ffData>
                    </w:fldChar>
                  </w:r>
                  <w:r w:rsidRPr="004209D7">
                    <w:instrText xml:space="preserve"> FORMCHECKBOX </w:instrText>
                  </w:r>
                  <w:r w:rsidR="00CA5FA7">
                    <w:fldChar w:fldCharType="separate"/>
                  </w:r>
                  <w:r w:rsidRPr="004209D7">
                    <w:fldChar w:fldCharType="end"/>
                  </w:r>
                </w:p>
              </w:tc>
            </w:tr>
            <w:tr w:rsidR="00990497" w:rsidRPr="004209D7" w14:paraId="6E16BCB9" w14:textId="77777777" w:rsidTr="00C33108">
              <w:trPr>
                <w:trHeight w:val="225"/>
              </w:trPr>
              <w:tc>
                <w:tcPr>
                  <w:tcW w:w="425" w:type="dxa"/>
                </w:tcPr>
                <w:p w14:paraId="1F34505B" w14:textId="77777777" w:rsidR="00990497" w:rsidRPr="004209D7" w:rsidRDefault="00990497"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Yes</w:t>
                  </w:r>
                </w:p>
              </w:tc>
              <w:tc>
                <w:tcPr>
                  <w:tcW w:w="576" w:type="dxa"/>
                </w:tcPr>
                <w:p w14:paraId="34FB6DE1" w14:textId="77777777" w:rsidR="00990497" w:rsidRPr="004209D7" w:rsidRDefault="00990497"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No</w:t>
                  </w:r>
                </w:p>
              </w:tc>
              <w:tc>
                <w:tcPr>
                  <w:tcW w:w="606" w:type="dxa"/>
                </w:tcPr>
                <w:p w14:paraId="2CB31AC5" w14:textId="77777777" w:rsidR="00990497" w:rsidRPr="004209D7" w:rsidRDefault="00990497"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N/A</w:t>
                  </w:r>
                </w:p>
              </w:tc>
            </w:tr>
          </w:tbl>
          <w:p w14:paraId="7952F825" w14:textId="77777777" w:rsidR="00990497" w:rsidRPr="004209D7" w:rsidRDefault="00990497"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90497" w:rsidRPr="004209D7" w14:paraId="075D9E7E" w14:textId="77777777" w:rsidTr="00C33108">
        <w:trPr>
          <w:cantSplit/>
          <w:trHeight w:val="215"/>
        </w:trPr>
        <w:tc>
          <w:tcPr>
            <w:tcW w:w="9010" w:type="dxa"/>
            <w:gridSpan w:val="2"/>
            <w:tcBorders>
              <w:bottom w:val="nil"/>
            </w:tcBorders>
          </w:tcPr>
          <w:p w14:paraId="3AAFDA7C" w14:textId="77777777" w:rsidR="00990497" w:rsidRPr="004209D7" w:rsidRDefault="00990497"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rPr>
                <w:b/>
                <w:bCs/>
              </w:rPr>
              <w:t>Describe Basis for Conclusion:</w:t>
            </w:r>
          </w:p>
        </w:tc>
      </w:tr>
      <w:tr w:rsidR="00990497" w:rsidRPr="004209D7" w14:paraId="51451137" w14:textId="77777777" w:rsidTr="00C33108">
        <w:trPr>
          <w:cantSplit/>
        </w:trPr>
        <w:tc>
          <w:tcPr>
            <w:tcW w:w="9010" w:type="dxa"/>
            <w:gridSpan w:val="2"/>
            <w:tcBorders>
              <w:top w:val="nil"/>
            </w:tcBorders>
          </w:tcPr>
          <w:p w14:paraId="2D95FA47" w14:textId="77777777" w:rsidR="00990497" w:rsidRPr="004209D7" w:rsidRDefault="00990497"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fldChar w:fldCharType="begin">
                <w:ffData>
                  <w:name w:val="Text33"/>
                  <w:enabled/>
                  <w:calcOnExit w:val="0"/>
                  <w:textInput/>
                </w:ffData>
              </w:fldChar>
            </w:r>
            <w:r w:rsidRPr="004209D7">
              <w:instrText xml:space="preserve"> FORMTEXT </w:instrText>
            </w:r>
            <w:r w:rsidRPr="004209D7">
              <w:fldChar w:fldCharType="separate"/>
            </w:r>
            <w:r w:rsidRPr="004209D7">
              <w:rPr>
                <w:noProof/>
              </w:rPr>
              <w:t> </w:t>
            </w:r>
            <w:r w:rsidRPr="004209D7">
              <w:rPr>
                <w:noProof/>
              </w:rPr>
              <w:t> </w:t>
            </w:r>
            <w:r w:rsidRPr="004209D7">
              <w:rPr>
                <w:noProof/>
              </w:rPr>
              <w:t> </w:t>
            </w:r>
            <w:r w:rsidRPr="004209D7">
              <w:rPr>
                <w:noProof/>
              </w:rPr>
              <w:t> </w:t>
            </w:r>
            <w:r w:rsidRPr="004209D7">
              <w:rPr>
                <w:noProof/>
              </w:rPr>
              <w:t> </w:t>
            </w:r>
            <w:r w:rsidRPr="004209D7">
              <w:fldChar w:fldCharType="end"/>
            </w:r>
          </w:p>
          <w:p w14:paraId="6DAF399A" w14:textId="77777777" w:rsidR="00990497" w:rsidRDefault="00990497"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641B18B" w14:textId="77777777" w:rsidR="003C6009" w:rsidRPr="004209D7" w:rsidRDefault="003C6009" w:rsidP="00C331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1B23E39" w14:textId="77777777" w:rsidR="0044252C" w:rsidRDefault="0044252C" w:rsidP="00A30A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p>
    <w:p w14:paraId="0E0A0958" w14:textId="77777777" w:rsidR="00141BCA" w:rsidRDefault="00DD62E2" w:rsidP="00A30A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12</w:t>
      </w:r>
      <w:r w:rsidR="009D2D69">
        <w:rPr>
          <w:caps/>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85518" w:rsidRPr="004209D7" w14:paraId="6F84E3B9" w14:textId="77777777" w:rsidTr="00FE3828">
        <w:trPr>
          <w:trHeight w:val="773"/>
        </w:trPr>
        <w:tc>
          <w:tcPr>
            <w:tcW w:w="7385" w:type="dxa"/>
            <w:tcBorders>
              <w:bottom w:val="single" w:sz="4" w:space="0" w:color="auto"/>
            </w:tcBorders>
          </w:tcPr>
          <w:p w14:paraId="32153961" w14:textId="2ADD426E" w:rsidR="00DE0A1C" w:rsidRPr="00DE0A1C" w:rsidRDefault="00385518" w:rsidP="0039659D">
            <w:pPr>
              <w:pStyle w:val="Level1"/>
              <w:widowControl w:val="0"/>
              <w:numPr>
                <w:ilvl w:val="0"/>
                <w:numId w:val="0"/>
              </w:numPr>
              <w:tabs>
                <w:tab w:val="left" w:pos="1440"/>
                <w:tab w:val="left" w:pos="2160"/>
                <w:tab w:val="left" w:pos="2880"/>
                <w:tab w:val="left" w:pos="3600"/>
                <w:tab w:val="left" w:pos="5040"/>
                <w:tab w:val="left" w:pos="5760"/>
                <w:tab w:val="left" w:pos="6480"/>
              </w:tabs>
              <w:rPr>
                <w:b/>
                <w:bCs/>
              </w:rPr>
            </w:pPr>
            <w:r w:rsidRPr="00DE0A1C">
              <w:rPr>
                <w:b/>
                <w:bCs/>
              </w:rPr>
              <w:t>For Section 3</w:t>
            </w:r>
            <w:r w:rsidR="0051447E" w:rsidRPr="00DE0A1C">
              <w:rPr>
                <w:b/>
                <w:bCs/>
              </w:rPr>
              <w:t xml:space="preserve"> </w:t>
            </w:r>
            <w:r w:rsidRPr="00DE0A1C">
              <w:rPr>
                <w:b/>
                <w:bCs/>
              </w:rPr>
              <w:t>project(s)</w:t>
            </w:r>
            <w:r w:rsidR="00BC43E8" w:rsidRPr="00DE0A1C">
              <w:rPr>
                <w:b/>
                <w:bCs/>
              </w:rPr>
              <w:t xml:space="preserve"> </w:t>
            </w:r>
            <w:r w:rsidR="00980DA8">
              <w:rPr>
                <w:b/>
                <w:bCs/>
              </w:rPr>
              <w:t xml:space="preserve">also </w:t>
            </w:r>
            <w:r w:rsidR="00EE47D4">
              <w:rPr>
                <w:b/>
                <w:bCs/>
              </w:rPr>
              <w:t xml:space="preserve">assisted </w:t>
            </w:r>
            <w:r w:rsidR="00BC43E8" w:rsidRPr="00DE0A1C">
              <w:rPr>
                <w:b/>
                <w:bCs/>
              </w:rPr>
              <w:t>with HUD public housing financial assistance</w:t>
            </w:r>
            <w:r w:rsidR="00DE0A1C" w:rsidRPr="00DE0A1C">
              <w:rPr>
                <w:b/>
                <w:bCs/>
              </w:rPr>
              <w:t xml:space="preserve">. </w:t>
            </w:r>
            <w:r w:rsidR="001F28A9">
              <w:rPr>
                <w:b/>
                <w:bCs/>
              </w:rPr>
              <w:t xml:space="preserve"> </w:t>
            </w:r>
            <w:r w:rsidR="00DE0A1C" w:rsidRPr="00DE0A1C">
              <w:rPr>
                <w:b/>
                <w:bCs/>
              </w:rPr>
              <w:t xml:space="preserve">Mark as “N/A” if the project was NOT assisted </w:t>
            </w:r>
            <w:r w:rsidR="00FC1476">
              <w:rPr>
                <w:b/>
                <w:bCs/>
              </w:rPr>
              <w:t>with</w:t>
            </w:r>
            <w:r w:rsidR="00DE0A1C" w:rsidRPr="00DE0A1C">
              <w:rPr>
                <w:b/>
                <w:bCs/>
              </w:rPr>
              <w:t xml:space="preserve"> HUD public housing financial assistance.  </w:t>
            </w:r>
            <w:r w:rsidRPr="00DE0A1C">
              <w:rPr>
                <w:b/>
                <w:bCs/>
              </w:rPr>
              <w:t xml:space="preserve"> </w:t>
            </w:r>
          </w:p>
          <w:p w14:paraId="734711DB" w14:textId="79AE1E7F" w:rsidR="00BC43E8" w:rsidRPr="004209D7" w:rsidRDefault="00DE0A1C" w:rsidP="00DE0A1C">
            <w:pPr>
              <w:pStyle w:val="Level1"/>
              <w:widowControl w:val="0"/>
              <w:numPr>
                <w:ilvl w:val="0"/>
                <w:numId w:val="0"/>
              </w:numPr>
              <w:tabs>
                <w:tab w:val="left" w:pos="1440"/>
                <w:tab w:val="left" w:pos="2160"/>
                <w:tab w:val="left" w:pos="2880"/>
                <w:tab w:val="left" w:pos="3600"/>
                <w:tab w:val="left" w:pos="5040"/>
                <w:tab w:val="left" w:pos="5760"/>
                <w:tab w:val="left" w:pos="6480"/>
              </w:tabs>
            </w:pPr>
            <w:r>
              <w:t>D</w:t>
            </w:r>
            <w:r w:rsidR="00385518" w:rsidRPr="004209D7">
              <w:t>oes the recipient</w:t>
            </w:r>
            <w:r w:rsidR="00385518">
              <w:t xml:space="preserve">, </w:t>
            </w:r>
            <w:r w:rsidR="00385518" w:rsidRPr="004209D7">
              <w:t>subrecipient, contractor or subcontractor have at least one of the following document</w:t>
            </w:r>
            <w:r w:rsidR="00385518">
              <w:t>s to ensure Targeted S</w:t>
            </w:r>
            <w:r w:rsidR="00385518" w:rsidRPr="004209D7">
              <w:t>ection 3 worker</w:t>
            </w:r>
            <w:r w:rsidR="00BC43E8">
              <w:t>s are properly counted</w:t>
            </w:r>
            <w:r w:rsidR="0039659D">
              <w:t>?</w:t>
            </w:r>
          </w:p>
        </w:tc>
        <w:tc>
          <w:tcPr>
            <w:tcW w:w="1625" w:type="dxa"/>
            <w:tcBorders>
              <w:bottom w:val="single" w:sz="4" w:space="0" w:color="auto"/>
            </w:tcBorders>
          </w:tcPr>
          <w:p w14:paraId="0884F3AD" w14:textId="77777777" w:rsidR="00385518" w:rsidRPr="004209D7" w:rsidRDefault="00385518"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85518" w:rsidRPr="004209D7" w14:paraId="410FC69D" w14:textId="77777777" w:rsidTr="00FE3828">
        <w:trPr>
          <w:trHeight w:val="773"/>
        </w:trPr>
        <w:tc>
          <w:tcPr>
            <w:tcW w:w="7385" w:type="dxa"/>
            <w:tcBorders>
              <w:bottom w:val="single" w:sz="4" w:space="0" w:color="auto"/>
            </w:tcBorders>
          </w:tcPr>
          <w:p w14:paraId="58213308" w14:textId="5B995C7B" w:rsidR="0039659D" w:rsidRDefault="0039659D" w:rsidP="0039659D">
            <w:pPr>
              <w:pStyle w:val="Level1"/>
              <w:widowControl w:val="0"/>
              <w:numPr>
                <w:ilvl w:val="0"/>
                <w:numId w:val="0"/>
              </w:numPr>
              <w:tabs>
                <w:tab w:val="left" w:pos="1440"/>
                <w:tab w:val="left" w:pos="2160"/>
                <w:tab w:val="left" w:pos="2880"/>
                <w:tab w:val="left" w:pos="3600"/>
                <w:tab w:val="left" w:pos="5040"/>
                <w:tab w:val="left" w:pos="5760"/>
                <w:tab w:val="left" w:pos="6480"/>
              </w:tabs>
            </w:pPr>
            <w:r>
              <w:t xml:space="preserve">a. If the recipient is </w:t>
            </w:r>
            <w:r w:rsidR="00B93065">
              <w:t>following 24 CFR</w:t>
            </w:r>
            <w:r w:rsidR="00226204">
              <w:t xml:space="preserve"> part 75,</w:t>
            </w:r>
            <w:r w:rsidR="00B93065">
              <w:t xml:space="preserve"> subpart B</w:t>
            </w:r>
            <w:r>
              <w:t>:</w:t>
            </w:r>
          </w:p>
          <w:p w14:paraId="0CAF9971" w14:textId="77777777" w:rsidR="00C706F5" w:rsidRDefault="00C706F5" w:rsidP="00F6652D">
            <w:pPr>
              <w:pStyle w:val="Default"/>
              <w:numPr>
                <w:ilvl w:val="0"/>
                <w:numId w:val="5"/>
              </w:numPr>
              <w:ind w:left="729"/>
            </w:pPr>
            <w:r>
              <w:t>A worker's self-certification of participation in public housing or Section 8-assisted housing programs; OR</w:t>
            </w:r>
          </w:p>
          <w:p w14:paraId="479E4E3B" w14:textId="77777777" w:rsidR="00C706F5" w:rsidRDefault="00C706F5" w:rsidP="00F6652D">
            <w:pPr>
              <w:pStyle w:val="Default"/>
              <w:numPr>
                <w:ilvl w:val="0"/>
                <w:numId w:val="5"/>
              </w:numPr>
              <w:ind w:left="729"/>
            </w:pPr>
            <w:r>
              <w:t xml:space="preserve">Certification from a PHA, or the owner or property manager of project-based Section 8-assisted housing, or the administrator of tenant-based Section 8-assisted housing that the worker is a participant in one of their </w:t>
            </w:r>
            <w:proofErr w:type="gramStart"/>
            <w:r>
              <w:t>programs;</w:t>
            </w:r>
            <w:proofErr w:type="gramEnd"/>
            <w:r>
              <w:t xml:space="preserve"> OR</w:t>
            </w:r>
          </w:p>
          <w:p w14:paraId="1F2C0088" w14:textId="77777777" w:rsidR="009517B3" w:rsidRDefault="00C706F5" w:rsidP="00F6652D">
            <w:pPr>
              <w:pStyle w:val="Default"/>
              <w:numPr>
                <w:ilvl w:val="0"/>
                <w:numId w:val="5"/>
              </w:numPr>
              <w:ind w:left="729"/>
            </w:pPr>
            <w:r>
              <w:t xml:space="preserve">An employer's certification that the worker is employed by a Section 3 business </w:t>
            </w:r>
            <w:proofErr w:type="gramStart"/>
            <w:r>
              <w:t>concern;</w:t>
            </w:r>
            <w:proofErr w:type="gramEnd"/>
            <w:r>
              <w:t xml:space="preserve"> OR</w:t>
            </w:r>
          </w:p>
          <w:p w14:paraId="761D25BD" w14:textId="77777777" w:rsidR="00C706F5" w:rsidRDefault="00C706F5" w:rsidP="00F6652D">
            <w:pPr>
              <w:pStyle w:val="Default"/>
              <w:numPr>
                <w:ilvl w:val="0"/>
                <w:numId w:val="5"/>
              </w:numPr>
              <w:ind w:left="729"/>
            </w:pPr>
            <w:r>
              <w:t xml:space="preserve">A worker's certification that the worker is a </w:t>
            </w:r>
            <w:proofErr w:type="spellStart"/>
            <w:r>
              <w:t>YouthBuild</w:t>
            </w:r>
            <w:proofErr w:type="spellEnd"/>
            <w:r>
              <w:t xml:space="preserve"> participant. </w:t>
            </w:r>
          </w:p>
          <w:p w14:paraId="573DB6AD" w14:textId="77777777" w:rsidR="00385518" w:rsidRPr="0039659D" w:rsidRDefault="0039659D" w:rsidP="00C706F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t>[24 CFR 75.29</w:t>
            </w:r>
            <w:r w:rsidR="00FC1476">
              <w:t>(a)(1)</w:t>
            </w:r>
            <w:r>
              <w:t>, 24 CFR 75.31(b)(2)(i)]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9659D" w:rsidRPr="004209D7" w14:paraId="4A6D2020" w14:textId="77777777" w:rsidTr="00FE3828">
              <w:trPr>
                <w:trHeight w:val="170"/>
              </w:trPr>
              <w:tc>
                <w:tcPr>
                  <w:tcW w:w="425" w:type="dxa"/>
                </w:tcPr>
                <w:p w14:paraId="7595DDCA" w14:textId="77777777" w:rsidR="0039659D" w:rsidRPr="004209D7" w:rsidRDefault="0039659D" w:rsidP="003965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576" w:type="dxa"/>
                </w:tcPr>
                <w:p w14:paraId="116A9183" w14:textId="77777777" w:rsidR="0039659D" w:rsidRPr="004209D7" w:rsidRDefault="0039659D" w:rsidP="003965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606" w:type="dxa"/>
                </w:tcPr>
                <w:p w14:paraId="405CFD45" w14:textId="77777777" w:rsidR="0039659D" w:rsidRPr="004209D7" w:rsidRDefault="0039659D" w:rsidP="003965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
                        <w:enabled/>
                        <w:calcOnExit w:val="0"/>
                        <w:checkBox>
                          <w:sizeAuto/>
                          <w:default w:val="0"/>
                        </w:checkBox>
                      </w:ffData>
                    </w:fldChar>
                  </w:r>
                  <w:r w:rsidRPr="004209D7">
                    <w:instrText xml:space="preserve"> FORMCHECKBOX </w:instrText>
                  </w:r>
                  <w:r w:rsidR="00CA5FA7">
                    <w:fldChar w:fldCharType="separate"/>
                  </w:r>
                  <w:r w:rsidRPr="004209D7">
                    <w:fldChar w:fldCharType="end"/>
                  </w:r>
                </w:p>
              </w:tc>
            </w:tr>
            <w:tr w:rsidR="0039659D" w:rsidRPr="004209D7" w14:paraId="5FF8A0CE" w14:textId="77777777" w:rsidTr="00FE3828">
              <w:trPr>
                <w:trHeight w:val="225"/>
              </w:trPr>
              <w:tc>
                <w:tcPr>
                  <w:tcW w:w="425" w:type="dxa"/>
                </w:tcPr>
                <w:p w14:paraId="57764038" w14:textId="77777777" w:rsidR="0039659D" w:rsidRPr="004209D7" w:rsidRDefault="0039659D" w:rsidP="003965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Yes</w:t>
                  </w:r>
                </w:p>
              </w:tc>
              <w:tc>
                <w:tcPr>
                  <w:tcW w:w="576" w:type="dxa"/>
                </w:tcPr>
                <w:p w14:paraId="6E8A80F4" w14:textId="77777777" w:rsidR="0039659D" w:rsidRPr="004209D7" w:rsidRDefault="0039659D" w:rsidP="003965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No</w:t>
                  </w:r>
                </w:p>
              </w:tc>
              <w:tc>
                <w:tcPr>
                  <w:tcW w:w="606" w:type="dxa"/>
                </w:tcPr>
                <w:p w14:paraId="5281FDF6" w14:textId="77777777" w:rsidR="0039659D" w:rsidRPr="004209D7" w:rsidRDefault="0039659D" w:rsidP="003965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N/A</w:t>
                  </w:r>
                </w:p>
              </w:tc>
            </w:tr>
          </w:tbl>
          <w:p w14:paraId="603DE1E4" w14:textId="77777777" w:rsidR="00385518" w:rsidRPr="004209D7" w:rsidRDefault="00385518"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385518" w:rsidRPr="004209D7" w14:paraId="12A3D88F" w14:textId="77777777" w:rsidTr="00FE3828">
        <w:trPr>
          <w:trHeight w:val="773"/>
        </w:trPr>
        <w:tc>
          <w:tcPr>
            <w:tcW w:w="7385" w:type="dxa"/>
            <w:tcBorders>
              <w:bottom w:val="single" w:sz="4" w:space="0" w:color="auto"/>
            </w:tcBorders>
          </w:tcPr>
          <w:p w14:paraId="15434643" w14:textId="1A5AE04E" w:rsidR="00385518" w:rsidRDefault="00385518" w:rsidP="00385518">
            <w:pPr>
              <w:pStyle w:val="Level1"/>
              <w:widowControl w:val="0"/>
              <w:numPr>
                <w:ilvl w:val="0"/>
                <w:numId w:val="0"/>
              </w:numPr>
              <w:tabs>
                <w:tab w:val="left" w:pos="1440"/>
                <w:tab w:val="left" w:pos="2160"/>
                <w:tab w:val="left" w:pos="2880"/>
                <w:tab w:val="left" w:pos="3600"/>
                <w:tab w:val="left" w:pos="5040"/>
                <w:tab w:val="left" w:pos="5760"/>
                <w:tab w:val="left" w:pos="6480"/>
              </w:tabs>
            </w:pPr>
            <w:r>
              <w:t xml:space="preserve">b. If the recipient </w:t>
            </w:r>
            <w:r w:rsidR="0039659D">
              <w:t>is following</w:t>
            </w:r>
            <w:r>
              <w:t xml:space="preserve"> </w:t>
            </w:r>
            <w:r w:rsidR="003A7671">
              <w:t>24 CFR</w:t>
            </w:r>
            <w:r w:rsidR="00226204">
              <w:t xml:space="preserve"> part 75,</w:t>
            </w:r>
            <w:r w:rsidR="003A7671">
              <w:t xml:space="preserve"> subpart C</w:t>
            </w:r>
            <w:r>
              <w:t>:</w:t>
            </w:r>
          </w:p>
          <w:p w14:paraId="50EB27EB" w14:textId="0BCE07ED" w:rsidR="00C706F5" w:rsidRPr="004209D7" w:rsidRDefault="00C706F5" w:rsidP="00F6652D">
            <w:pPr>
              <w:pStyle w:val="Default"/>
              <w:numPr>
                <w:ilvl w:val="0"/>
                <w:numId w:val="2"/>
              </w:numPr>
            </w:pPr>
            <w:r w:rsidRPr="004209D7">
              <w:t xml:space="preserve">An employer’s confirmation that </w:t>
            </w:r>
            <w:r w:rsidR="00674D35" w:rsidRPr="00F76D1D">
              <w:t>within the past five years</w:t>
            </w:r>
            <w:r w:rsidRPr="00F76D1D">
              <w:t xml:space="preserve"> </w:t>
            </w:r>
            <w:r w:rsidRPr="004209D7">
              <w:t xml:space="preserve">a worker’s residence is within </w:t>
            </w:r>
            <w:r w:rsidR="00E86716" w:rsidRPr="00F76D1D">
              <w:t>the service area (</w:t>
            </w:r>
            <w:r w:rsidRPr="004209D7">
              <w:t>one mile of the work site or, if fewer than 5,000 people live within one mile of a work site, within a circle centered on the work site that is sufficient to encompass a population of 5,000 people according to the most recent U.S. Census</w:t>
            </w:r>
            <w:r w:rsidR="00E86716" w:rsidRPr="00F76D1D">
              <w:t>)</w:t>
            </w:r>
            <w:r w:rsidRPr="00F76D1D">
              <w:t xml:space="preserve">; </w:t>
            </w:r>
            <w:r w:rsidRPr="004209D7">
              <w:t>OR</w:t>
            </w:r>
          </w:p>
          <w:p w14:paraId="68674952" w14:textId="77777777" w:rsidR="00C706F5" w:rsidRDefault="00C706F5" w:rsidP="00F6652D">
            <w:pPr>
              <w:pStyle w:val="Default"/>
              <w:numPr>
                <w:ilvl w:val="0"/>
                <w:numId w:val="2"/>
              </w:numPr>
            </w:pPr>
            <w:r w:rsidRPr="004209D7">
              <w:t xml:space="preserve">An employer’s certification that the worker is employed by a Section 3 business </w:t>
            </w:r>
            <w:proofErr w:type="gramStart"/>
            <w:r w:rsidRPr="004209D7">
              <w:t>concern;</w:t>
            </w:r>
            <w:proofErr w:type="gramEnd"/>
            <w:r w:rsidRPr="004209D7">
              <w:t xml:space="preserve"> OR</w:t>
            </w:r>
          </w:p>
          <w:p w14:paraId="5D74BEA8" w14:textId="6FD8A8BB" w:rsidR="00385518" w:rsidRDefault="00C706F5" w:rsidP="00F6652D">
            <w:pPr>
              <w:pStyle w:val="Default"/>
              <w:numPr>
                <w:ilvl w:val="0"/>
                <w:numId w:val="2"/>
              </w:numPr>
            </w:pPr>
            <w:r w:rsidRPr="004209D7">
              <w:t xml:space="preserve">A worker’s self-certification that the worker is a </w:t>
            </w:r>
            <w:proofErr w:type="spellStart"/>
            <w:r w:rsidRPr="004209D7">
              <w:t>YouthBuild</w:t>
            </w:r>
            <w:proofErr w:type="spellEnd"/>
            <w:r w:rsidRPr="004209D7">
              <w:t xml:space="preserve"> participant</w:t>
            </w:r>
            <w:r w:rsidR="00674D35" w:rsidRPr="00F76D1D">
              <w:t>, documented within the past five years</w:t>
            </w:r>
            <w:r w:rsidRPr="00F76D1D">
              <w:t>.</w:t>
            </w:r>
          </w:p>
          <w:p w14:paraId="62C31423" w14:textId="77777777" w:rsidR="00385518" w:rsidRPr="00385518" w:rsidRDefault="00385518" w:rsidP="003965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olor w:val="FF0000"/>
              </w:rPr>
            </w:pPr>
            <w:r>
              <w:t>[24 CFR 75.29</w:t>
            </w:r>
            <w:r w:rsidR="00FC1476">
              <w:t>(a)(1)</w:t>
            </w:r>
            <w:r>
              <w:t>, 24 CFR 75.31(b)(2)(ii)]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9659D" w:rsidRPr="004209D7" w14:paraId="3216E44B" w14:textId="77777777" w:rsidTr="00FE3828">
              <w:trPr>
                <w:trHeight w:val="170"/>
              </w:trPr>
              <w:tc>
                <w:tcPr>
                  <w:tcW w:w="425" w:type="dxa"/>
                </w:tcPr>
                <w:p w14:paraId="70E86C23" w14:textId="77777777" w:rsidR="0039659D" w:rsidRPr="004209D7" w:rsidRDefault="0039659D" w:rsidP="003965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576" w:type="dxa"/>
                </w:tcPr>
                <w:p w14:paraId="1F896A5C" w14:textId="77777777" w:rsidR="0039659D" w:rsidRPr="004209D7" w:rsidRDefault="0039659D" w:rsidP="003965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606" w:type="dxa"/>
                </w:tcPr>
                <w:p w14:paraId="75C217C5" w14:textId="77777777" w:rsidR="0039659D" w:rsidRPr="004209D7" w:rsidRDefault="0039659D" w:rsidP="003965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
                        <w:enabled/>
                        <w:calcOnExit w:val="0"/>
                        <w:checkBox>
                          <w:sizeAuto/>
                          <w:default w:val="0"/>
                        </w:checkBox>
                      </w:ffData>
                    </w:fldChar>
                  </w:r>
                  <w:r w:rsidRPr="004209D7">
                    <w:instrText xml:space="preserve"> FORMCHECKBOX </w:instrText>
                  </w:r>
                  <w:r w:rsidR="00CA5FA7">
                    <w:fldChar w:fldCharType="separate"/>
                  </w:r>
                  <w:r w:rsidRPr="004209D7">
                    <w:fldChar w:fldCharType="end"/>
                  </w:r>
                </w:p>
              </w:tc>
            </w:tr>
            <w:tr w:rsidR="0039659D" w:rsidRPr="004209D7" w14:paraId="6AB13D47" w14:textId="77777777" w:rsidTr="00FE3828">
              <w:trPr>
                <w:trHeight w:val="225"/>
              </w:trPr>
              <w:tc>
                <w:tcPr>
                  <w:tcW w:w="425" w:type="dxa"/>
                </w:tcPr>
                <w:p w14:paraId="3340D150" w14:textId="77777777" w:rsidR="0039659D" w:rsidRPr="004209D7" w:rsidRDefault="0039659D" w:rsidP="003965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Yes</w:t>
                  </w:r>
                </w:p>
              </w:tc>
              <w:tc>
                <w:tcPr>
                  <w:tcW w:w="576" w:type="dxa"/>
                </w:tcPr>
                <w:p w14:paraId="58AAA927" w14:textId="77777777" w:rsidR="0039659D" w:rsidRPr="004209D7" w:rsidRDefault="0039659D" w:rsidP="003965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No</w:t>
                  </w:r>
                </w:p>
              </w:tc>
              <w:tc>
                <w:tcPr>
                  <w:tcW w:w="606" w:type="dxa"/>
                </w:tcPr>
                <w:p w14:paraId="262814C3" w14:textId="77777777" w:rsidR="0039659D" w:rsidRPr="004209D7" w:rsidRDefault="0039659D" w:rsidP="003965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N/A</w:t>
                  </w:r>
                </w:p>
              </w:tc>
            </w:tr>
          </w:tbl>
          <w:p w14:paraId="2C88AEBA" w14:textId="77777777" w:rsidR="00385518" w:rsidRPr="004209D7" w:rsidRDefault="00385518"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385518" w:rsidRPr="004209D7" w14:paraId="4ABEE2AA" w14:textId="77777777" w:rsidTr="00FE3828">
        <w:trPr>
          <w:cantSplit/>
          <w:trHeight w:val="215"/>
        </w:trPr>
        <w:tc>
          <w:tcPr>
            <w:tcW w:w="9010" w:type="dxa"/>
            <w:gridSpan w:val="2"/>
            <w:tcBorders>
              <w:bottom w:val="nil"/>
            </w:tcBorders>
          </w:tcPr>
          <w:p w14:paraId="32B7A843" w14:textId="77777777" w:rsidR="00385518" w:rsidRPr="004209D7" w:rsidRDefault="00385518"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rPr>
                <w:b/>
                <w:bCs/>
              </w:rPr>
              <w:t>Describe Basis for Conclusion:</w:t>
            </w:r>
          </w:p>
        </w:tc>
      </w:tr>
      <w:tr w:rsidR="00385518" w:rsidRPr="004209D7" w14:paraId="1A2ECA65" w14:textId="77777777" w:rsidTr="00FE3828">
        <w:trPr>
          <w:cantSplit/>
        </w:trPr>
        <w:tc>
          <w:tcPr>
            <w:tcW w:w="9010" w:type="dxa"/>
            <w:gridSpan w:val="2"/>
            <w:tcBorders>
              <w:top w:val="nil"/>
            </w:tcBorders>
          </w:tcPr>
          <w:p w14:paraId="180A62CF" w14:textId="77777777" w:rsidR="00385518" w:rsidRPr="004209D7" w:rsidRDefault="00385518"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fldChar w:fldCharType="begin">
                <w:ffData>
                  <w:name w:val="Text33"/>
                  <w:enabled/>
                  <w:calcOnExit w:val="0"/>
                  <w:textInput/>
                </w:ffData>
              </w:fldChar>
            </w:r>
            <w:r w:rsidRPr="004209D7">
              <w:instrText xml:space="preserve"> FORMTEXT </w:instrText>
            </w:r>
            <w:r w:rsidRPr="004209D7">
              <w:fldChar w:fldCharType="separate"/>
            </w:r>
            <w:r w:rsidRPr="004209D7">
              <w:rPr>
                <w:noProof/>
              </w:rPr>
              <w:t> </w:t>
            </w:r>
            <w:r w:rsidRPr="004209D7">
              <w:rPr>
                <w:noProof/>
              </w:rPr>
              <w:t> </w:t>
            </w:r>
            <w:r w:rsidRPr="004209D7">
              <w:rPr>
                <w:noProof/>
              </w:rPr>
              <w:t> </w:t>
            </w:r>
            <w:r w:rsidRPr="004209D7">
              <w:rPr>
                <w:noProof/>
              </w:rPr>
              <w:t> </w:t>
            </w:r>
            <w:r w:rsidRPr="004209D7">
              <w:rPr>
                <w:noProof/>
              </w:rPr>
              <w:t> </w:t>
            </w:r>
            <w:r w:rsidRPr="004209D7">
              <w:fldChar w:fldCharType="end"/>
            </w:r>
          </w:p>
          <w:p w14:paraId="617D6AE0" w14:textId="77777777" w:rsidR="00385518" w:rsidRDefault="00385518"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379FEC0" w14:textId="77777777" w:rsidR="003C6009" w:rsidRPr="004209D7" w:rsidRDefault="003C6009"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017327A" w14:textId="77777777" w:rsidR="0044252C" w:rsidRDefault="0044252C" w:rsidP="003855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p>
    <w:p w14:paraId="64F8251F" w14:textId="77777777" w:rsidR="00385518" w:rsidRDefault="00DD62E2" w:rsidP="003855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13</w:t>
      </w:r>
      <w:r w:rsidR="0039659D">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D2D69" w:rsidRPr="004209D7" w14:paraId="28081BDB" w14:textId="77777777" w:rsidTr="00FE3828">
        <w:trPr>
          <w:trHeight w:val="773"/>
        </w:trPr>
        <w:tc>
          <w:tcPr>
            <w:tcW w:w="7385" w:type="dxa"/>
            <w:tcBorders>
              <w:bottom w:val="single" w:sz="4" w:space="0" w:color="auto"/>
            </w:tcBorders>
          </w:tcPr>
          <w:p w14:paraId="1EB4F5F3" w14:textId="0C187741" w:rsidR="009D2D69" w:rsidRDefault="009D2D69" w:rsidP="009D2D69">
            <w:pPr>
              <w:pStyle w:val="Level1"/>
              <w:widowControl w:val="0"/>
              <w:numPr>
                <w:ilvl w:val="0"/>
                <w:numId w:val="0"/>
              </w:numPr>
              <w:tabs>
                <w:tab w:val="left" w:pos="1440"/>
                <w:tab w:val="left" w:pos="2160"/>
                <w:tab w:val="left" w:pos="2880"/>
                <w:tab w:val="left" w:pos="3600"/>
                <w:tab w:val="left" w:pos="5040"/>
                <w:tab w:val="left" w:pos="5760"/>
                <w:tab w:val="left" w:pos="6480"/>
              </w:tabs>
              <w:ind w:left="9"/>
            </w:pPr>
            <w:r>
              <w:t>For the reviewed Section 3 project(s), has the recipient, subrecipient, contractor</w:t>
            </w:r>
            <w:r w:rsidR="009627B8">
              <w:t>,</w:t>
            </w:r>
            <w:r>
              <w:t xml:space="preserve"> or </w:t>
            </w:r>
            <w:proofErr w:type="gramStart"/>
            <w:r>
              <w:t>subcontractor maintained</w:t>
            </w:r>
            <w:proofErr w:type="gramEnd"/>
            <w:r>
              <w:t xml:space="preserve"> documentation for the time period required for record </w:t>
            </w:r>
            <w:r w:rsidRPr="00E13264">
              <w:t>retentions in accordance with applicable program regulations or, in the absence of applicable program regulations, in accordance with 2 CFR part 200</w:t>
            </w:r>
            <w:r w:rsidR="00DA291B">
              <w:t>?</w:t>
            </w:r>
            <w:r w:rsidR="00DA291B" w:rsidRPr="004209D7">
              <w:t xml:space="preserve"> </w:t>
            </w:r>
          </w:p>
          <w:p w14:paraId="1F4C1D08" w14:textId="77777777" w:rsidR="009D2D69" w:rsidRPr="004209D7" w:rsidRDefault="009D2D69" w:rsidP="00FE3828">
            <w:pPr>
              <w:pStyle w:val="Level1"/>
              <w:widowControl w:val="0"/>
              <w:numPr>
                <w:ilvl w:val="0"/>
                <w:numId w:val="0"/>
              </w:numPr>
              <w:tabs>
                <w:tab w:val="left" w:pos="1440"/>
                <w:tab w:val="left" w:pos="2160"/>
                <w:tab w:val="left" w:pos="2880"/>
                <w:tab w:val="left" w:pos="3600"/>
                <w:tab w:val="left" w:pos="5040"/>
                <w:tab w:val="left" w:pos="5760"/>
                <w:tab w:val="left" w:pos="6480"/>
              </w:tabs>
              <w:ind w:left="360" w:hanging="360"/>
            </w:pPr>
            <w:r w:rsidRPr="004209D7">
              <w:t>[</w:t>
            </w:r>
            <w:r w:rsidRPr="00E13264">
              <w:t>24 CFR 75.31(</w:t>
            </w:r>
            <w:r>
              <w:t>c)</w:t>
            </w:r>
            <w:r w:rsidRPr="004209D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D2D69" w:rsidRPr="004209D7" w14:paraId="0605B7C8" w14:textId="77777777" w:rsidTr="00FE3828">
              <w:trPr>
                <w:trHeight w:val="170"/>
              </w:trPr>
              <w:tc>
                <w:tcPr>
                  <w:tcW w:w="425" w:type="dxa"/>
                </w:tcPr>
                <w:p w14:paraId="460286C2" w14:textId="77777777" w:rsidR="009D2D69" w:rsidRPr="004209D7" w:rsidRDefault="009D2D69"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576" w:type="dxa"/>
                </w:tcPr>
                <w:p w14:paraId="69F8ABEC" w14:textId="77777777" w:rsidR="009D2D69" w:rsidRPr="004209D7" w:rsidRDefault="009D2D69"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Check1"/>
                        <w:enabled/>
                        <w:calcOnExit w:val="0"/>
                        <w:checkBox>
                          <w:sizeAuto/>
                          <w:default w:val="0"/>
                        </w:checkBox>
                      </w:ffData>
                    </w:fldChar>
                  </w:r>
                  <w:r w:rsidRPr="004209D7">
                    <w:instrText xml:space="preserve"> FORMCHECKBOX </w:instrText>
                  </w:r>
                  <w:r w:rsidR="00CA5FA7">
                    <w:fldChar w:fldCharType="separate"/>
                  </w:r>
                  <w:r w:rsidRPr="004209D7">
                    <w:fldChar w:fldCharType="end"/>
                  </w:r>
                </w:p>
              </w:tc>
              <w:tc>
                <w:tcPr>
                  <w:tcW w:w="606" w:type="dxa"/>
                </w:tcPr>
                <w:p w14:paraId="03E868B6" w14:textId="77777777" w:rsidR="009D2D69" w:rsidRPr="004209D7" w:rsidRDefault="009D2D69"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4209D7">
                    <w:fldChar w:fldCharType="begin">
                      <w:ffData>
                        <w:name w:val=""/>
                        <w:enabled/>
                        <w:calcOnExit w:val="0"/>
                        <w:checkBox>
                          <w:sizeAuto/>
                          <w:default w:val="0"/>
                        </w:checkBox>
                      </w:ffData>
                    </w:fldChar>
                  </w:r>
                  <w:r w:rsidRPr="004209D7">
                    <w:instrText xml:space="preserve"> FORMCHECKBOX </w:instrText>
                  </w:r>
                  <w:r w:rsidR="00CA5FA7">
                    <w:fldChar w:fldCharType="separate"/>
                  </w:r>
                  <w:r w:rsidRPr="004209D7">
                    <w:fldChar w:fldCharType="end"/>
                  </w:r>
                </w:p>
              </w:tc>
            </w:tr>
            <w:tr w:rsidR="009D2D69" w:rsidRPr="004209D7" w14:paraId="369D4E74" w14:textId="77777777" w:rsidTr="00FE3828">
              <w:trPr>
                <w:trHeight w:val="225"/>
              </w:trPr>
              <w:tc>
                <w:tcPr>
                  <w:tcW w:w="425" w:type="dxa"/>
                </w:tcPr>
                <w:p w14:paraId="246826D6" w14:textId="77777777" w:rsidR="009D2D69" w:rsidRPr="004209D7" w:rsidRDefault="009D2D69"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Yes</w:t>
                  </w:r>
                </w:p>
              </w:tc>
              <w:tc>
                <w:tcPr>
                  <w:tcW w:w="576" w:type="dxa"/>
                </w:tcPr>
                <w:p w14:paraId="4AA6958A" w14:textId="77777777" w:rsidR="009D2D69" w:rsidRPr="004209D7" w:rsidRDefault="009D2D69"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No</w:t>
                  </w:r>
                </w:p>
              </w:tc>
              <w:tc>
                <w:tcPr>
                  <w:tcW w:w="606" w:type="dxa"/>
                </w:tcPr>
                <w:p w14:paraId="73C3B901" w14:textId="77777777" w:rsidR="009D2D69" w:rsidRPr="004209D7" w:rsidRDefault="009D2D69"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4209D7">
                    <w:rPr>
                      <w:b/>
                      <w:bCs/>
                    </w:rPr>
                    <w:t>N/A</w:t>
                  </w:r>
                </w:p>
              </w:tc>
            </w:tr>
          </w:tbl>
          <w:p w14:paraId="4BD791FB" w14:textId="77777777" w:rsidR="009D2D69" w:rsidRPr="004209D7" w:rsidRDefault="009D2D69"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D2D69" w:rsidRPr="004209D7" w14:paraId="51502D80" w14:textId="77777777" w:rsidTr="00FE3828">
        <w:trPr>
          <w:cantSplit/>
          <w:trHeight w:val="215"/>
        </w:trPr>
        <w:tc>
          <w:tcPr>
            <w:tcW w:w="9010" w:type="dxa"/>
            <w:gridSpan w:val="2"/>
            <w:tcBorders>
              <w:bottom w:val="nil"/>
            </w:tcBorders>
          </w:tcPr>
          <w:p w14:paraId="5A2179F2" w14:textId="77777777" w:rsidR="009D2D69" w:rsidRPr="004209D7" w:rsidRDefault="009D2D69"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rPr>
                <w:b/>
                <w:bCs/>
              </w:rPr>
              <w:t>Describe Basis for Conclusion:</w:t>
            </w:r>
          </w:p>
        </w:tc>
      </w:tr>
      <w:tr w:rsidR="009D2D69" w:rsidRPr="004209D7" w14:paraId="492B9BFF" w14:textId="77777777" w:rsidTr="00FE3828">
        <w:trPr>
          <w:cantSplit/>
        </w:trPr>
        <w:tc>
          <w:tcPr>
            <w:tcW w:w="9010" w:type="dxa"/>
            <w:gridSpan w:val="2"/>
            <w:tcBorders>
              <w:top w:val="nil"/>
            </w:tcBorders>
          </w:tcPr>
          <w:p w14:paraId="0BEE799F" w14:textId="77777777" w:rsidR="009D2D69" w:rsidRPr="004209D7" w:rsidRDefault="009D2D69"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209D7">
              <w:fldChar w:fldCharType="begin">
                <w:ffData>
                  <w:name w:val="Text33"/>
                  <w:enabled/>
                  <w:calcOnExit w:val="0"/>
                  <w:textInput/>
                </w:ffData>
              </w:fldChar>
            </w:r>
            <w:r w:rsidRPr="004209D7">
              <w:instrText xml:space="preserve"> FORMTEXT </w:instrText>
            </w:r>
            <w:r w:rsidRPr="004209D7">
              <w:fldChar w:fldCharType="separate"/>
            </w:r>
            <w:r w:rsidRPr="004209D7">
              <w:rPr>
                <w:noProof/>
              </w:rPr>
              <w:t> </w:t>
            </w:r>
            <w:r w:rsidRPr="004209D7">
              <w:rPr>
                <w:noProof/>
              </w:rPr>
              <w:t> </w:t>
            </w:r>
            <w:r w:rsidRPr="004209D7">
              <w:rPr>
                <w:noProof/>
              </w:rPr>
              <w:t> </w:t>
            </w:r>
            <w:r w:rsidRPr="004209D7">
              <w:rPr>
                <w:noProof/>
              </w:rPr>
              <w:t> </w:t>
            </w:r>
            <w:r w:rsidRPr="004209D7">
              <w:rPr>
                <w:noProof/>
              </w:rPr>
              <w:t> </w:t>
            </w:r>
            <w:r w:rsidRPr="004209D7">
              <w:fldChar w:fldCharType="end"/>
            </w:r>
          </w:p>
          <w:p w14:paraId="56BC6E60" w14:textId="77777777" w:rsidR="009D2D69" w:rsidRDefault="009D2D69"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E339C3" w14:textId="77777777" w:rsidR="003C6009" w:rsidRPr="004209D7" w:rsidRDefault="003C6009" w:rsidP="00FE38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90C5B48" w14:textId="77777777" w:rsidR="0044252C" w:rsidRDefault="0044252C" w:rsidP="006A7987"/>
    <w:p w14:paraId="1C342E13" w14:textId="77777777" w:rsidR="003B0D98" w:rsidRDefault="003B0D98" w:rsidP="006A7987"/>
    <w:p w14:paraId="3E4034D6" w14:textId="77777777" w:rsidR="003B0D98" w:rsidRDefault="003B0D98" w:rsidP="006A7987"/>
    <w:p w14:paraId="3A2301C8" w14:textId="77777777" w:rsidR="003B0D98" w:rsidRDefault="003B0D98" w:rsidP="006A7987"/>
    <w:p w14:paraId="104F759B" w14:textId="77777777" w:rsidR="003B0D98" w:rsidRDefault="003B0D98" w:rsidP="006A7987"/>
    <w:p w14:paraId="10DED309" w14:textId="77777777" w:rsidR="003B0D98" w:rsidRDefault="003B0D98" w:rsidP="006A7987"/>
    <w:p w14:paraId="36920C59" w14:textId="77777777" w:rsidR="003B0D98" w:rsidRDefault="003B0D98" w:rsidP="006A7987"/>
    <w:p w14:paraId="5A16A43C" w14:textId="77777777" w:rsidR="006A7987" w:rsidRDefault="006A7987" w:rsidP="006A7987">
      <w:r>
        <w:t>List the project/activities reviewed:</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160"/>
        <w:gridCol w:w="2700"/>
        <w:gridCol w:w="1890"/>
      </w:tblGrid>
      <w:tr w:rsidR="00687677" w14:paraId="21765262" w14:textId="77777777" w:rsidTr="00687677">
        <w:trPr>
          <w:trHeight w:val="287"/>
        </w:trPr>
        <w:tc>
          <w:tcPr>
            <w:tcW w:w="2538" w:type="dxa"/>
            <w:shd w:val="clear" w:color="auto" w:fill="F2F2F2"/>
            <w:vAlign w:val="center"/>
          </w:tcPr>
          <w:p w14:paraId="31A76BC9" w14:textId="77777777" w:rsidR="00687677" w:rsidRPr="00A334DE" w:rsidRDefault="00687677" w:rsidP="008606A1">
            <w:pPr>
              <w:jc w:val="center"/>
              <w:rPr>
                <w:b/>
              </w:rPr>
            </w:pPr>
            <w:r w:rsidRPr="00A334DE">
              <w:rPr>
                <w:b/>
              </w:rPr>
              <w:t>Activity Name</w:t>
            </w:r>
          </w:p>
        </w:tc>
        <w:tc>
          <w:tcPr>
            <w:tcW w:w="2160" w:type="dxa"/>
            <w:shd w:val="clear" w:color="auto" w:fill="F2F2F2"/>
            <w:vAlign w:val="center"/>
          </w:tcPr>
          <w:p w14:paraId="7EDEDDA0" w14:textId="77777777" w:rsidR="00687677" w:rsidRPr="00A334DE" w:rsidRDefault="00687677" w:rsidP="008606A1">
            <w:pPr>
              <w:jc w:val="center"/>
              <w:rPr>
                <w:b/>
              </w:rPr>
            </w:pPr>
            <w:r w:rsidRPr="00A334DE">
              <w:rPr>
                <w:b/>
              </w:rPr>
              <w:t>Activity</w:t>
            </w:r>
            <w:r>
              <w:rPr>
                <w:b/>
              </w:rPr>
              <w:t xml:space="preserve"> </w:t>
            </w:r>
            <w:r w:rsidRPr="00A334DE">
              <w:rPr>
                <w:b/>
              </w:rPr>
              <w:t>ID#</w:t>
            </w:r>
          </w:p>
        </w:tc>
        <w:tc>
          <w:tcPr>
            <w:tcW w:w="2700" w:type="dxa"/>
            <w:shd w:val="clear" w:color="auto" w:fill="F2F2F2"/>
            <w:vAlign w:val="center"/>
          </w:tcPr>
          <w:p w14:paraId="46E93AA3" w14:textId="33DD7680" w:rsidR="00687677" w:rsidRDefault="00E31A26" w:rsidP="008606A1">
            <w:pPr>
              <w:jc w:val="center"/>
              <w:rPr>
                <w:b/>
              </w:rPr>
            </w:pPr>
            <w:r>
              <w:rPr>
                <w:b/>
              </w:rPr>
              <w:t>Responsible Organization</w:t>
            </w:r>
            <w:r w:rsidR="001566D0">
              <w:rPr>
                <w:b/>
              </w:rPr>
              <w:t xml:space="preserve"> </w:t>
            </w:r>
            <w:r w:rsidR="00775051">
              <w:rPr>
                <w:b/>
              </w:rPr>
              <w:t>(i.e.</w:t>
            </w:r>
            <w:r w:rsidR="001566D0">
              <w:rPr>
                <w:b/>
              </w:rPr>
              <w:t>, recipient, subrecipient, contractor, or subcontractor)</w:t>
            </w:r>
          </w:p>
        </w:tc>
        <w:tc>
          <w:tcPr>
            <w:tcW w:w="1890" w:type="dxa"/>
            <w:shd w:val="clear" w:color="auto" w:fill="F2F2F2"/>
            <w:vAlign w:val="center"/>
          </w:tcPr>
          <w:p w14:paraId="7C7B4E43" w14:textId="77777777" w:rsidR="00687677" w:rsidRPr="00A334DE" w:rsidRDefault="00687677" w:rsidP="008606A1">
            <w:pPr>
              <w:jc w:val="center"/>
              <w:rPr>
                <w:b/>
              </w:rPr>
            </w:pPr>
            <w:r>
              <w:rPr>
                <w:b/>
              </w:rPr>
              <w:t>Funding Total</w:t>
            </w:r>
          </w:p>
        </w:tc>
      </w:tr>
      <w:tr w:rsidR="00687677" w14:paraId="4A15B31C" w14:textId="77777777" w:rsidTr="00687677">
        <w:trPr>
          <w:trHeight w:val="432"/>
        </w:trPr>
        <w:tc>
          <w:tcPr>
            <w:tcW w:w="2538" w:type="dxa"/>
            <w:shd w:val="clear" w:color="auto" w:fill="auto"/>
          </w:tcPr>
          <w:p w14:paraId="53433EC2"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55CB8B6A"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7CB053C5"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138AACD9"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7677" w14:paraId="7A2BB7A3" w14:textId="77777777" w:rsidTr="00687677">
        <w:trPr>
          <w:trHeight w:val="432"/>
        </w:trPr>
        <w:tc>
          <w:tcPr>
            <w:tcW w:w="2538" w:type="dxa"/>
            <w:shd w:val="clear" w:color="auto" w:fill="auto"/>
          </w:tcPr>
          <w:p w14:paraId="3D850E71"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3487D3A7"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59CF75E6"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06EAD64B"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7677" w14:paraId="5FF6663C" w14:textId="77777777" w:rsidTr="00687677">
        <w:trPr>
          <w:trHeight w:val="432"/>
        </w:trPr>
        <w:tc>
          <w:tcPr>
            <w:tcW w:w="2538" w:type="dxa"/>
            <w:shd w:val="clear" w:color="auto" w:fill="auto"/>
          </w:tcPr>
          <w:p w14:paraId="7A30D17C"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3DE18A31"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107F554B"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7FF7C967"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7677" w14:paraId="0F2B598A" w14:textId="77777777" w:rsidTr="00687677">
        <w:trPr>
          <w:trHeight w:val="432"/>
        </w:trPr>
        <w:tc>
          <w:tcPr>
            <w:tcW w:w="2538" w:type="dxa"/>
            <w:shd w:val="clear" w:color="auto" w:fill="auto"/>
          </w:tcPr>
          <w:p w14:paraId="0ABCE258"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0B43F595"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930FDAA"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778046DC"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7677" w14:paraId="54CDEFB7" w14:textId="77777777" w:rsidTr="00687677">
        <w:trPr>
          <w:trHeight w:val="432"/>
        </w:trPr>
        <w:tc>
          <w:tcPr>
            <w:tcW w:w="2538" w:type="dxa"/>
            <w:shd w:val="clear" w:color="auto" w:fill="auto"/>
          </w:tcPr>
          <w:p w14:paraId="0D16C11A"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3CFABE3D"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7A61020C"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76988908"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7677" w14:paraId="17B79C8F" w14:textId="77777777" w:rsidTr="00687677">
        <w:trPr>
          <w:trHeight w:val="432"/>
        </w:trPr>
        <w:tc>
          <w:tcPr>
            <w:tcW w:w="2538" w:type="dxa"/>
            <w:shd w:val="clear" w:color="auto" w:fill="auto"/>
          </w:tcPr>
          <w:p w14:paraId="7B722A66"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65D192F9"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3400477B"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09C2F82D"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7677" w14:paraId="7E0B41D8" w14:textId="77777777" w:rsidTr="00687677">
        <w:trPr>
          <w:trHeight w:val="432"/>
        </w:trPr>
        <w:tc>
          <w:tcPr>
            <w:tcW w:w="2538" w:type="dxa"/>
            <w:shd w:val="clear" w:color="auto" w:fill="auto"/>
          </w:tcPr>
          <w:p w14:paraId="79FDD4FD"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19E0F336"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65DF177C"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3A94EB14"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7677" w14:paraId="0C407395" w14:textId="77777777" w:rsidTr="00687677">
        <w:trPr>
          <w:trHeight w:val="432"/>
        </w:trPr>
        <w:tc>
          <w:tcPr>
            <w:tcW w:w="2538" w:type="dxa"/>
            <w:shd w:val="clear" w:color="auto" w:fill="auto"/>
          </w:tcPr>
          <w:p w14:paraId="10E9E4AC"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77F64EDB"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3F3C267D"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019D57DD"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7677" w14:paraId="6B05B91A" w14:textId="77777777" w:rsidTr="00687677">
        <w:trPr>
          <w:trHeight w:val="432"/>
        </w:trPr>
        <w:tc>
          <w:tcPr>
            <w:tcW w:w="2538" w:type="dxa"/>
            <w:shd w:val="clear" w:color="auto" w:fill="auto"/>
          </w:tcPr>
          <w:p w14:paraId="1F9EDABF"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2C3A9888"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5EFA7202"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48F49BB1"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7677" w14:paraId="6D229C17" w14:textId="77777777" w:rsidTr="00687677">
        <w:trPr>
          <w:trHeight w:val="432"/>
        </w:trPr>
        <w:tc>
          <w:tcPr>
            <w:tcW w:w="2538" w:type="dxa"/>
            <w:shd w:val="clear" w:color="auto" w:fill="auto"/>
          </w:tcPr>
          <w:p w14:paraId="559B188C"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3A09A7AC"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1F725225"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7FC6150D"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7677" w14:paraId="59F3803C" w14:textId="77777777" w:rsidTr="00687677">
        <w:trPr>
          <w:trHeight w:val="432"/>
        </w:trPr>
        <w:tc>
          <w:tcPr>
            <w:tcW w:w="2538" w:type="dxa"/>
            <w:shd w:val="clear" w:color="auto" w:fill="auto"/>
          </w:tcPr>
          <w:p w14:paraId="63CB0EAC"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7FFEC11C"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6B434D33"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0FF58B73"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7677" w14:paraId="2803E69E" w14:textId="77777777" w:rsidTr="00687677">
        <w:trPr>
          <w:trHeight w:val="432"/>
        </w:trPr>
        <w:tc>
          <w:tcPr>
            <w:tcW w:w="2538" w:type="dxa"/>
            <w:shd w:val="clear" w:color="auto" w:fill="auto"/>
          </w:tcPr>
          <w:p w14:paraId="6D8B663F"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17DE60AC"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92F5B9C"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38DA4132"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7677" w14:paraId="4BEE54E5" w14:textId="77777777" w:rsidTr="00687677">
        <w:trPr>
          <w:trHeight w:val="432"/>
        </w:trPr>
        <w:tc>
          <w:tcPr>
            <w:tcW w:w="2538" w:type="dxa"/>
            <w:shd w:val="clear" w:color="auto" w:fill="auto"/>
          </w:tcPr>
          <w:p w14:paraId="38B311DE"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48C13CA7"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3840A5B0"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232134AB"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7677" w14:paraId="50E7FA37" w14:textId="77777777" w:rsidTr="00687677">
        <w:trPr>
          <w:trHeight w:val="432"/>
        </w:trPr>
        <w:tc>
          <w:tcPr>
            <w:tcW w:w="2538" w:type="dxa"/>
            <w:shd w:val="clear" w:color="auto" w:fill="auto"/>
          </w:tcPr>
          <w:p w14:paraId="113BA7B1"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389CE441"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75ED58DE"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2D7732E3"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7677" w14:paraId="607634B2" w14:textId="77777777" w:rsidTr="00687677">
        <w:trPr>
          <w:trHeight w:val="432"/>
        </w:trPr>
        <w:tc>
          <w:tcPr>
            <w:tcW w:w="2538" w:type="dxa"/>
            <w:shd w:val="clear" w:color="auto" w:fill="auto"/>
          </w:tcPr>
          <w:p w14:paraId="6E770252"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66A0E4AB"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5716F14"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2BBF2EE1"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7677" w14:paraId="7D5B0C98" w14:textId="77777777" w:rsidTr="00687677">
        <w:trPr>
          <w:trHeight w:val="432"/>
        </w:trPr>
        <w:tc>
          <w:tcPr>
            <w:tcW w:w="2538" w:type="dxa"/>
            <w:shd w:val="clear" w:color="auto" w:fill="auto"/>
          </w:tcPr>
          <w:p w14:paraId="31D06B07"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shd w:val="clear" w:color="auto" w:fill="auto"/>
          </w:tcPr>
          <w:p w14:paraId="23A6C7A2"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50454E65"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0DDD498B" w14:textId="77777777" w:rsidR="00687677" w:rsidRDefault="00687677" w:rsidP="008606A1">
            <w:pPr>
              <w:jc w:val="cente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FF1EC7" w14:textId="77777777" w:rsidR="006A7987" w:rsidRDefault="006A7987" w:rsidP="00A30A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p>
    <w:sectPr w:rsidR="006A7987" w:rsidSect="005D5E92">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0E201" w14:textId="77777777" w:rsidR="007E3D32" w:rsidRDefault="007E3D32">
      <w:r>
        <w:separator/>
      </w:r>
    </w:p>
  </w:endnote>
  <w:endnote w:type="continuationSeparator" w:id="0">
    <w:p w14:paraId="181F5517" w14:textId="77777777" w:rsidR="007E3D32" w:rsidRDefault="007E3D32">
      <w:r>
        <w:continuationSeparator/>
      </w:r>
    </w:p>
  </w:endnote>
  <w:endnote w:type="continuationNotice" w:id="1">
    <w:p w14:paraId="51E3168F" w14:textId="77777777" w:rsidR="007E3D32" w:rsidRDefault="007E3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CD51" w14:textId="5174573E" w:rsidR="008A418B" w:rsidRPr="00750034" w:rsidRDefault="000F46A9">
    <w:pPr>
      <w:pStyle w:val="Footer"/>
      <w:rPr>
        <w:sz w:val="22"/>
        <w:szCs w:val="22"/>
      </w:rPr>
    </w:pPr>
    <w:r>
      <w:rPr>
        <w:sz w:val="22"/>
        <w:szCs w:val="22"/>
      </w:rPr>
      <w:t>1</w:t>
    </w:r>
    <w:r w:rsidR="008A418B" w:rsidRPr="00AD2242">
      <w:rPr>
        <w:sz w:val="22"/>
        <w:szCs w:val="22"/>
      </w:rPr>
      <w:t>/</w:t>
    </w:r>
    <w:r w:rsidR="00EF3DC4" w:rsidRPr="00AD2242">
      <w:rPr>
        <w:sz w:val="22"/>
        <w:szCs w:val="22"/>
      </w:rPr>
      <w:t>202</w:t>
    </w:r>
    <w:r>
      <w:rPr>
        <w:sz w:val="22"/>
        <w:szCs w:val="22"/>
      </w:rPr>
      <w:t>4</w:t>
    </w:r>
    <w:r w:rsidR="008A418B" w:rsidRPr="00750034">
      <w:rPr>
        <w:sz w:val="22"/>
        <w:szCs w:val="22"/>
      </w:rPr>
      <w:tab/>
    </w:r>
    <w:r w:rsidR="005166D0">
      <w:rPr>
        <w:sz w:val="22"/>
        <w:szCs w:val="22"/>
      </w:rPr>
      <w:t>20</w:t>
    </w:r>
    <w:r w:rsidR="008A418B" w:rsidRPr="00750034">
      <w:rPr>
        <w:sz w:val="22"/>
        <w:szCs w:val="22"/>
      </w:rPr>
      <w:t>-</w:t>
    </w:r>
    <w:r w:rsidR="008A418B" w:rsidRPr="00750034">
      <w:rPr>
        <w:rStyle w:val="PageNumber"/>
        <w:sz w:val="22"/>
        <w:szCs w:val="22"/>
      </w:rPr>
      <w:fldChar w:fldCharType="begin"/>
    </w:r>
    <w:r w:rsidR="008A418B" w:rsidRPr="00750034">
      <w:rPr>
        <w:rStyle w:val="PageNumber"/>
        <w:sz w:val="22"/>
        <w:szCs w:val="22"/>
      </w:rPr>
      <w:instrText xml:space="preserve"> PAGE </w:instrText>
    </w:r>
    <w:r w:rsidR="008A418B" w:rsidRPr="00750034">
      <w:rPr>
        <w:rStyle w:val="PageNumber"/>
        <w:sz w:val="22"/>
        <w:szCs w:val="22"/>
      </w:rPr>
      <w:fldChar w:fldCharType="separate"/>
    </w:r>
    <w:r w:rsidR="00750034">
      <w:rPr>
        <w:rStyle w:val="PageNumber"/>
        <w:noProof/>
        <w:sz w:val="22"/>
        <w:szCs w:val="22"/>
      </w:rPr>
      <w:t>2</w:t>
    </w:r>
    <w:r w:rsidR="008A418B" w:rsidRPr="00750034">
      <w:rPr>
        <w:rStyle w:val="PageNumbe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25DD" w14:textId="03650C9A" w:rsidR="008A418B" w:rsidRPr="00750034" w:rsidRDefault="008A418B">
    <w:pPr>
      <w:pStyle w:val="Footer"/>
      <w:tabs>
        <w:tab w:val="clear" w:pos="8640"/>
        <w:tab w:val="right" w:pos="9360"/>
      </w:tabs>
      <w:rPr>
        <w:sz w:val="22"/>
        <w:szCs w:val="22"/>
      </w:rPr>
    </w:pPr>
    <w:r>
      <w:tab/>
    </w:r>
    <w:r w:rsidR="005166D0">
      <w:rPr>
        <w:sz w:val="22"/>
        <w:szCs w:val="22"/>
      </w:rPr>
      <w:t>20</w:t>
    </w:r>
    <w:r w:rsidRPr="00750034">
      <w:rPr>
        <w:sz w:val="22"/>
        <w:szCs w:val="22"/>
      </w:rPr>
      <w:t>-</w:t>
    </w:r>
    <w:r w:rsidRPr="00750034">
      <w:rPr>
        <w:rStyle w:val="PageNumber"/>
        <w:sz w:val="22"/>
        <w:szCs w:val="22"/>
      </w:rPr>
      <w:fldChar w:fldCharType="begin"/>
    </w:r>
    <w:r w:rsidRPr="00750034">
      <w:rPr>
        <w:rStyle w:val="PageNumber"/>
        <w:sz w:val="22"/>
        <w:szCs w:val="22"/>
      </w:rPr>
      <w:instrText xml:space="preserve"> PAGE </w:instrText>
    </w:r>
    <w:r w:rsidRPr="00750034">
      <w:rPr>
        <w:rStyle w:val="PageNumber"/>
        <w:sz w:val="22"/>
        <w:szCs w:val="22"/>
      </w:rPr>
      <w:fldChar w:fldCharType="separate"/>
    </w:r>
    <w:r w:rsidR="00750034">
      <w:rPr>
        <w:rStyle w:val="PageNumber"/>
        <w:noProof/>
        <w:sz w:val="22"/>
        <w:szCs w:val="22"/>
      </w:rPr>
      <w:t>5</w:t>
    </w:r>
    <w:r w:rsidRPr="00750034">
      <w:rPr>
        <w:rStyle w:val="PageNumber"/>
        <w:sz w:val="22"/>
        <w:szCs w:val="22"/>
      </w:rPr>
      <w:fldChar w:fldCharType="end"/>
    </w:r>
    <w:r w:rsidRPr="00750034">
      <w:rPr>
        <w:sz w:val="22"/>
        <w:szCs w:val="22"/>
      </w:rPr>
      <w:tab/>
    </w:r>
    <w:r w:rsidR="000F46A9">
      <w:rPr>
        <w:sz w:val="22"/>
        <w:szCs w:val="22"/>
      </w:rPr>
      <w:t>1</w:t>
    </w:r>
    <w:r w:rsidRPr="00AD2242">
      <w:rPr>
        <w:sz w:val="22"/>
        <w:szCs w:val="22"/>
      </w:rPr>
      <w:t>/</w:t>
    </w:r>
    <w:r w:rsidR="00EF3DC4" w:rsidRPr="00AD2242">
      <w:rPr>
        <w:sz w:val="22"/>
        <w:szCs w:val="22"/>
      </w:rPr>
      <w:t>202</w:t>
    </w:r>
    <w:r w:rsidR="000F46A9">
      <w:rPr>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4996F" w14:textId="77777777" w:rsidR="007E3D32" w:rsidRDefault="007E3D32">
      <w:r>
        <w:separator/>
      </w:r>
    </w:p>
  </w:footnote>
  <w:footnote w:type="continuationSeparator" w:id="0">
    <w:p w14:paraId="1C5F5982" w14:textId="77777777" w:rsidR="007E3D32" w:rsidRDefault="007E3D32">
      <w:r>
        <w:continuationSeparator/>
      </w:r>
    </w:p>
  </w:footnote>
  <w:footnote w:type="continuationNotice" w:id="1">
    <w:p w14:paraId="513B2B2C" w14:textId="77777777" w:rsidR="007E3D32" w:rsidRDefault="007E3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70F0" w14:textId="7D128C56" w:rsidR="008A418B" w:rsidRDefault="008A418B">
    <w:pPr>
      <w:pStyle w:val="Header"/>
    </w:pPr>
    <w:r>
      <w:t>6509.2 REV-</w:t>
    </w:r>
    <w:r w:rsidR="00BF6D54">
      <w:t>7</w:t>
    </w:r>
    <w:r w:rsidR="004C2B64">
      <w:t xml:space="preserve"> CHG</w:t>
    </w:r>
    <w:r w:rsidR="000F46A9">
      <w:t xml:space="preserve"> </w:t>
    </w:r>
    <w:r w:rsidR="004C2B64">
      <w:t>5</w:t>
    </w:r>
    <w:r>
      <w:tab/>
      <w:t xml:space="preserve">     Exhibit </w:t>
    </w:r>
    <w:r w:rsidR="005166D0">
      <w:t>20</w:t>
    </w:r>
    <w:r>
      <w:t>-</w:t>
    </w:r>
    <w:r w:rsidR="008D328F">
      <w:t>1</w:t>
    </w:r>
  </w:p>
  <w:p w14:paraId="44156B99" w14:textId="062549AB" w:rsidR="008A418B" w:rsidRDefault="008D328F" w:rsidP="008D328F">
    <w:pPr>
      <w:pStyle w:val="Header"/>
      <w:jc w:val="center"/>
    </w:pPr>
    <w:r>
      <w:t xml:space="preserve">Section 3 </w:t>
    </w:r>
    <w:r w:rsidRPr="007E2951">
      <w:t>of the Housing and Urban Development Act of 196</w:t>
    </w:r>
    <w:r w:rsidR="00F71AA0">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B9A3" w14:textId="706E5397" w:rsidR="008A418B" w:rsidRDefault="007E2951" w:rsidP="007E2951">
    <w:pPr>
      <w:pStyle w:val="Header"/>
      <w:tabs>
        <w:tab w:val="clear" w:pos="4320"/>
        <w:tab w:val="clear" w:pos="8640"/>
        <w:tab w:val="center" w:pos="4680"/>
        <w:tab w:val="right" w:pos="9360"/>
      </w:tabs>
      <w:jc w:val="center"/>
    </w:pPr>
    <w:r>
      <w:tab/>
      <w:t xml:space="preserve">Exhibit </w:t>
    </w:r>
    <w:r w:rsidR="005166D0">
      <w:t>20</w:t>
    </w:r>
    <w:r>
      <w:t>-1</w:t>
    </w:r>
    <w:r>
      <w:tab/>
    </w:r>
    <w:r w:rsidR="008D328F">
      <w:t>6509.2 REV-7</w:t>
    </w:r>
    <w:r w:rsidR="004C2B64">
      <w:t xml:space="preserve"> CHG</w:t>
    </w:r>
    <w:r w:rsidR="000F46A9">
      <w:t xml:space="preserve"> </w:t>
    </w:r>
    <w:r w:rsidR="004C2B64">
      <w:t>5</w:t>
    </w:r>
  </w:p>
  <w:p w14:paraId="74E99EBE" w14:textId="77777777" w:rsidR="007E2951" w:rsidRDefault="007E2951" w:rsidP="007E2951">
    <w:pPr>
      <w:pStyle w:val="Header"/>
      <w:tabs>
        <w:tab w:val="clear" w:pos="4320"/>
        <w:tab w:val="clear" w:pos="8640"/>
        <w:tab w:val="center" w:pos="4680"/>
        <w:tab w:val="right" w:pos="9360"/>
      </w:tabs>
      <w:jc w:val="center"/>
    </w:pPr>
    <w:r>
      <w:tab/>
      <w:t xml:space="preserve">Section 3 </w:t>
    </w:r>
    <w:r w:rsidRPr="007E2951">
      <w:t>of the Housing and Urban Development Act of 1968</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DC8"/>
    <w:multiLevelType w:val="hybridMultilevel"/>
    <w:tmpl w:val="3DDA46A0"/>
    <w:lvl w:ilvl="0" w:tplc="0409000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 w15:restartNumberingAfterBreak="0">
    <w:nsid w:val="0AE6422B"/>
    <w:multiLevelType w:val="hybridMultilevel"/>
    <w:tmpl w:val="363271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E5F3A"/>
    <w:multiLevelType w:val="hybridMultilevel"/>
    <w:tmpl w:val="F0DCBCF0"/>
    <w:lvl w:ilvl="0" w:tplc="E8B05058">
      <w:start w:val="1"/>
      <w:numFmt w:val="bullet"/>
      <w:lvlText w:val=""/>
      <w:lvlJc w:val="left"/>
      <w:pPr>
        <w:ind w:left="720" w:hanging="360"/>
      </w:pPr>
      <w:rPr>
        <w:rFonts w:ascii="Symbol" w:hAnsi="Symbol"/>
      </w:rPr>
    </w:lvl>
    <w:lvl w:ilvl="1" w:tplc="C87A8DC4">
      <w:start w:val="1"/>
      <w:numFmt w:val="bullet"/>
      <w:lvlText w:val=""/>
      <w:lvlJc w:val="left"/>
      <w:pPr>
        <w:ind w:left="720" w:hanging="360"/>
      </w:pPr>
      <w:rPr>
        <w:rFonts w:ascii="Symbol" w:hAnsi="Symbol"/>
      </w:rPr>
    </w:lvl>
    <w:lvl w:ilvl="2" w:tplc="1A36EB00">
      <w:start w:val="1"/>
      <w:numFmt w:val="bullet"/>
      <w:lvlText w:val=""/>
      <w:lvlJc w:val="left"/>
      <w:pPr>
        <w:ind w:left="720" w:hanging="360"/>
      </w:pPr>
      <w:rPr>
        <w:rFonts w:ascii="Symbol" w:hAnsi="Symbol"/>
      </w:rPr>
    </w:lvl>
    <w:lvl w:ilvl="3" w:tplc="EAEABF80">
      <w:start w:val="1"/>
      <w:numFmt w:val="bullet"/>
      <w:lvlText w:val=""/>
      <w:lvlJc w:val="left"/>
      <w:pPr>
        <w:ind w:left="720" w:hanging="360"/>
      </w:pPr>
      <w:rPr>
        <w:rFonts w:ascii="Symbol" w:hAnsi="Symbol"/>
      </w:rPr>
    </w:lvl>
    <w:lvl w:ilvl="4" w:tplc="43AC80C6">
      <w:start w:val="1"/>
      <w:numFmt w:val="bullet"/>
      <w:lvlText w:val=""/>
      <w:lvlJc w:val="left"/>
      <w:pPr>
        <w:ind w:left="720" w:hanging="360"/>
      </w:pPr>
      <w:rPr>
        <w:rFonts w:ascii="Symbol" w:hAnsi="Symbol"/>
      </w:rPr>
    </w:lvl>
    <w:lvl w:ilvl="5" w:tplc="B3B495E6">
      <w:start w:val="1"/>
      <w:numFmt w:val="bullet"/>
      <w:lvlText w:val=""/>
      <w:lvlJc w:val="left"/>
      <w:pPr>
        <w:ind w:left="720" w:hanging="360"/>
      </w:pPr>
      <w:rPr>
        <w:rFonts w:ascii="Symbol" w:hAnsi="Symbol"/>
      </w:rPr>
    </w:lvl>
    <w:lvl w:ilvl="6" w:tplc="016874EE">
      <w:start w:val="1"/>
      <w:numFmt w:val="bullet"/>
      <w:lvlText w:val=""/>
      <w:lvlJc w:val="left"/>
      <w:pPr>
        <w:ind w:left="720" w:hanging="360"/>
      </w:pPr>
      <w:rPr>
        <w:rFonts w:ascii="Symbol" w:hAnsi="Symbol"/>
      </w:rPr>
    </w:lvl>
    <w:lvl w:ilvl="7" w:tplc="6B18DB4E">
      <w:start w:val="1"/>
      <w:numFmt w:val="bullet"/>
      <w:lvlText w:val=""/>
      <w:lvlJc w:val="left"/>
      <w:pPr>
        <w:ind w:left="720" w:hanging="360"/>
      </w:pPr>
      <w:rPr>
        <w:rFonts w:ascii="Symbol" w:hAnsi="Symbol"/>
      </w:rPr>
    </w:lvl>
    <w:lvl w:ilvl="8" w:tplc="BC28CF6E">
      <w:start w:val="1"/>
      <w:numFmt w:val="bullet"/>
      <w:lvlText w:val=""/>
      <w:lvlJc w:val="left"/>
      <w:pPr>
        <w:ind w:left="720" w:hanging="360"/>
      </w:pPr>
      <w:rPr>
        <w:rFonts w:ascii="Symbol" w:hAnsi="Symbol"/>
      </w:rPr>
    </w:lvl>
  </w:abstractNum>
  <w:abstractNum w:abstractNumId="3" w15:restartNumberingAfterBreak="0">
    <w:nsid w:val="15AD392E"/>
    <w:multiLevelType w:val="hybridMultilevel"/>
    <w:tmpl w:val="C9EE4E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E043B"/>
    <w:multiLevelType w:val="hybridMultilevel"/>
    <w:tmpl w:val="E6C6F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C3760"/>
    <w:multiLevelType w:val="hybridMultilevel"/>
    <w:tmpl w:val="2FEA938E"/>
    <w:lvl w:ilvl="0" w:tplc="4F3ABE6C">
      <w:start w:val="1"/>
      <w:numFmt w:val="bullet"/>
      <w:lvlText w:val=""/>
      <w:lvlJc w:val="left"/>
      <w:pPr>
        <w:ind w:left="720" w:hanging="360"/>
      </w:pPr>
      <w:rPr>
        <w:rFonts w:ascii="Symbol" w:hAnsi="Symbol"/>
      </w:rPr>
    </w:lvl>
    <w:lvl w:ilvl="1" w:tplc="E042F5EA">
      <w:start w:val="1"/>
      <w:numFmt w:val="bullet"/>
      <w:lvlText w:val=""/>
      <w:lvlJc w:val="left"/>
      <w:pPr>
        <w:ind w:left="720" w:hanging="360"/>
      </w:pPr>
      <w:rPr>
        <w:rFonts w:ascii="Symbol" w:hAnsi="Symbol"/>
      </w:rPr>
    </w:lvl>
    <w:lvl w:ilvl="2" w:tplc="B7D0441E">
      <w:start w:val="1"/>
      <w:numFmt w:val="bullet"/>
      <w:lvlText w:val=""/>
      <w:lvlJc w:val="left"/>
      <w:pPr>
        <w:ind w:left="720" w:hanging="360"/>
      </w:pPr>
      <w:rPr>
        <w:rFonts w:ascii="Symbol" w:hAnsi="Symbol"/>
      </w:rPr>
    </w:lvl>
    <w:lvl w:ilvl="3" w:tplc="8FBA5DF4">
      <w:start w:val="1"/>
      <w:numFmt w:val="bullet"/>
      <w:lvlText w:val=""/>
      <w:lvlJc w:val="left"/>
      <w:pPr>
        <w:ind w:left="720" w:hanging="360"/>
      </w:pPr>
      <w:rPr>
        <w:rFonts w:ascii="Symbol" w:hAnsi="Symbol"/>
      </w:rPr>
    </w:lvl>
    <w:lvl w:ilvl="4" w:tplc="BABEAEDE">
      <w:start w:val="1"/>
      <w:numFmt w:val="bullet"/>
      <w:lvlText w:val=""/>
      <w:lvlJc w:val="left"/>
      <w:pPr>
        <w:ind w:left="720" w:hanging="360"/>
      </w:pPr>
      <w:rPr>
        <w:rFonts w:ascii="Symbol" w:hAnsi="Symbol"/>
      </w:rPr>
    </w:lvl>
    <w:lvl w:ilvl="5" w:tplc="2EA24434">
      <w:start w:val="1"/>
      <w:numFmt w:val="bullet"/>
      <w:lvlText w:val=""/>
      <w:lvlJc w:val="left"/>
      <w:pPr>
        <w:ind w:left="720" w:hanging="360"/>
      </w:pPr>
      <w:rPr>
        <w:rFonts w:ascii="Symbol" w:hAnsi="Symbol"/>
      </w:rPr>
    </w:lvl>
    <w:lvl w:ilvl="6" w:tplc="D2B28896">
      <w:start w:val="1"/>
      <w:numFmt w:val="bullet"/>
      <w:lvlText w:val=""/>
      <w:lvlJc w:val="left"/>
      <w:pPr>
        <w:ind w:left="720" w:hanging="360"/>
      </w:pPr>
      <w:rPr>
        <w:rFonts w:ascii="Symbol" w:hAnsi="Symbol"/>
      </w:rPr>
    </w:lvl>
    <w:lvl w:ilvl="7" w:tplc="73BC717A">
      <w:start w:val="1"/>
      <w:numFmt w:val="bullet"/>
      <w:lvlText w:val=""/>
      <w:lvlJc w:val="left"/>
      <w:pPr>
        <w:ind w:left="720" w:hanging="360"/>
      </w:pPr>
      <w:rPr>
        <w:rFonts w:ascii="Symbol" w:hAnsi="Symbol"/>
      </w:rPr>
    </w:lvl>
    <w:lvl w:ilvl="8" w:tplc="E40656D6">
      <w:start w:val="1"/>
      <w:numFmt w:val="bullet"/>
      <w:lvlText w:val=""/>
      <w:lvlJc w:val="left"/>
      <w:pPr>
        <w:ind w:left="720" w:hanging="360"/>
      </w:pPr>
      <w:rPr>
        <w:rFonts w:ascii="Symbol" w:hAnsi="Symbol"/>
      </w:rPr>
    </w:lvl>
  </w:abstractNum>
  <w:abstractNum w:abstractNumId="6" w15:restartNumberingAfterBreak="0">
    <w:nsid w:val="3A4D5732"/>
    <w:multiLevelType w:val="hybridMultilevel"/>
    <w:tmpl w:val="DB1C72D4"/>
    <w:lvl w:ilvl="0" w:tplc="0409000D">
      <w:start w:val="1"/>
      <w:numFmt w:val="bullet"/>
      <w:lvlText w:val=""/>
      <w:lvlJc w:val="left"/>
      <w:pPr>
        <w:ind w:left="1087" w:hanging="360"/>
      </w:pPr>
      <w:rPr>
        <w:rFonts w:ascii="Wingdings" w:hAnsi="Wingdings"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7" w15:restartNumberingAfterBreak="0">
    <w:nsid w:val="450D340A"/>
    <w:multiLevelType w:val="hybridMultilevel"/>
    <w:tmpl w:val="3E8AA9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E0268"/>
    <w:multiLevelType w:val="hybridMultilevel"/>
    <w:tmpl w:val="E8021DB0"/>
    <w:lvl w:ilvl="0" w:tplc="6ABE8500">
      <w:start w:val="1"/>
      <w:numFmt w:val="bullet"/>
      <w:lvlText w:val=""/>
      <w:lvlJc w:val="left"/>
      <w:pPr>
        <w:ind w:left="1440" w:hanging="360"/>
      </w:pPr>
      <w:rPr>
        <w:rFonts w:ascii="Symbol" w:hAnsi="Symbol"/>
      </w:rPr>
    </w:lvl>
    <w:lvl w:ilvl="1" w:tplc="DA0EE7AC">
      <w:start w:val="1"/>
      <w:numFmt w:val="bullet"/>
      <w:lvlText w:val=""/>
      <w:lvlJc w:val="left"/>
      <w:pPr>
        <w:ind w:left="1440" w:hanging="360"/>
      </w:pPr>
      <w:rPr>
        <w:rFonts w:ascii="Symbol" w:hAnsi="Symbol"/>
      </w:rPr>
    </w:lvl>
    <w:lvl w:ilvl="2" w:tplc="692ADD5A">
      <w:start w:val="1"/>
      <w:numFmt w:val="bullet"/>
      <w:lvlText w:val=""/>
      <w:lvlJc w:val="left"/>
      <w:pPr>
        <w:ind w:left="1440" w:hanging="360"/>
      </w:pPr>
      <w:rPr>
        <w:rFonts w:ascii="Symbol" w:hAnsi="Symbol"/>
      </w:rPr>
    </w:lvl>
    <w:lvl w:ilvl="3" w:tplc="703ACDD6">
      <w:start w:val="1"/>
      <w:numFmt w:val="bullet"/>
      <w:lvlText w:val=""/>
      <w:lvlJc w:val="left"/>
      <w:pPr>
        <w:ind w:left="1440" w:hanging="360"/>
      </w:pPr>
      <w:rPr>
        <w:rFonts w:ascii="Symbol" w:hAnsi="Symbol"/>
      </w:rPr>
    </w:lvl>
    <w:lvl w:ilvl="4" w:tplc="33F48610">
      <w:start w:val="1"/>
      <w:numFmt w:val="bullet"/>
      <w:lvlText w:val=""/>
      <w:lvlJc w:val="left"/>
      <w:pPr>
        <w:ind w:left="1440" w:hanging="360"/>
      </w:pPr>
      <w:rPr>
        <w:rFonts w:ascii="Symbol" w:hAnsi="Symbol"/>
      </w:rPr>
    </w:lvl>
    <w:lvl w:ilvl="5" w:tplc="7C3A4240">
      <w:start w:val="1"/>
      <w:numFmt w:val="bullet"/>
      <w:lvlText w:val=""/>
      <w:lvlJc w:val="left"/>
      <w:pPr>
        <w:ind w:left="1440" w:hanging="360"/>
      </w:pPr>
      <w:rPr>
        <w:rFonts w:ascii="Symbol" w:hAnsi="Symbol"/>
      </w:rPr>
    </w:lvl>
    <w:lvl w:ilvl="6" w:tplc="DE4A6B98">
      <w:start w:val="1"/>
      <w:numFmt w:val="bullet"/>
      <w:lvlText w:val=""/>
      <w:lvlJc w:val="left"/>
      <w:pPr>
        <w:ind w:left="1440" w:hanging="360"/>
      </w:pPr>
      <w:rPr>
        <w:rFonts w:ascii="Symbol" w:hAnsi="Symbol"/>
      </w:rPr>
    </w:lvl>
    <w:lvl w:ilvl="7" w:tplc="2938B67C">
      <w:start w:val="1"/>
      <w:numFmt w:val="bullet"/>
      <w:lvlText w:val=""/>
      <w:lvlJc w:val="left"/>
      <w:pPr>
        <w:ind w:left="1440" w:hanging="360"/>
      </w:pPr>
      <w:rPr>
        <w:rFonts w:ascii="Symbol" w:hAnsi="Symbol"/>
      </w:rPr>
    </w:lvl>
    <w:lvl w:ilvl="8" w:tplc="67F0E4E4">
      <w:start w:val="1"/>
      <w:numFmt w:val="bullet"/>
      <w:lvlText w:val=""/>
      <w:lvlJc w:val="left"/>
      <w:pPr>
        <w:ind w:left="1440" w:hanging="360"/>
      </w:pPr>
      <w:rPr>
        <w:rFonts w:ascii="Symbol" w:hAnsi="Symbol"/>
      </w:rPr>
    </w:lvl>
  </w:abstractNum>
  <w:abstractNum w:abstractNumId="9" w15:restartNumberingAfterBreak="0">
    <w:nsid w:val="53D84A05"/>
    <w:multiLevelType w:val="hybridMultilevel"/>
    <w:tmpl w:val="EF8C62F4"/>
    <w:lvl w:ilvl="0" w:tplc="C7A8F4C8">
      <w:start w:val="1"/>
      <w:numFmt w:val="bullet"/>
      <w:lvlText w:val=""/>
      <w:lvlJc w:val="left"/>
      <w:pPr>
        <w:ind w:left="720" w:hanging="360"/>
      </w:pPr>
      <w:rPr>
        <w:rFonts w:ascii="Symbol" w:hAnsi="Symbol"/>
      </w:rPr>
    </w:lvl>
    <w:lvl w:ilvl="1" w:tplc="1E7E3FBC">
      <w:start w:val="1"/>
      <w:numFmt w:val="bullet"/>
      <w:lvlText w:val=""/>
      <w:lvlJc w:val="left"/>
      <w:pPr>
        <w:ind w:left="720" w:hanging="360"/>
      </w:pPr>
      <w:rPr>
        <w:rFonts w:ascii="Symbol" w:hAnsi="Symbol"/>
      </w:rPr>
    </w:lvl>
    <w:lvl w:ilvl="2" w:tplc="721E7C4E">
      <w:start w:val="1"/>
      <w:numFmt w:val="bullet"/>
      <w:lvlText w:val=""/>
      <w:lvlJc w:val="left"/>
      <w:pPr>
        <w:ind w:left="720" w:hanging="360"/>
      </w:pPr>
      <w:rPr>
        <w:rFonts w:ascii="Symbol" w:hAnsi="Symbol"/>
      </w:rPr>
    </w:lvl>
    <w:lvl w:ilvl="3" w:tplc="5586912E">
      <w:start w:val="1"/>
      <w:numFmt w:val="bullet"/>
      <w:lvlText w:val=""/>
      <w:lvlJc w:val="left"/>
      <w:pPr>
        <w:ind w:left="720" w:hanging="360"/>
      </w:pPr>
      <w:rPr>
        <w:rFonts w:ascii="Symbol" w:hAnsi="Symbol"/>
      </w:rPr>
    </w:lvl>
    <w:lvl w:ilvl="4" w:tplc="FA4E07BE">
      <w:start w:val="1"/>
      <w:numFmt w:val="bullet"/>
      <w:lvlText w:val=""/>
      <w:lvlJc w:val="left"/>
      <w:pPr>
        <w:ind w:left="720" w:hanging="360"/>
      </w:pPr>
      <w:rPr>
        <w:rFonts w:ascii="Symbol" w:hAnsi="Symbol"/>
      </w:rPr>
    </w:lvl>
    <w:lvl w:ilvl="5" w:tplc="67DA9978">
      <w:start w:val="1"/>
      <w:numFmt w:val="bullet"/>
      <w:lvlText w:val=""/>
      <w:lvlJc w:val="left"/>
      <w:pPr>
        <w:ind w:left="720" w:hanging="360"/>
      </w:pPr>
      <w:rPr>
        <w:rFonts w:ascii="Symbol" w:hAnsi="Symbol"/>
      </w:rPr>
    </w:lvl>
    <w:lvl w:ilvl="6" w:tplc="1D187776">
      <w:start w:val="1"/>
      <w:numFmt w:val="bullet"/>
      <w:lvlText w:val=""/>
      <w:lvlJc w:val="left"/>
      <w:pPr>
        <w:ind w:left="720" w:hanging="360"/>
      </w:pPr>
      <w:rPr>
        <w:rFonts w:ascii="Symbol" w:hAnsi="Symbol"/>
      </w:rPr>
    </w:lvl>
    <w:lvl w:ilvl="7" w:tplc="88FA55B6">
      <w:start w:val="1"/>
      <w:numFmt w:val="bullet"/>
      <w:lvlText w:val=""/>
      <w:lvlJc w:val="left"/>
      <w:pPr>
        <w:ind w:left="720" w:hanging="360"/>
      </w:pPr>
      <w:rPr>
        <w:rFonts w:ascii="Symbol" w:hAnsi="Symbol"/>
      </w:rPr>
    </w:lvl>
    <w:lvl w:ilvl="8" w:tplc="ADF28BFC">
      <w:start w:val="1"/>
      <w:numFmt w:val="bullet"/>
      <w:lvlText w:val=""/>
      <w:lvlJc w:val="left"/>
      <w:pPr>
        <w:ind w:left="720" w:hanging="360"/>
      </w:pPr>
      <w:rPr>
        <w:rFonts w:ascii="Symbol" w:hAnsi="Symbol"/>
      </w:rPr>
    </w:lvl>
  </w:abstractNum>
  <w:abstractNum w:abstractNumId="10"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1" w15:restartNumberingAfterBreak="0">
    <w:nsid w:val="5E467673"/>
    <w:multiLevelType w:val="hybridMultilevel"/>
    <w:tmpl w:val="D93EC6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651929E3"/>
    <w:multiLevelType w:val="hybridMultilevel"/>
    <w:tmpl w:val="2256B8F4"/>
    <w:lvl w:ilvl="0" w:tplc="0254908A">
      <w:start w:val="1"/>
      <w:numFmt w:val="bullet"/>
      <w:lvlText w:val=""/>
      <w:lvlJc w:val="left"/>
      <w:pPr>
        <w:ind w:left="1440" w:hanging="360"/>
      </w:pPr>
      <w:rPr>
        <w:rFonts w:ascii="Symbol" w:hAnsi="Symbol"/>
      </w:rPr>
    </w:lvl>
    <w:lvl w:ilvl="1" w:tplc="645C84B6">
      <w:start w:val="1"/>
      <w:numFmt w:val="bullet"/>
      <w:lvlText w:val=""/>
      <w:lvlJc w:val="left"/>
      <w:pPr>
        <w:ind w:left="1440" w:hanging="360"/>
      </w:pPr>
      <w:rPr>
        <w:rFonts w:ascii="Symbol" w:hAnsi="Symbol"/>
      </w:rPr>
    </w:lvl>
    <w:lvl w:ilvl="2" w:tplc="A39C3496">
      <w:start w:val="1"/>
      <w:numFmt w:val="bullet"/>
      <w:lvlText w:val=""/>
      <w:lvlJc w:val="left"/>
      <w:pPr>
        <w:ind w:left="1440" w:hanging="360"/>
      </w:pPr>
      <w:rPr>
        <w:rFonts w:ascii="Symbol" w:hAnsi="Symbol"/>
      </w:rPr>
    </w:lvl>
    <w:lvl w:ilvl="3" w:tplc="E746F718">
      <w:start w:val="1"/>
      <w:numFmt w:val="bullet"/>
      <w:lvlText w:val=""/>
      <w:lvlJc w:val="left"/>
      <w:pPr>
        <w:ind w:left="1440" w:hanging="360"/>
      </w:pPr>
      <w:rPr>
        <w:rFonts w:ascii="Symbol" w:hAnsi="Symbol"/>
      </w:rPr>
    </w:lvl>
    <w:lvl w:ilvl="4" w:tplc="FFBC6B40">
      <w:start w:val="1"/>
      <w:numFmt w:val="bullet"/>
      <w:lvlText w:val=""/>
      <w:lvlJc w:val="left"/>
      <w:pPr>
        <w:ind w:left="1440" w:hanging="360"/>
      </w:pPr>
      <w:rPr>
        <w:rFonts w:ascii="Symbol" w:hAnsi="Symbol"/>
      </w:rPr>
    </w:lvl>
    <w:lvl w:ilvl="5" w:tplc="DC449E50">
      <w:start w:val="1"/>
      <w:numFmt w:val="bullet"/>
      <w:lvlText w:val=""/>
      <w:lvlJc w:val="left"/>
      <w:pPr>
        <w:ind w:left="1440" w:hanging="360"/>
      </w:pPr>
      <w:rPr>
        <w:rFonts w:ascii="Symbol" w:hAnsi="Symbol"/>
      </w:rPr>
    </w:lvl>
    <w:lvl w:ilvl="6" w:tplc="F03A79B6">
      <w:start w:val="1"/>
      <w:numFmt w:val="bullet"/>
      <w:lvlText w:val=""/>
      <w:lvlJc w:val="left"/>
      <w:pPr>
        <w:ind w:left="1440" w:hanging="360"/>
      </w:pPr>
      <w:rPr>
        <w:rFonts w:ascii="Symbol" w:hAnsi="Symbol"/>
      </w:rPr>
    </w:lvl>
    <w:lvl w:ilvl="7" w:tplc="DCF2CC82">
      <w:start w:val="1"/>
      <w:numFmt w:val="bullet"/>
      <w:lvlText w:val=""/>
      <w:lvlJc w:val="left"/>
      <w:pPr>
        <w:ind w:left="1440" w:hanging="360"/>
      </w:pPr>
      <w:rPr>
        <w:rFonts w:ascii="Symbol" w:hAnsi="Symbol"/>
      </w:rPr>
    </w:lvl>
    <w:lvl w:ilvl="8" w:tplc="44D40C88">
      <w:start w:val="1"/>
      <w:numFmt w:val="bullet"/>
      <w:lvlText w:val=""/>
      <w:lvlJc w:val="left"/>
      <w:pPr>
        <w:ind w:left="1440" w:hanging="360"/>
      </w:pPr>
      <w:rPr>
        <w:rFonts w:ascii="Symbol" w:hAnsi="Symbol"/>
      </w:rPr>
    </w:lvl>
  </w:abstractNum>
  <w:abstractNum w:abstractNumId="13" w15:restartNumberingAfterBreak="0">
    <w:nsid w:val="73490472"/>
    <w:multiLevelType w:val="hybridMultilevel"/>
    <w:tmpl w:val="8340C78A"/>
    <w:lvl w:ilvl="0" w:tplc="6EA4EBC8">
      <w:start w:val="1"/>
      <w:numFmt w:val="bullet"/>
      <w:lvlText w:val=""/>
      <w:lvlJc w:val="left"/>
      <w:pPr>
        <w:ind w:left="720" w:hanging="360"/>
      </w:pPr>
      <w:rPr>
        <w:rFonts w:ascii="Symbol" w:hAnsi="Symbol"/>
      </w:rPr>
    </w:lvl>
    <w:lvl w:ilvl="1" w:tplc="E940F3B2">
      <w:start w:val="1"/>
      <w:numFmt w:val="bullet"/>
      <w:lvlText w:val=""/>
      <w:lvlJc w:val="left"/>
      <w:pPr>
        <w:ind w:left="720" w:hanging="360"/>
      </w:pPr>
      <w:rPr>
        <w:rFonts w:ascii="Symbol" w:hAnsi="Symbol"/>
      </w:rPr>
    </w:lvl>
    <w:lvl w:ilvl="2" w:tplc="7C068320">
      <w:start w:val="1"/>
      <w:numFmt w:val="bullet"/>
      <w:lvlText w:val=""/>
      <w:lvlJc w:val="left"/>
      <w:pPr>
        <w:ind w:left="720" w:hanging="360"/>
      </w:pPr>
      <w:rPr>
        <w:rFonts w:ascii="Symbol" w:hAnsi="Symbol"/>
      </w:rPr>
    </w:lvl>
    <w:lvl w:ilvl="3" w:tplc="EA685FC8">
      <w:start w:val="1"/>
      <w:numFmt w:val="bullet"/>
      <w:lvlText w:val=""/>
      <w:lvlJc w:val="left"/>
      <w:pPr>
        <w:ind w:left="720" w:hanging="360"/>
      </w:pPr>
      <w:rPr>
        <w:rFonts w:ascii="Symbol" w:hAnsi="Symbol"/>
      </w:rPr>
    </w:lvl>
    <w:lvl w:ilvl="4" w:tplc="E5848DE4">
      <w:start w:val="1"/>
      <w:numFmt w:val="bullet"/>
      <w:lvlText w:val=""/>
      <w:lvlJc w:val="left"/>
      <w:pPr>
        <w:ind w:left="720" w:hanging="360"/>
      </w:pPr>
      <w:rPr>
        <w:rFonts w:ascii="Symbol" w:hAnsi="Symbol"/>
      </w:rPr>
    </w:lvl>
    <w:lvl w:ilvl="5" w:tplc="E7707A8E">
      <w:start w:val="1"/>
      <w:numFmt w:val="bullet"/>
      <w:lvlText w:val=""/>
      <w:lvlJc w:val="left"/>
      <w:pPr>
        <w:ind w:left="720" w:hanging="360"/>
      </w:pPr>
      <w:rPr>
        <w:rFonts w:ascii="Symbol" w:hAnsi="Symbol"/>
      </w:rPr>
    </w:lvl>
    <w:lvl w:ilvl="6" w:tplc="09BE067A">
      <w:start w:val="1"/>
      <w:numFmt w:val="bullet"/>
      <w:lvlText w:val=""/>
      <w:lvlJc w:val="left"/>
      <w:pPr>
        <w:ind w:left="720" w:hanging="360"/>
      </w:pPr>
      <w:rPr>
        <w:rFonts w:ascii="Symbol" w:hAnsi="Symbol"/>
      </w:rPr>
    </w:lvl>
    <w:lvl w:ilvl="7" w:tplc="EC003A90">
      <w:start w:val="1"/>
      <w:numFmt w:val="bullet"/>
      <w:lvlText w:val=""/>
      <w:lvlJc w:val="left"/>
      <w:pPr>
        <w:ind w:left="720" w:hanging="360"/>
      </w:pPr>
      <w:rPr>
        <w:rFonts w:ascii="Symbol" w:hAnsi="Symbol"/>
      </w:rPr>
    </w:lvl>
    <w:lvl w:ilvl="8" w:tplc="2F7C32BE">
      <w:start w:val="1"/>
      <w:numFmt w:val="bullet"/>
      <w:lvlText w:val=""/>
      <w:lvlJc w:val="left"/>
      <w:pPr>
        <w:ind w:left="720" w:hanging="360"/>
      </w:pPr>
      <w:rPr>
        <w:rFonts w:ascii="Symbol" w:hAnsi="Symbol"/>
      </w:rPr>
    </w:lvl>
  </w:abstractNum>
  <w:num w:numId="1" w16cid:durableId="382604654">
    <w:abstractNumId w:val="10"/>
  </w:num>
  <w:num w:numId="2" w16cid:durableId="1275820584">
    <w:abstractNumId w:val="3"/>
  </w:num>
  <w:num w:numId="3" w16cid:durableId="799152315">
    <w:abstractNumId w:val="7"/>
  </w:num>
  <w:num w:numId="4" w16cid:durableId="1854538948">
    <w:abstractNumId w:val="1"/>
  </w:num>
  <w:num w:numId="5" w16cid:durableId="1891646169">
    <w:abstractNumId w:val="6"/>
  </w:num>
  <w:num w:numId="6" w16cid:durableId="1519077792">
    <w:abstractNumId w:val="4"/>
  </w:num>
  <w:num w:numId="7" w16cid:durableId="1034038937">
    <w:abstractNumId w:val="11"/>
  </w:num>
  <w:num w:numId="8" w16cid:durableId="1628273769">
    <w:abstractNumId w:val="0"/>
  </w:num>
  <w:num w:numId="9" w16cid:durableId="125468573">
    <w:abstractNumId w:val="13"/>
  </w:num>
  <w:num w:numId="10" w16cid:durableId="1545480312">
    <w:abstractNumId w:val="8"/>
  </w:num>
  <w:num w:numId="11" w16cid:durableId="1894734761">
    <w:abstractNumId w:val="9"/>
  </w:num>
  <w:num w:numId="12" w16cid:durableId="1874339227">
    <w:abstractNumId w:val="5"/>
  </w:num>
  <w:num w:numId="13" w16cid:durableId="15622128">
    <w:abstractNumId w:val="12"/>
  </w:num>
  <w:num w:numId="14" w16cid:durableId="74291926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92"/>
    <w:rsid w:val="00005D8B"/>
    <w:rsid w:val="00007106"/>
    <w:rsid w:val="0001302D"/>
    <w:rsid w:val="00013A9D"/>
    <w:rsid w:val="00013B0F"/>
    <w:rsid w:val="000157FA"/>
    <w:rsid w:val="0002207A"/>
    <w:rsid w:val="0002649F"/>
    <w:rsid w:val="00030040"/>
    <w:rsid w:val="0003424D"/>
    <w:rsid w:val="00034D40"/>
    <w:rsid w:val="00034FB2"/>
    <w:rsid w:val="00037E0F"/>
    <w:rsid w:val="00042817"/>
    <w:rsid w:val="00044B98"/>
    <w:rsid w:val="00054382"/>
    <w:rsid w:val="000563DE"/>
    <w:rsid w:val="00060591"/>
    <w:rsid w:val="0006129F"/>
    <w:rsid w:val="00063178"/>
    <w:rsid w:val="000661EF"/>
    <w:rsid w:val="000722C5"/>
    <w:rsid w:val="00072588"/>
    <w:rsid w:val="00072A32"/>
    <w:rsid w:val="00075391"/>
    <w:rsid w:val="00080D82"/>
    <w:rsid w:val="000950AC"/>
    <w:rsid w:val="000A3868"/>
    <w:rsid w:val="000A6191"/>
    <w:rsid w:val="000A7F92"/>
    <w:rsid w:val="000B455C"/>
    <w:rsid w:val="000C103A"/>
    <w:rsid w:val="000C396B"/>
    <w:rsid w:val="000C39F6"/>
    <w:rsid w:val="000C3E1D"/>
    <w:rsid w:val="000D100D"/>
    <w:rsid w:val="000D332E"/>
    <w:rsid w:val="000D3CE0"/>
    <w:rsid w:val="000D3E50"/>
    <w:rsid w:val="000D627A"/>
    <w:rsid w:val="000D693A"/>
    <w:rsid w:val="000D7338"/>
    <w:rsid w:val="000D75D2"/>
    <w:rsid w:val="000E0D3A"/>
    <w:rsid w:val="000E13EE"/>
    <w:rsid w:val="000E3D74"/>
    <w:rsid w:val="000E4805"/>
    <w:rsid w:val="000E550D"/>
    <w:rsid w:val="000F0171"/>
    <w:rsid w:val="000F45BD"/>
    <w:rsid w:val="000F46A9"/>
    <w:rsid w:val="000F5828"/>
    <w:rsid w:val="000F7A3F"/>
    <w:rsid w:val="00103BAE"/>
    <w:rsid w:val="00106846"/>
    <w:rsid w:val="00106CB0"/>
    <w:rsid w:val="001122CF"/>
    <w:rsid w:val="001127D6"/>
    <w:rsid w:val="00114A93"/>
    <w:rsid w:val="00115589"/>
    <w:rsid w:val="00117279"/>
    <w:rsid w:val="0013174A"/>
    <w:rsid w:val="0013469B"/>
    <w:rsid w:val="00134BFF"/>
    <w:rsid w:val="001410AE"/>
    <w:rsid w:val="00141BCA"/>
    <w:rsid w:val="00142845"/>
    <w:rsid w:val="0015010D"/>
    <w:rsid w:val="001517E6"/>
    <w:rsid w:val="001522DE"/>
    <w:rsid w:val="00152364"/>
    <w:rsid w:val="00152E88"/>
    <w:rsid w:val="00153237"/>
    <w:rsid w:val="0015348B"/>
    <w:rsid w:val="00154176"/>
    <w:rsid w:val="001566D0"/>
    <w:rsid w:val="001602A8"/>
    <w:rsid w:val="001603F9"/>
    <w:rsid w:val="00161F7D"/>
    <w:rsid w:val="00162514"/>
    <w:rsid w:val="00163688"/>
    <w:rsid w:val="00167D4B"/>
    <w:rsid w:val="001712B9"/>
    <w:rsid w:val="001752F3"/>
    <w:rsid w:val="00182FC3"/>
    <w:rsid w:val="0018564E"/>
    <w:rsid w:val="00186E39"/>
    <w:rsid w:val="00190167"/>
    <w:rsid w:val="00191245"/>
    <w:rsid w:val="00192885"/>
    <w:rsid w:val="001947A0"/>
    <w:rsid w:val="00195083"/>
    <w:rsid w:val="001950AF"/>
    <w:rsid w:val="00195BCC"/>
    <w:rsid w:val="001A1F1C"/>
    <w:rsid w:val="001B2E4C"/>
    <w:rsid w:val="001B5A03"/>
    <w:rsid w:val="001C1522"/>
    <w:rsid w:val="001C1F06"/>
    <w:rsid w:val="001C2823"/>
    <w:rsid w:val="001D17FB"/>
    <w:rsid w:val="001D1FC2"/>
    <w:rsid w:val="001D20B9"/>
    <w:rsid w:val="001D3CAE"/>
    <w:rsid w:val="001D3FB6"/>
    <w:rsid w:val="001D5F63"/>
    <w:rsid w:val="001E072C"/>
    <w:rsid w:val="001E0E30"/>
    <w:rsid w:val="001E1AEA"/>
    <w:rsid w:val="001E4385"/>
    <w:rsid w:val="001E43CF"/>
    <w:rsid w:val="001E737D"/>
    <w:rsid w:val="001E76F9"/>
    <w:rsid w:val="001F200D"/>
    <w:rsid w:val="001F28A9"/>
    <w:rsid w:val="001F740E"/>
    <w:rsid w:val="00201206"/>
    <w:rsid w:val="0020476F"/>
    <w:rsid w:val="002058B1"/>
    <w:rsid w:val="00207980"/>
    <w:rsid w:val="00210061"/>
    <w:rsid w:val="00211655"/>
    <w:rsid w:val="002126CD"/>
    <w:rsid w:val="00212973"/>
    <w:rsid w:val="00213E46"/>
    <w:rsid w:val="002140AA"/>
    <w:rsid w:val="00215E1E"/>
    <w:rsid w:val="00220DC0"/>
    <w:rsid w:val="002218A4"/>
    <w:rsid w:val="00222340"/>
    <w:rsid w:val="00226204"/>
    <w:rsid w:val="00231586"/>
    <w:rsid w:val="0023304F"/>
    <w:rsid w:val="00234C95"/>
    <w:rsid w:val="00235FD9"/>
    <w:rsid w:val="00237C1D"/>
    <w:rsid w:val="0024384C"/>
    <w:rsid w:val="00246D05"/>
    <w:rsid w:val="0024700C"/>
    <w:rsid w:val="00247247"/>
    <w:rsid w:val="002474E9"/>
    <w:rsid w:val="00252157"/>
    <w:rsid w:val="00256258"/>
    <w:rsid w:val="00257E5C"/>
    <w:rsid w:val="002614C6"/>
    <w:rsid w:val="00263EB4"/>
    <w:rsid w:val="00264D87"/>
    <w:rsid w:val="00267D1B"/>
    <w:rsid w:val="00271478"/>
    <w:rsid w:val="00275DCF"/>
    <w:rsid w:val="00276E68"/>
    <w:rsid w:val="00281E84"/>
    <w:rsid w:val="00283DCD"/>
    <w:rsid w:val="00290ADA"/>
    <w:rsid w:val="00291587"/>
    <w:rsid w:val="002A0A4F"/>
    <w:rsid w:val="002A42CE"/>
    <w:rsid w:val="002A6187"/>
    <w:rsid w:val="002B56F0"/>
    <w:rsid w:val="002C06AE"/>
    <w:rsid w:val="002E138B"/>
    <w:rsid w:val="002F7CAA"/>
    <w:rsid w:val="0030017F"/>
    <w:rsid w:val="00300217"/>
    <w:rsid w:val="00305048"/>
    <w:rsid w:val="0030626F"/>
    <w:rsid w:val="00307345"/>
    <w:rsid w:val="00312C43"/>
    <w:rsid w:val="00313C19"/>
    <w:rsid w:val="003174DF"/>
    <w:rsid w:val="003242CA"/>
    <w:rsid w:val="0032722F"/>
    <w:rsid w:val="003302D1"/>
    <w:rsid w:val="003356EC"/>
    <w:rsid w:val="00353999"/>
    <w:rsid w:val="003547DC"/>
    <w:rsid w:val="00354D1E"/>
    <w:rsid w:val="0035762D"/>
    <w:rsid w:val="003634C1"/>
    <w:rsid w:val="00364CEA"/>
    <w:rsid w:val="003708B1"/>
    <w:rsid w:val="00372CC9"/>
    <w:rsid w:val="00373144"/>
    <w:rsid w:val="00374AED"/>
    <w:rsid w:val="00385518"/>
    <w:rsid w:val="00392457"/>
    <w:rsid w:val="00392A78"/>
    <w:rsid w:val="0039659D"/>
    <w:rsid w:val="00397806"/>
    <w:rsid w:val="003A426C"/>
    <w:rsid w:val="003A470D"/>
    <w:rsid w:val="003A57B0"/>
    <w:rsid w:val="003A7671"/>
    <w:rsid w:val="003B0D98"/>
    <w:rsid w:val="003B13EA"/>
    <w:rsid w:val="003B20FA"/>
    <w:rsid w:val="003B6637"/>
    <w:rsid w:val="003B7AEB"/>
    <w:rsid w:val="003C419F"/>
    <w:rsid w:val="003C6009"/>
    <w:rsid w:val="003C6646"/>
    <w:rsid w:val="003C6D38"/>
    <w:rsid w:val="003C741A"/>
    <w:rsid w:val="003D46FC"/>
    <w:rsid w:val="003E140D"/>
    <w:rsid w:val="003E171D"/>
    <w:rsid w:val="003E4678"/>
    <w:rsid w:val="003E5A93"/>
    <w:rsid w:val="003E759D"/>
    <w:rsid w:val="003F0F32"/>
    <w:rsid w:val="003F338C"/>
    <w:rsid w:val="003F52D7"/>
    <w:rsid w:val="003F536C"/>
    <w:rsid w:val="003F7A6D"/>
    <w:rsid w:val="004053E8"/>
    <w:rsid w:val="0041060A"/>
    <w:rsid w:val="004129CF"/>
    <w:rsid w:val="00414167"/>
    <w:rsid w:val="0042074E"/>
    <w:rsid w:val="004209D7"/>
    <w:rsid w:val="00421157"/>
    <w:rsid w:val="004211FC"/>
    <w:rsid w:val="00421997"/>
    <w:rsid w:val="00431F34"/>
    <w:rsid w:val="00435234"/>
    <w:rsid w:val="00435453"/>
    <w:rsid w:val="00435E2E"/>
    <w:rsid w:val="004403FD"/>
    <w:rsid w:val="0044252C"/>
    <w:rsid w:val="00443BAC"/>
    <w:rsid w:val="00444C19"/>
    <w:rsid w:val="00444D70"/>
    <w:rsid w:val="00446E4A"/>
    <w:rsid w:val="004478D7"/>
    <w:rsid w:val="00454C19"/>
    <w:rsid w:val="004551A4"/>
    <w:rsid w:val="00455588"/>
    <w:rsid w:val="0045589C"/>
    <w:rsid w:val="00456736"/>
    <w:rsid w:val="00457324"/>
    <w:rsid w:val="0046426A"/>
    <w:rsid w:val="00470FE8"/>
    <w:rsid w:val="00472BCF"/>
    <w:rsid w:val="0047529B"/>
    <w:rsid w:val="004767E4"/>
    <w:rsid w:val="004777D2"/>
    <w:rsid w:val="004829AA"/>
    <w:rsid w:val="00483160"/>
    <w:rsid w:val="00483269"/>
    <w:rsid w:val="0048756B"/>
    <w:rsid w:val="00492E25"/>
    <w:rsid w:val="004937E3"/>
    <w:rsid w:val="004950E7"/>
    <w:rsid w:val="00496447"/>
    <w:rsid w:val="00496C40"/>
    <w:rsid w:val="004A0EAF"/>
    <w:rsid w:val="004A7630"/>
    <w:rsid w:val="004B069B"/>
    <w:rsid w:val="004B4E38"/>
    <w:rsid w:val="004B670A"/>
    <w:rsid w:val="004B6E53"/>
    <w:rsid w:val="004B74A8"/>
    <w:rsid w:val="004C1242"/>
    <w:rsid w:val="004C19E0"/>
    <w:rsid w:val="004C2B64"/>
    <w:rsid w:val="004C3EF1"/>
    <w:rsid w:val="004D07B2"/>
    <w:rsid w:val="004D08F9"/>
    <w:rsid w:val="004D20EE"/>
    <w:rsid w:val="004E16F4"/>
    <w:rsid w:val="004E2113"/>
    <w:rsid w:val="004E21B6"/>
    <w:rsid w:val="004E7336"/>
    <w:rsid w:val="004E7BC6"/>
    <w:rsid w:val="004F3C9E"/>
    <w:rsid w:val="004F7F02"/>
    <w:rsid w:val="00500098"/>
    <w:rsid w:val="005066BF"/>
    <w:rsid w:val="0051447E"/>
    <w:rsid w:val="0051461E"/>
    <w:rsid w:val="005150E9"/>
    <w:rsid w:val="00515ADE"/>
    <w:rsid w:val="005166D0"/>
    <w:rsid w:val="00516ECA"/>
    <w:rsid w:val="00520742"/>
    <w:rsid w:val="00520F5A"/>
    <w:rsid w:val="0052311F"/>
    <w:rsid w:val="00523383"/>
    <w:rsid w:val="00523735"/>
    <w:rsid w:val="00523944"/>
    <w:rsid w:val="00530613"/>
    <w:rsid w:val="00531987"/>
    <w:rsid w:val="00532008"/>
    <w:rsid w:val="00537E6C"/>
    <w:rsid w:val="00537F8C"/>
    <w:rsid w:val="00541587"/>
    <w:rsid w:val="00551742"/>
    <w:rsid w:val="00554F71"/>
    <w:rsid w:val="00556C38"/>
    <w:rsid w:val="005577EA"/>
    <w:rsid w:val="00561E23"/>
    <w:rsid w:val="005634B0"/>
    <w:rsid w:val="00563ED0"/>
    <w:rsid w:val="00571634"/>
    <w:rsid w:val="0057281E"/>
    <w:rsid w:val="00572920"/>
    <w:rsid w:val="00572B1F"/>
    <w:rsid w:val="00573C95"/>
    <w:rsid w:val="00574916"/>
    <w:rsid w:val="00577676"/>
    <w:rsid w:val="00582D67"/>
    <w:rsid w:val="005850EE"/>
    <w:rsid w:val="00586D09"/>
    <w:rsid w:val="00592B40"/>
    <w:rsid w:val="00593213"/>
    <w:rsid w:val="005933C5"/>
    <w:rsid w:val="00596A76"/>
    <w:rsid w:val="00597264"/>
    <w:rsid w:val="005A0D8D"/>
    <w:rsid w:val="005A28D6"/>
    <w:rsid w:val="005B0E54"/>
    <w:rsid w:val="005B3190"/>
    <w:rsid w:val="005B6ACA"/>
    <w:rsid w:val="005C00CA"/>
    <w:rsid w:val="005C7D4D"/>
    <w:rsid w:val="005D021A"/>
    <w:rsid w:val="005D0437"/>
    <w:rsid w:val="005D1CF2"/>
    <w:rsid w:val="005D5E92"/>
    <w:rsid w:val="005D623A"/>
    <w:rsid w:val="005D7929"/>
    <w:rsid w:val="005F4A39"/>
    <w:rsid w:val="005F54E7"/>
    <w:rsid w:val="00602D66"/>
    <w:rsid w:val="00603237"/>
    <w:rsid w:val="00603F73"/>
    <w:rsid w:val="006070E2"/>
    <w:rsid w:val="00607903"/>
    <w:rsid w:val="00614091"/>
    <w:rsid w:val="00626010"/>
    <w:rsid w:val="006274B4"/>
    <w:rsid w:val="0063075B"/>
    <w:rsid w:val="00634AD0"/>
    <w:rsid w:val="006414E0"/>
    <w:rsid w:val="00646BAA"/>
    <w:rsid w:val="00650E46"/>
    <w:rsid w:val="00651FCD"/>
    <w:rsid w:val="00657083"/>
    <w:rsid w:val="00660885"/>
    <w:rsid w:val="00662E9F"/>
    <w:rsid w:val="00663A90"/>
    <w:rsid w:val="006653A7"/>
    <w:rsid w:val="00667ED0"/>
    <w:rsid w:val="006711A8"/>
    <w:rsid w:val="00671A99"/>
    <w:rsid w:val="00671C4B"/>
    <w:rsid w:val="00672715"/>
    <w:rsid w:val="0067467A"/>
    <w:rsid w:val="00674D35"/>
    <w:rsid w:val="00675671"/>
    <w:rsid w:val="006771E0"/>
    <w:rsid w:val="00677C80"/>
    <w:rsid w:val="006850EE"/>
    <w:rsid w:val="006855C4"/>
    <w:rsid w:val="00687677"/>
    <w:rsid w:val="00690918"/>
    <w:rsid w:val="006961A9"/>
    <w:rsid w:val="006A20B1"/>
    <w:rsid w:val="006A7987"/>
    <w:rsid w:val="006B191C"/>
    <w:rsid w:val="006B3F89"/>
    <w:rsid w:val="006B47EA"/>
    <w:rsid w:val="006B517D"/>
    <w:rsid w:val="006B54D6"/>
    <w:rsid w:val="006C0071"/>
    <w:rsid w:val="006C1CA0"/>
    <w:rsid w:val="006C4F41"/>
    <w:rsid w:val="006D2D53"/>
    <w:rsid w:val="006D4998"/>
    <w:rsid w:val="006D6FAE"/>
    <w:rsid w:val="006E2E79"/>
    <w:rsid w:val="006E3EBB"/>
    <w:rsid w:val="006E510A"/>
    <w:rsid w:val="006E6B93"/>
    <w:rsid w:val="006E79F2"/>
    <w:rsid w:val="006E7C42"/>
    <w:rsid w:val="006F1AB8"/>
    <w:rsid w:val="006F305A"/>
    <w:rsid w:val="006F63E9"/>
    <w:rsid w:val="006F7039"/>
    <w:rsid w:val="0070062B"/>
    <w:rsid w:val="007009FA"/>
    <w:rsid w:val="0070613E"/>
    <w:rsid w:val="00714A8F"/>
    <w:rsid w:val="00717AC6"/>
    <w:rsid w:val="00732D3F"/>
    <w:rsid w:val="00732E1A"/>
    <w:rsid w:val="007340F6"/>
    <w:rsid w:val="00736378"/>
    <w:rsid w:val="00736BC2"/>
    <w:rsid w:val="00737AC9"/>
    <w:rsid w:val="007420DB"/>
    <w:rsid w:val="007462EF"/>
    <w:rsid w:val="00746C7A"/>
    <w:rsid w:val="00746C84"/>
    <w:rsid w:val="00747918"/>
    <w:rsid w:val="00750034"/>
    <w:rsid w:val="0075742C"/>
    <w:rsid w:val="00757558"/>
    <w:rsid w:val="00762FD2"/>
    <w:rsid w:val="00763B08"/>
    <w:rsid w:val="00763C42"/>
    <w:rsid w:val="007641AE"/>
    <w:rsid w:val="00766129"/>
    <w:rsid w:val="00774C04"/>
    <w:rsid w:val="00775051"/>
    <w:rsid w:val="00781B33"/>
    <w:rsid w:val="007921F4"/>
    <w:rsid w:val="00795EAD"/>
    <w:rsid w:val="0079779B"/>
    <w:rsid w:val="007A212C"/>
    <w:rsid w:val="007A35F1"/>
    <w:rsid w:val="007A7529"/>
    <w:rsid w:val="007B14CF"/>
    <w:rsid w:val="007B787D"/>
    <w:rsid w:val="007B7950"/>
    <w:rsid w:val="007C0C86"/>
    <w:rsid w:val="007C2862"/>
    <w:rsid w:val="007C32BB"/>
    <w:rsid w:val="007C55C2"/>
    <w:rsid w:val="007C6925"/>
    <w:rsid w:val="007D0111"/>
    <w:rsid w:val="007D6CAB"/>
    <w:rsid w:val="007D739C"/>
    <w:rsid w:val="007E2951"/>
    <w:rsid w:val="007E3D32"/>
    <w:rsid w:val="007E546E"/>
    <w:rsid w:val="007E5999"/>
    <w:rsid w:val="007F2292"/>
    <w:rsid w:val="007F2999"/>
    <w:rsid w:val="007F499B"/>
    <w:rsid w:val="007F57E0"/>
    <w:rsid w:val="00800866"/>
    <w:rsid w:val="00801374"/>
    <w:rsid w:val="00801BC5"/>
    <w:rsid w:val="00802ED6"/>
    <w:rsid w:val="0081177E"/>
    <w:rsid w:val="00811EE3"/>
    <w:rsid w:val="00813E89"/>
    <w:rsid w:val="00816D02"/>
    <w:rsid w:val="0081752E"/>
    <w:rsid w:val="00821BE5"/>
    <w:rsid w:val="00822310"/>
    <w:rsid w:val="00825816"/>
    <w:rsid w:val="00826348"/>
    <w:rsid w:val="008302DE"/>
    <w:rsid w:val="008329FD"/>
    <w:rsid w:val="00836497"/>
    <w:rsid w:val="00843397"/>
    <w:rsid w:val="00844594"/>
    <w:rsid w:val="00845421"/>
    <w:rsid w:val="0085216E"/>
    <w:rsid w:val="00855407"/>
    <w:rsid w:val="00855528"/>
    <w:rsid w:val="008606A1"/>
    <w:rsid w:val="0087050C"/>
    <w:rsid w:val="0087215D"/>
    <w:rsid w:val="00882820"/>
    <w:rsid w:val="00890867"/>
    <w:rsid w:val="00890ACF"/>
    <w:rsid w:val="0089157A"/>
    <w:rsid w:val="008945D4"/>
    <w:rsid w:val="008A2C5C"/>
    <w:rsid w:val="008A33B2"/>
    <w:rsid w:val="008A418B"/>
    <w:rsid w:val="008A5A09"/>
    <w:rsid w:val="008C29AA"/>
    <w:rsid w:val="008C4152"/>
    <w:rsid w:val="008D328F"/>
    <w:rsid w:val="008D7110"/>
    <w:rsid w:val="008E2B35"/>
    <w:rsid w:val="008E3D86"/>
    <w:rsid w:val="008E3E4B"/>
    <w:rsid w:val="008E4622"/>
    <w:rsid w:val="008F0257"/>
    <w:rsid w:val="008F255D"/>
    <w:rsid w:val="008F699D"/>
    <w:rsid w:val="009015AB"/>
    <w:rsid w:val="0090299D"/>
    <w:rsid w:val="0090302C"/>
    <w:rsid w:val="009035C2"/>
    <w:rsid w:val="00910428"/>
    <w:rsid w:val="00911293"/>
    <w:rsid w:val="00911783"/>
    <w:rsid w:val="009152C7"/>
    <w:rsid w:val="00920A24"/>
    <w:rsid w:val="00922078"/>
    <w:rsid w:val="00923C55"/>
    <w:rsid w:val="00925CD1"/>
    <w:rsid w:val="00932235"/>
    <w:rsid w:val="00932BF2"/>
    <w:rsid w:val="0093511B"/>
    <w:rsid w:val="00937CBE"/>
    <w:rsid w:val="00940755"/>
    <w:rsid w:val="00944041"/>
    <w:rsid w:val="00944BDF"/>
    <w:rsid w:val="009509E5"/>
    <w:rsid w:val="009517B3"/>
    <w:rsid w:val="009518BF"/>
    <w:rsid w:val="00951F85"/>
    <w:rsid w:val="009524DE"/>
    <w:rsid w:val="009524FE"/>
    <w:rsid w:val="009603E6"/>
    <w:rsid w:val="009627B8"/>
    <w:rsid w:val="00967A72"/>
    <w:rsid w:val="00980010"/>
    <w:rsid w:val="00980DA8"/>
    <w:rsid w:val="009858D4"/>
    <w:rsid w:val="009864E7"/>
    <w:rsid w:val="00990247"/>
    <w:rsid w:val="00990497"/>
    <w:rsid w:val="00993D58"/>
    <w:rsid w:val="00996E09"/>
    <w:rsid w:val="0099755A"/>
    <w:rsid w:val="009A15BA"/>
    <w:rsid w:val="009A32DD"/>
    <w:rsid w:val="009A721E"/>
    <w:rsid w:val="009A7DB4"/>
    <w:rsid w:val="009B25CD"/>
    <w:rsid w:val="009B2C21"/>
    <w:rsid w:val="009B6D6F"/>
    <w:rsid w:val="009C14C7"/>
    <w:rsid w:val="009C7308"/>
    <w:rsid w:val="009D12B9"/>
    <w:rsid w:val="009D1973"/>
    <w:rsid w:val="009D2D69"/>
    <w:rsid w:val="009F01FB"/>
    <w:rsid w:val="009F07DD"/>
    <w:rsid w:val="009F08E7"/>
    <w:rsid w:val="009F666B"/>
    <w:rsid w:val="009F6C9D"/>
    <w:rsid w:val="00A0750D"/>
    <w:rsid w:val="00A11014"/>
    <w:rsid w:val="00A1244E"/>
    <w:rsid w:val="00A128EF"/>
    <w:rsid w:val="00A15D5E"/>
    <w:rsid w:val="00A20E6C"/>
    <w:rsid w:val="00A27BC2"/>
    <w:rsid w:val="00A3085B"/>
    <w:rsid w:val="00A30A1B"/>
    <w:rsid w:val="00A31586"/>
    <w:rsid w:val="00A32AED"/>
    <w:rsid w:val="00A342BA"/>
    <w:rsid w:val="00A35333"/>
    <w:rsid w:val="00A37AE3"/>
    <w:rsid w:val="00A40D8B"/>
    <w:rsid w:val="00A41A81"/>
    <w:rsid w:val="00A436D8"/>
    <w:rsid w:val="00A46506"/>
    <w:rsid w:val="00A52389"/>
    <w:rsid w:val="00A52F27"/>
    <w:rsid w:val="00A53A3C"/>
    <w:rsid w:val="00A54FEC"/>
    <w:rsid w:val="00A55C7E"/>
    <w:rsid w:val="00A55D0C"/>
    <w:rsid w:val="00A65534"/>
    <w:rsid w:val="00A66B7A"/>
    <w:rsid w:val="00A71849"/>
    <w:rsid w:val="00A71D79"/>
    <w:rsid w:val="00A742DE"/>
    <w:rsid w:val="00A8216A"/>
    <w:rsid w:val="00A84670"/>
    <w:rsid w:val="00A86B1C"/>
    <w:rsid w:val="00A87206"/>
    <w:rsid w:val="00A9277B"/>
    <w:rsid w:val="00AA7A24"/>
    <w:rsid w:val="00AC063D"/>
    <w:rsid w:val="00AC3FD5"/>
    <w:rsid w:val="00AC47C0"/>
    <w:rsid w:val="00AC62CE"/>
    <w:rsid w:val="00AC7758"/>
    <w:rsid w:val="00AD168A"/>
    <w:rsid w:val="00AD1D51"/>
    <w:rsid w:val="00AD2242"/>
    <w:rsid w:val="00AD362C"/>
    <w:rsid w:val="00AD3CA4"/>
    <w:rsid w:val="00AD4A3E"/>
    <w:rsid w:val="00AD7A0E"/>
    <w:rsid w:val="00AE0A18"/>
    <w:rsid w:val="00AE0CD3"/>
    <w:rsid w:val="00AE271A"/>
    <w:rsid w:val="00AE2AB4"/>
    <w:rsid w:val="00AE2B4D"/>
    <w:rsid w:val="00AE79D3"/>
    <w:rsid w:val="00AF115D"/>
    <w:rsid w:val="00AF78F5"/>
    <w:rsid w:val="00B015B5"/>
    <w:rsid w:val="00B03033"/>
    <w:rsid w:val="00B04257"/>
    <w:rsid w:val="00B04344"/>
    <w:rsid w:val="00B04434"/>
    <w:rsid w:val="00B070AD"/>
    <w:rsid w:val="00B07C0C"/>
    <w:rsid w:val="00B10502"/>
    <w:rsid w:val="00B14276"/>
    <w:rsid w:val="00B15C0C"/>
    <w:rsid w:val="00B2145D"/>
    <w:rsid w:val="00B253AA"/>
    <w:rsid w:val="00B2555B"/>
    <w:rsid w:val="00B30A21"/>
    <w:rsid w:val="00B3484D"/>
    <w:rsid w:val="00B34A13"/>
    <w:rsid w:val="00B366FF"/>
    <w:rsid w:val="00B41B8E"/>
    <w:rsid w:val="00B424E6"/>
    <w:rsid w:val="00B45BE9"/>
    <w:rsid w:val="00B45C21"/>
    <w:rsid w:val="00B504B1"/>
    <w:rsid w:val="00B51445"/>
    <w:rsid w:val="00B533D9"/>
    <w:rsid w:val="00B54AD6"/>
    <w:rsid w:val="00B64FF9"/>
    <w:rsid w:val="00B727B7"/>
    <w:rsid w:val="00B74A72"/>
    <w:rsid w:val="00B7692E"/>
    <w:rsid w:val="00B80789"/>
    <w:rsid w:val="00B85985"/>
    <w:rsid w:val="00B87798"/>
    <w:rsid w:val="00B902A4"/>
    <w:rsid w:val="00B907F0"/>
    <w:rsid w:val="00B93065"/>
    <w:rsid w:val="00B95DB5"/>
    <w:rsid w:val="00B96BD1"/>
    <w:rsid w:val="00B96E7B"/>
    <w:rsid w:val="00BA39B1"/>
    <w:rsid w:val="00BA62B0"/>
    <w:rsid w:val="00BB10C5"/>
    <w:rsid w:val="00BB2B1C"/>
    <w:rsid w:val="00BB30C6"/>
    <w:rsid w:val="00BC43E8"/>
    <w:rsid w:val="00BC43FB"/>
    <w:rsid w:val="00BC4892"/>
    <w:rsid w:val="00BE088A"/>
    <w:rsid w:val="00BE0C78"/>
    <w:rsid w:val="00BE3180"/>
    <w:rsid w:val="00BE518B"/>
    <w:rsid w:val="00BE59A8"/>
    <w:rsid w:val="00BE63C4"/>
    <w:rsid w:val="00BF6D54"/>
    <w:rsid w:val="00C025AA"/>
    <w:rsid w:val="00C147B7"/>
    <w:rsid w:val="00C14C19"/>
    <w:rsid w:val="00C160D2"/>
    <w:rsid w:val="00C17D33"/>
    <w:rsid w:val="00C26096"/>
    <w:rsid w:val="00C33108"/>
    <w:rsid w:val="00C33312"/>
    <w:rsid w:val="00C43CE4"/>
    <w:rsid w:val="00C46323"/>
    <w:rsid w:val="00C4652F"/>
    <w:rsid w:val="00C4656D"/>
    <w:rsid w:val="00C52648"/>
    <w:rsid w:val="00C53A06"/>
    <w:rsid w:val="00C56C8E"/>
    <w:rsid w:val="00C62F0A"/>
    <w:rsid w:val="00C6583B"/>
    <w:rsid w:val="00C6594A"/>
    <w:rsid w:val="00C65969"/>
    <w:rsid w:val="00C706F5"/>
    <w:rsid w:val="00C83DF5"/>
    <w:rsid w:val="00C84C0B"/>
    <w:rsid w:val="00C858A3"/>
    <w:rsid w:val="00C869A9"/>
    <w:rsid w:val="00CA5FA7"/>
    <w:rsid w:val="00CB0CA0"/>
    <w:rsid w:val="00CB3A04"/>
    <w:rsid w:val="00CB6658"/>
    <w:rsid w:val="00CB7BB9"/>
    <w:rsid w:val="00CC4B7E"/>
    <w:rsid w:val="00CE0399"/>
    <w:rsid w:val="00CE1FB1"/>
    <w:rsid w:val="00CE5DF9"/>
    <w:rsid w:val="00CF18C3"/>
    <w:rsid w:val="00D002CA"/>
    <w:rsid w:val="00D01C8A"/>
    <w:rsid w:val="00D048C1"/>
    <w:rsid w:val="00D06725"/>
    <w:rsid w:val="00D1460E"/>
    <w:rsid w:val="00D15F4D"/>
    <w:rsid w:val="00D1677D"/>
    <w:rsid w:val="00D16E07"/>
    <w:rsid w:val="00D1709A"/>
    <w:rsid w:val="00D20CC5"/>
    <w:rsid w:val="00D230C0"/>
    <w:rsid w:val="00D23CAF"/>
    <w:rsid w:val="00D271C7"/>
    <w:rsid w:val="00D27FDC"/>
    <w:rsid w:val="00D302CB"/>
    <w:rsid w:val="00D3033A"/>
    <w:rsid w:val="00D310FD"/>
    <w:rsid w:val="00D32A83"/>
    <w:rsid w:val="00D34E1B"/>
    <w:rsid w:val="00D36592"/>
    <w:rsid w:val="00D36A7E"/>
    <w:rsid w:val="00D37168"/>
    <w:rsid w:val="00D4371F"/>
    <w:rsid w:val="00D45150"/>
    <w:rsid w:val="00D53059"/>
    <w:rsid w:val="00D56BC5"/>
    <w:rsid w:val="00D57558"/>
    <w:rsid w:val="00D60EE8"/>
    <w:rsid w:val="00D61B0D"/>
    <w:rsid w:val="00D62008"/>
    <w:rsid w:val="00D6383D"/>
    <w:rsid w:val="00D6587C"/>
    <w:rsid w:val="00D71B37"/>
    <w:rsid w:val="00D741B1"/>
    <w:rsid w:val="00D74A7B"/>
    <w:rsid w:val="00D75C45"/>
    <w:rsid w:val="00D826F9"/>
    <w:rsid w:val="00D8547E"/>
    <w:rsid w:val="00D90810"/>
    <w:rsid w:val="00D921E9"/>
    <w:rsid w:val="00DA00F8"/>
    <w:rsid w:val="00DA291B"/>
    <w:rsid w:val="00DB190E"/>
    <w:rsid w:val="00DB1EB3"/>
    <w:rsid w:val="00DB3494"/>
    <w:rsid w:val="00DB43E6"/>
    <w:rsid w:val="00DB4ED3"/>
    <w:rsid w:val="00DB6A60"/>
    <w:rsid w:val="00DB6DFF"/>
    <w:rsid w:val="00DB7563"/>
    <w:rsid w:val="00DC1482"/>
    <w:rsid w:val="00DC1754"/>
    <w:rsid w:val="00DC2E26"/>
    <w:rsid w:val="00DC4975"/>
    <w:rsid w:val="00DC71A4"/>
    <w:rsid w:val="00DC75B5"/>
    <w:rsid w:val="00DD3ED8"/>
    <w:rsid w:val="00DD4D54"/>
    <w:rsid w:val="00DD5B9A"/>
    <w:rsid w:val="00DD62E2"/>
    <w:rsid w:val="00DD6FF7"/>
    <w:rsid w:val="00DE0A1C"/>
    <w:rsid w:val="00DE3585"/>
    <w:rsid w:val="00DE5B43"/>
    <w:rsid w:val="00DF1082"/>
    <w:rsid w:val="00DF2433"/>
    <w:rsid w:val="00DF2F98"/>
    <w:rsid w:val="00DF4005"/>
    <w:rsid w:val="00DF43B5"/>
    <w:rsid w:val="00E00A9C"/>
    <w:rsid w:val="00E00DFF"/>
    <w:rsid w:val="00E01704"/>
    <w:rsid w:val="00E0171A"/>
    <w:rsid w:val="00E05C93"/>
    <w:rsid w:val="00E10BC3"/>
    <w:rsid w:val="00E11496"/>
    <w:rsid w:val="00E11ED9"/>
    <w:rsid w:val="00E13052"/>
    <w:rsid w:val="00E13264"/>
    <w:rsid w:val="00E16BA4"/>
    <w:rsid w:val="00E174EB"/>
    <w:rsid w:val="00E1771B"/>
    <w:rsid w:val="00E22AD2"/>
    <w:rsid w:val="00E23BCF"/>
    <w:rsid w:val="00E25E7B"/>
    <w:rsid w:val="00E31A26"/>
    <w:rsid w:val="00E3276C"/>
    <w:rsid w:val="00E36870"/>
    <w:rsid w:val="00E402A9"/>
    <w:rsid w:val="00E43C80"/>
    <w:rsid w:val="00E4498B"/>
    <w:rsid w:val="00E51322"/>
    <w:rsid w:val="00E51B1D"/>
    <w:rsid w:val="00E55B26"/>
    <w:rsid w:val="00E57259"/>
    <w:rsid w:val="00E62AD5"/>
    <w:rsid w:val="00E65852"/>
    <w:rsid w:val="00E71E04"/>
    <w:rsid w:val="00E71E7F"/>
    <w:rsid w:val="00E727CD"/>
    <w:rsid w:val="00E74244"/>
    <w:rsid w:val="00E8266C"/>
    <w:rsid w:val="00E83736"/>
    <w:rsid w:val="00E86716"/>
    <w:rsid w:val="00E86EC6"/>
    <w:rsid w:val="00E87F7F"/>
    <w:rsid w:val="00E91800"/>
    <w:rsid w:val="00E93C25"/>
    <w:rsid w:val="00E93EAD"/>
    <w:rsid w:val="00E94BA5"/>
    <w:rsid w:val="00E9553B"/>
    <w:rsid w:val="00E96191"/>
    <w:rsid w:val="00E96764"/>
    <w:rsid w:val="00E967B9"/>
    <w:rsid w:val="00EA0FFC"/>
    <w:rsid w:val="00EA524D"/>
    <w:rsid w:val="00EA6275"/>
    <w:rsid w:val="00EA73BA"/>
    <w:rsid w:val="00EC10F9"/>
    <w:rsid w:val="00EC28DE"/>
    <w:rsid w:val="00EC2C65"/>
    <w:rsid w:val="00EC317B"/>
    <w:rsid w:val="00EC7822"/>
    <w:rsid w:val="00ED0EB7"/>
    <w:rsid w:val="00ED278C"/>
    <w:rsid w:val="00ED3E35"/>
    <w:rsid w:val="00ED6FD4"/>
    <w:rsid w:val="00EE47D4"/>
    <w:rsid w:val="00EF20F4"/>
    <w:rsid w:val="00EF24A5"/>
    <w:rsid w:val="00EF3DC4"/>
    <w:rsid w:val="00F10E1F"/>
    <w:rsid w:val="00F1147E"/>
    <w:rsid w:val="00F160F8"/>
    <w:rsid w:val="00F17009"/>
    <w:rsid w:val="00F21EB9"/>
    <w:rsid w:val="00F23A83"/>
    <w:rsid w:val="00F3354F"/>
    <w:rsid w:val="00F357E1"/>
    <w:rsid w:val="00F3756F"/>
    <w:rsid w:val="00F407E2"/>
    <w:rsid w:val="00F417B7"/>
    <w:rsid w:val="00F42CFF"/>
    <w:rsid w:val="00F51F3C"/>
    <w:rsid w:val="00F5665B"/>
    <w:rsid w:val="00F602F1"/>
    <w:rsid w:val="00F637E6"/>
    <w:rsid w:val="00F63FA0"/>
    <w:rsid w:val="00F645CB"/>
    <w:rsid w:val="00F64610"/>
    <w:rsid w:val="00F6652D"/>
    <w:rsid w:val="00F668CA"/>
    <w:rsid w:val="00F67B7D"/>
    <w:rsid w:val="00F71AA0"/>
    <w:rsid w:val="00F71BD1"/>
    <w:rsid w:val="00F72205"/>
    <w:rsid w:val="00F72480"/>
    <w:rsid w:val="00F74476"/>
    <w:rsid w:val="00F76D1D"/>
    <w:rsid w:val="00F7718F"/>
    <w:rsid w:val="00F77863"/>
    <w:rsid w:val="00F84E93"/>
    <w:rsid w:val="00F90039"/>
    <w:rsid w:val="00F911CD"/>
    <w:rsid w:val="00F932C7"/>
    <w:rsid w:val="00F97BB3"/>
    <w:rsid w:val="00FA0FF6"/>
    <w:rsid w:val="00FA53DA"/>
    <w:rsid w:val="00FB2C76"/>
    <w:rsid w:val="00FB3C8F"/>
    <w:rsid w:val="00FB7AAD"/>
    <w:rsid w:val="00FB7AE6"/>
    <w:rsid w:val="00FC1476"/>
    <w:rsid w:val="00FC1B2F"/>
    <w:rsid w:val="00FC2E74"/>
    <w:rsid w:val="00FC5EA6"/>
    <w:rsid w:val="00FC6754"/>
    <w:rsid w:val="00FC75CF"/>
    <w:rsid w:val="00FC7DF1"/>
    <w:rsid w:val="00FD07E5"/>
    <w:rsid w:val="00FD0E01"/>
    <w:rsid w:val="00FD28A3"/>
    <w:rsid w:val="00FE09BE"/>
    <w:rsid w:val="00FE25BC"/>
    <w:rsid w:val="00FE2B10"/>
    <w:rsid w:val="00FE3828"/>
    <w:rsid w:val="00FE79EE"/>
    <w:rsid w:val="00FF0846"/>
    <w:rsid w:val="00FF230C"/>
    <w:rsid w:val="00FF660F"/>
    <w:rsid w:val="14F0E522"/>
    <w:rsid w:val="3447BB24"/>
    <w:rsid w:val="6A1E0DBF"/>
    <w:rsid w:val="6E05A975"/>
    <w:rsid w:val="6E35C37F"/>
    <w:rsid w:val="7D73B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3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sz w:val="20"/>
    </w:rPr>
  </w:style>
  <w:style w:type="paragraph" w:customStyle="1" w:styleId="Level1">
    <w:name w:val="Level 1"/>
    <w:basedOn w:val="Header"/>
    <w:pPr>
      <w:numPr>
        <w:numId w:val="1"/>
      </w:numPr>
    </w:pPr>
  </w:style>
  <w:style w:type="paragraph" w:styleId="BodyTextIndent2">
    <w:name w:val="Body Text Indent 2"/>
    <w:basedOn w:val="Normal"/>
    <w:semiHidden/>
    <w:pPr>
      <w:ind w:left="905" w:hanging="180"/>
    </w:pPr>
  </w:style>
  <w:style w:type="paragraph" w:styleId="BodyTextIndent3">
    <w:name w:val="Body Text Indent 3"/>
    <w:basedOn w:val="Normal"/>
    <w:semiHidden/>
    <w:pPr>
      <w:ind w:left="1085" w:hanging="36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D01C8A"/>
    <w:rPr>
      <w:rFonts w:ascii="Tahoma" w:hAnsi="Tahoma" w:cs="Tahoma"/>
      <w:sz w:val="16"/>
      <w:szCs w:val="16"/>
    </w:rPr>
  </w:style>
  <w:style w:type="character" w:customStyle="1" w:styleId="BalloonTextChar">
    <w:name w:val="Balloon Text Char"/>
    <w:link w:val="BalloonText"/>
    <w:uiPriority w:val="99"/>
    <w:semiHidden/>
    <w:rsid w:val="00D01C8A"/>
    <w:rPr>
      <w:rFonts w:ascii="Tahoma" w:hAnsi="Tahoma" w:cs="Tahoma"/>
      <w:sz w:val="16"/>
      <w:szCs w:val="16"/>
    </w:rPr>
  </w:style>
  <w:style w:type="paragraph" w:styleId="DocumentMap">
    <w:name w:val="Document Map"/>
    <w:basedOn w:val="Normal"/>
    <w:link w:val="DocumentMapChar"/>
    <w:uiPriority w:val="99"/>
    <w:semiHidden/>
    <w:unhideWhenUsed/>
    <w:rsid w:val="006C4F41"/>
    <w:rPr>
      <w:rFonts w:ascii="Tahoma" w:hAnsi="Tahoma" w:cs="Tahoma"/>
      <w:sz w:val="16"/>
      <w:szCs w:val="16"/>
    </w:rPr>
  </w:style>
  <w:style w:type="character" w:customStyle="1" w:styleId="DocumentMapChar">
    <w:name w:val="Document Map Char"/>
    <w:link w:val="DocumentMap"/>
    <w:uiPriority w:val="99"/>
    <w:semiHidden/>
    <w:rsid w:val="006C4F41"/>
    <w:rPr>
      <w:rFonts w:ascii="Tahoma" w:hAnsi="Tahoma" w:cs="Tahoma"/>
      <w:sz w:val="16"/>
      <w:szCs w:val="16"/>
    </w:rPr>
  </w:style>
  <w:style w:type="character" w:styleId="CommentReference">
    <w:name w:val="annotation reference"/>
    <w:uiPriority w:val="99"/>
    <w:semiHidden/>
    <w:unhideWhenUsed/>
    <w:rsid w:val="006E7C42"/>
    <w:rPr>
      <w:sz w:val="16"/>
      <w:szCs w:val="16"/>
    </w:rPr>
  </w:style>
  <w:style w:type="paragraph" w:styleId="CommentText">
    <w:name w:val="annotation text"/>
    <w:basedOn w:val="Normal"/>
    <w:link w:val="CommentTextChar"/>
    <w:uiPriority w:val="99"/>
    <w:unhideWhenUsed/>
    <w:rsid w:val="006E7C42"/>
    <w:rPr>
      <w:sz w:val="20"/>
      <w:szCs w:val="20"/>
    </w:rPr>
  </w:style>
  <w:style w:type="character" w:customStyle="1" w:styleId="CommentTextChar">
    <w:name w:val="Comment Text Char"/>
    <w:basedOn w:val="DefaultParagraphFont"/>
    <w:link w:val="CommentText"/>
    <w:uiPriority w:val="99"/>
    <w:rsid w:val="006E7C42"/>
  </w:style>
  <w:style w:type="paragraph" w:styleId="CommentSubject">
    <w:name w:val="annotation subject"/>
    <w:basedOn w:val="CommentText"/>
    <w:next w:val="CommentText"/>
    <w:link w:val="CommentSubjectChar"/>
    <w:uiPriority w:val="99"/>
    <w:semiHidden/>
    <w:unhideWhenUsed/>
    <w:rsid w:val="006E7C42"/>
    <w:rPr>
      <w:b/>
      <w:bCs/>
    </w:rPr>
  </w:style>
  <w:style w:type="character" w:customStyle="1" w:styleId="CommentSubjectChar">
    <w:name w:val="Comment Subject Char"/>
    <w:link w:val="CommentSubject"/>
    <w:uiPriority w:val="99"/>
    <w:semiHidden/>
    <w:rsid w:val="006E7C42"/>
    <w:rPr>
      <w:b/>
      <w:bCs/>
    </w:rPr>
  </w:style>
  <w:style w:type="paragraph" w:customStyle="1" w:styleId="Default">
    <w:name w:val="Default"/>
    <w:rsid w:val="007C32BB"/>
    <w:pPr>
      <w:autoSpaceDE w:val="0"/>
      <w:autoSpaceDN w:val="0"/>
      <w:adjustRightInd w:val="0"/>
    </w:pPr>
    <w:rPr>
      <w:color w:val="000000"/>
      <w:sz w:val="24"/>
      <w:szCs w:val="24"/>
    </w:rPr>
  </w:style>
  <w:style w:type="paragraph" w:styleId="Revision">
    <w:name w:val="Revision"/>
    <w:hidden/>
    <w:uiPriority w:val="99"/>
    <w:semiHidden/>
    <w:rsid w:val="00D4371F"/>
    <w:rPr>
      <w:sz w:val="24"/>
      <w:szCs w:val="24"/>
    </w:rPr>
  </w:style>
  <w:style w:type="character" w:styleId="Hyperlink">
    <w:name w:val="Hyperlink"/>
    <w:basedOn w:val="DefaultParagraphFont"/>
    <w:uiPriority w:val="99"/>
    <w:unhideWhenUsed/>
    <w:rsid w:val="00D06725"/>
    <w:rPr>
      <w:color w:val="0563C1" w:themeColor="hyperlink"/>
      <w:u w:val="single"/>
    </w:rPr>
  </w:style>
  <w:style w:type="character" w:styleId="UnresolvedMention">
    <w:name w:val="Unresolved Mention"/>
    <w:basedOn w:val="DefaultParagraphFont"/>
    <w:uiPriority w:val="99"/>
    <w:semiHidden/>
    <w:unhideWhenUsed/>
    <w:rsid w:val="00C16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20/09/29/2020-19183/section-3-benchmarks-for-creating-economic-opportunities-for-low--and-very-low-income-persons-an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9979162-b859-4b73-a23b-882159dd20dd">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5" ma:contentTypeDescription="Create a new document." ma:contentTypeScope="" ma:versionID="bd73b8f1d2f831bca1ee5822debe6ddd">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46dda5929fecf5159c9262dcb01dc573"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EC983-66EA-4F8E-AECE-E30D5C01668B}">
  <ds:schemaRefs>
    <ds:schemaRef ds:uri="http://schemas.microsoft.com/office/2006/metadata/properties"/>
    <ds:schemaRef ds:uri="a9979162-b859-4b73-a23b-882159dd20d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33b647e-c6ce-41dd-9975-d3bf13680656"/>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503F5AC0-D91C-43A3-BF5E-0CA6E29D8752}">
  <ds:schemaRefs>
    <ds:schemaRef ds:uri="http://schemas.openxmlformats.org/officeDocument/2006/bibliography"/>
  </ds:schemaRefs>
</ds:datastoreItem>
</file>

<file path=customXml/itemProps3.xml><?xml version="1.0" encoding="utf-8"?>
<ds:datastoreItem xmlns:ds="http://schemas.openxmlformats.org/officeDocument/2006/customXml" ds:itemID="{4F13E8F9-A671-4FFA-9BCF-68A70430A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6F4DD9-D202-499D-8A74-73CF278CF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2954</Words>
  <Characters>16843</Characters>
  <Application>Microsoft Office Word</Application>
  <DocSecurity>0</DocSecurity>
  <Lines>140</Lines>
  <Paragraphs>39</Paragraphs>
  <ScaleCrop>false</ScaleCrop>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2023-06-26T10:29:00Z</dcterms:created>
  <dcterms:modified xsi:type="dcterms:W3CDTF">2024-01-11T23:35:00Z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Order">
    <vt:r8>92100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