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85AAB4" w14:textId="77777777" w:rsidR="000643D3" w:rsidRPr="00E26EEB" w:rsidRDefault="000643D3" w:rsidP="008A2565">
      <w:pPr>
        <w:rPr>
          <w:color w:val="000000"/>
          <w:sz w:val="18"/>
          <w:szCs w:val="18"/>
        </w:rPr>
      </w:pPr>
      <w:bookmarkStart w:id="0" w:name="_GoBack"/>
      <w:bookmarkEnd w:id="0"/>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88"/>
        <w:gridCol w:w="4050"/>
        <w:gridCol w:w="1890"/>
        <w:gridCol w:w="2070"/>
      </w:tblGrid>
      <w:tr w:rsidR="00A43E63" w:rsidRPr="008B1B34" w14:paraId="0B935E49" w14:textId="77777777" w:rsidTr="00E26EEB">
        <w:trPr>
          <w:cantSplit/>
        </w:trPr>
        <w:tc>
          <w:tcPr>
            <w:tcW w:w="10998" w:type="dxa"/>
            <w:gridSpan w:val="4"/>
          </w:tcPr>
          <w:p w14:paraId="78F2898A" w14:textId="77777777" w:rsidR="00A43E63" w:rsidRPr="008B1B34" w:rsidRDefault="00A43E63" w:rsidP="008A2565">
            <w:pPr>
              <w:jc w:val="center"/>
              <w:rPr>
                <w:b/>
                <w:color w:val="000000"/>
              </w:rPr>
            </w:pPr>
            <w:r w:rsidRPr="008B1B34">
              <w:rPr>
                <w:b/>
                <w:color w:val="000000"/>
              </w:rPr>
              <w:t>Guide for Review of Match Requirements</w:t>
            </w:r>
          </w:p>
        </w:tc>
      </w:tr>
      <w:tr w:rsidR="00A43E63" w:rsidRPr="008B1B34" w14:paraId="78A61DDC" w14:textId="77777777" w:rsidTr="00E26EEB">
        <w:trPr>
          <w:cantSplit/>
        </w:trPr>
        <w:tc>
          <w:tcPr>
            <w:tcW w:w="10998" w:type="dxa"/>
            <w:gridSpan w:val="4"/>
          </w:tcPr>
          <w:p w14:paraId="2F94C068" w14:textId="7B37B726" w:rsidR="00A43E63" w:rsidRPr="008B1B34" w:rsidRDefault="00A43E63" w:rsidP="008A2565">
            <w:pPr>
              <w:keepNext/>
              <w:keepLines/>
              <w:rPr>
                <w:b/>
                <w:bCs/>
                <w:color w:val="000000"/>
              </w:rPr>
            </w:pPr>
            <w:r w:rsidRPr="008B1B34">
              <w:rPr>
                <w:b/>
                <w:bCs/>
                <w:color w:val="000000"/>
              </w:rPr>
              <w:t xml:space="preserve">Participating Jurisdiction (PJ): </w:t>
            </w:r>
            <w:sdt>
              <w:sdtPr>
                <w:rPr>
                  <w:b/>
                  <w:bCs/>
                  <w:color w:val="000000"/>
                </w:rPr>
                <w:id w:val="-1778556212"/>
                <w:placeholder>
                  <w:docPart w:val="DefaultPlaceholder_-1854013440"/>
                </w:placeholder>
                <w:showingPlcHdr/>
              </w:sdtPr>
              <w:sdtEndPr/>
              <w:sdtContent>
                <w:r w:rsidR="000A1CCB" w:rsidRPr="00684D59">
                  <w:rPr>
                    <w:rStyle w:val="PlaceholderText"/>
                  </w:rPr>
                  <w:t>Click or tap here to enter text.</w:t>
                </w:r>
              </w:sdtContent>
            </w:sdt>
          </w:p>
        </w:tc>
      </w:tr>
      <w:tr w:rsidR="00A43E63" w:rsidRPr="008B1B34" w14:paraId="4CE94BB3" w14:textId="77777777" w:rsidTr="00E26EEB">
        <w:trPr>
          <w:cantSplit/>
        </w:trPr>
        <w:tc>
          <w:tcPr>
            <w:tcW w:w="10998" w:type="dxa"/>
            <w:gridSpan w:val="4"/>
          </w:tcPr>
          <w:p w14:paraId="17D47716" w14:textId="136E588F" w:rsidR="00A43E63" w:rsidRPr="008B1B34" w:rsidRDefault="00A43E63" w:rsidP="008A2565">
            <w:pPr>
              <w:keepNext/>
              <w:keepLines/>
              <w:rPr>
                <w:b/>
                <w:bCs/>
                <w:color w:val="000000"/>
              </w:rPr>
            </w:pPr>
            <w:r w:rsidRPr="008B1B34">
              <w:rPr>
                <w:b/>
                <w:bCs/>
                <w:color w:val="000000"/>
              </w:rPr>
              <w:t xml:space="preserve">PJ Staff Consulted: </w:t>
            </w:r>
            <w:sdt>
              <w:sdtPr>
                <w:rPr>
                  <w:b/>
                  <w:bCs/>
                  <w:color w:val="000000"/>
                </w:rPr>
                <w:id w:val="1398561014"/>
                <w:placeholder>
                  <w:docPart w:val="DefaultPlaceholder_-1854013440"/>
                </w:placeholder>
                <w:showingPlcHdr/>
              </w:sdtPr>
              <w:sdtEndPr/>
              <w:sdtContent>
                <w:r w:rsidR="000A1CCB" w:rsidRPr="00684D59">
                  <w:rPr>
                    <w:rStyle w:val="PlaceholderText"/>
                  </w:rPr>
                  <w:t>Click or tap here to enter text.</w:t>
                </w:r>
              </w:sdtContent>
            </w:sdt>
          </w:p>
        </w:tc>
      </w:tr>
      <w:tr w:rsidR="00A43E63" w:rsidRPr="008B1B34" w14:paraId="73E92FF1" w14:textId="77777777" w:rsidTr="00E26EEB">
        <w:trPr>
          <w:cantSplit/>
        </w:trPr>
        <w:tc>
          <w:tcPr>
            <w:tcW w:w="10998" w:type="dxa"/>
            <w:gridSpan w:val="4"/>
          </w:tcPr>
          <w:p w14:paraId="2D0A0186" w14:textId="17EC4750" w:rsidR="00A43E63" w:rsidRPr="008B1B34" w:rsidRDefault="00A43E63" w:rsidP="008A2565">
            <w:pPr>
              <w:keepNext/>
              <w:keepLines/>
              <w:rPr>
                <w:b/>
                <w:bCs/>
                <w:color w:val="000000"/>
              </w:rPr>
            </w:pPr>
            <w:r w:rsidRPr="008B1B34">
              <w:rPr>
                <w:b/>
                <w:bCs/>
                <w:color w:val="000000"/>
              </w:rPr>
              <w:t xml:space="preserve">Fiscal Year (FY) Match Log(s) Reviewed: </w:t>
            </w:r>
            <w:sdt>
              <w:sdtPr>
                <w:rPr>
                  <w:b/>
                  <w:bCs/>
                  <w:color w:val="000000"/>
                </w:rPr>
                <w:id w:val="-1386248303"/>
                <w:placeholder>
                  <w:docPart w:val="DefaultPlaceholder_-1854013440"/>
                </w:placeholder>
                <w:showingPlcHdr/>
              </w:sdtPr>
              <w:sdtEndPr/>
              <w:sdtContent>
                <w:r w:rsidR="000A1CCB" w:rsidRPr="00684D59">
                  <w:rPr>
                    <w:rStyle w:val="PlaceholderText"/>
                  </w:rPr>
                  <w:t>Click or tap here to enter text.</w:t>
                </w:r>
              </w:sdtContent>
            </w:sdt>
          </w:p>
        </w:tc>
      </w:tr>
      <w:tr w:rsidR="00A43E63" w:rsidRPr="008B1B34" w14:paraId="0CCB0979" w14:textId="77777777" w:rsidTr="00E26EEB">
        <w:tc>
          <w:tcPr>
            <w:tcW w:w="2988" w:type="dxa"/>
          </w:tcPr>
          <w:p w14:paraId="53E12E94" w14:textId="77777777" w:rsidR="00A43E63" w:rsidRPr="008B1B34" w:rsidRDefault="00A43E63" w:rsidP="008A2565">
            <w:pPr>
              <w:keepNext/>
              <w:keepLines/>
              <w:rPr>
                <w:color w:val="000000"/>
              </w:rPr>
            </w:pPr>
            <w:r w:rsidRPr="008B1B34">
              <w:rPr>
                <w:b/>
                <w:bCs/>
                <w:color w:val="000000"/>
              </w:rPr>
              <w:t>Name(s) of HUD Reviewer(s)</w:t>
            </w:r>
          </w:p>
        </w:tc>
        <w:sdt>
          <w:sdtPr>
            <w:rPr>
              <w:color w:val="000000"/>
            </w:rPr>
            <w:id w:val="-1991086688"/>
            <w:placeholder>
              <w:docPart w:val="DefaultPlaceholder_-1854013440"/>
            </w:placeholder>
            <w:showingPlcHdr/>
          </w:sdtPr>
          <w:sdtEndPr/>
          <w:sdtContent>
            <w:tc>
              <w:tcPr>
                <w:tcW w:w="4050" w:type="dxa"/>
              </w:tcPr>
              <w:p w14:paraId="00C4D1B1" w14:textId="7C9FF16A" w:rsidR="00A43E63" w:rsidRPr="008B1B34" w:rsidRDefault="000A1CCB" w:rsidP="008A2565">
                <w:pPr>
                  <w:keepNext/>
                  <w:keepLines/>
                  <w:rPr>
                    <w:color w:val="000000"/>
                  </w:rPr>
                </w:pPr>
                <w:r w:rsidRPr="00684D59">
                  <w:rPr>
                    <w:rStyle w:val="PlaceholderText"/>
                  </w:rPr>
                  <w:t>Click or tap here to enter text.</w:t>
                </w:r>
              </w:p>
            </w:tc>
          </w:sdtContent>
        </w:sdt>
        <w:tc>
          <w:tcPr>
            <w:tcW w:w="1890" w:type="dxa"/>
          </w:tcPr>
          <w:p w14:paraId="19AD1253" w14:textId="77777777" w:rsidR="00A43E63" w:rsidRPr="008B1B34" w:rsidRDefault="00A43E63" w:rsidP="008A2565">
            <w:pPr>
              <w:keepNext/>
              <w:keepLines/>
              <w:rPr>
                <w:color w:val="000000"/>
              </w:rPr>
            </w:pPr>
            <w:r w:rsidRPr="008B1B34">
              <w:rPr>
                <w:b/>
                <w:bCs/>
                <w:color w:val="000000"/>
              </w:rPr>
              <w:t>Date of Review</w:t>
            </w:r>
          </w:p>
        </w:tc>
        <w:sdt>
          <w:sdtPr>
            <w:rPr>
              <w:color w:val="000000"/>
            </w:rPr>
            <w:id w:val="589425287"/>
            <w:placeholder>
              <w:docPart w:val="DefaultPlaceholder_-1854013440"/>
            </w:placeholder>
            <w:showingPlcHdr/>
          </w:sdtPr>
          <w:sdtEndPr/>
          <w:sdtContent>
            <w:tc>
              <w:tcPr>
                <w:tcW w:w="2070" w:type="dxa"/>
              </w:tcPr>
              <w:p w14:paraId="1FA4B546" w14:textId="57CBE55D" w:rsidR="00A43E63" w:rsidRPr="008B1B34" w:rsidRDefault="000A1CCB" w:rsidP="008A2565">
                <w:pPr>
                  <w:pStyle w:val="Header"/>
                  <w:keepNext/>
                  <w:keepLines/>
                  <w:tabs>
                    <w:tab w:val="clear" w:pos="4320"/>
                    <w:tab w:val="clear" w:pos="8640"/>
                  </w:tabs>
                  <w:rPr>
                    <w:color w:val="000000"/>
                  </w:rPr>
                </w:pPr>
                <w:r w:rsidRPr="00684D59">
                  <w:rPr>
                    <w:rStyle w:val="PlaceholderText"/>
                  </w:rPr>
                  <w:t>Click or tap here to enter text.</w:t>
                </w:r>
              </w:p>
            </w:tc>
          </w:sdtContent>
        </w:sdt>
      </w:tr>
    </w:tbl>
    <w:p w14:paraId="64372A47" w14:textId="77777777" w:rsidR="00A43E63" w:rsidRPr="008B1B34" w:rsidRDefault="00A43E63" w:rsidP="008A2565">
      <w:pPr>
        <w:rPr>
          <w:color w:val="000000"/>
        </w:rPr>
      </w:pPr>
    </w:p>
    <w:p w14:paraId="335DDAA5" w14:textId="77777777" w:rsidR="008A2565" w:rsidRPr="008A2565" w:rsidRDefault="008A2565" w:rsidP="008A2565">
      <w:pPr>
        <w:rPr>
          <w:color w:val="000000"/>
        </w:rPr>
      </w:pPr>
      <w:r w:rsidRPr="008A2565">
        <w:rPr>
          <w:b/>
          <w:bCs/>
          <w:color w:val="000000"/>
        </w:rPr>
        <w:t>NOTE:</w:t>
      </w:r>
      <w:r w:rsidRPr="008A2565">
        <w:rPr>
          <w:color w:val="000000"/>
        </w:rPr>
        <w:t xml:space="preserve">  All questions contain the citation for the source of the requirement (statute, regulation, NOFA, or grant agreement).  If the requirement is not met, HUD must make a finding of noncompliance.  </w:t>
      </w:r>
    </w:p>
    <w:p w14:paraId="3299BCDD" w14:textId="77777777" w:rsidR="008A2565" w:rsidRPr="008B1B34" w:rsidRDefault="008A2565" w:rsidP="008A2565">
      <w:pPr>
        <w:rPr>
          <w:color w:val="000000"/>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5392"/>
        <w:gridCol w:w="5392"/>
      </w:tblGrid>
      <w:tr w:rsidR="001D5F93" w:rsidRPr="008B1B34" w14:paraId="51111060" w14:textId="77777777" w:rsidTr="001D5F93">
        <w:tc>
          <w:tcPr>
            <w:tcW w:w="5000" w:type="pct"/>
            <w:gridSpan w:val="2"/>
            <w:tcMar>
              <w:top w:w="0" w:type="dxa"/>
              <w:left w:w="108" w:type="dxa"/>
              <w:bottom w:w="0" w:type="dxa"/>
              <w:right w:w="108" w:type="dxa"/>
            </w:tcMar>
          </w:tcPr>
          <w:p w14:paraId="4EEF4AB8" w14:textId="77777777" w:rsidR="001D5F93" w:rsidRPr="008B1B34" w:rsidRDefault="001D5F93" w:rsidP="008A2565">
            <w:pPr>
              <w:jc w:val="center"/>
              <w:rPr>
                <w:rFonts w:eastAsia="Calibri"/>
                <w:b/>
                <w:color w:val="000000"/>
              </w:rPr>
            </w:pPr>
            <w:r w:rsidRPr="008B1B34">
              <w:rPr>
                <w:rFonts w:eastAsia="Calibri"/>
                <w:b/>
                <w:color w:val="000000"/>
              </w:rPr>
              <w:t>File Selection Summary</w:t>
            </w:r>
          </w:p>
          <w:p w14:paraId="4D1245EA" w14:textId="77777777" w:rsidR="001D5F93" w:rsidRPr="008B1B34" w:rsidRDefault="001D5F93" w:rsidP="008A2565">
            <w:pPr>
              <w:jc w:val="center"/>
              <w:rPr>
                <w:rFonts w:ascii="Calibri" w:eastAsia="Calibri" w:hAnsi="Calibri"/>
                <w:color w:val="000000"/>
              </w:rPr>
            </w:pPr>
            <w:r w:rsidRPr="008B1B34">
              <w:rPr>
                <w:rFonts w:eastAsia="Calibri"/>
                <w:b/>
                <w:color w:val="000000"/>
              </w:rPr>
              <w:t>(Required)</w:t>
            </w:r>
          </w:p>
        </w:tc>
      </w:tr>
      <w:tr w:rsidR="001D5F93" w:rsidRPr="008B1B34" w14:paraId="77CC8665" w14:textId="77777777" w:rsidTr="001D5F93">
        <w:tc>
          <w:tcPr>
            <w:tcW w:w="2500" w:type="pct"/>
            <w:tcMar>
              <w:top w:w="0" w:type="dxa"/>
              <w:left w:w="108" w:type="dxa"/>
              <w:bottom w:w="0" w:type="dxa"/>
              <w:right w:w="108" w:type="dxa"/>
            </w:tcMar>
            <w:hideMark/>
          </w:tcPr>
          <w:p w14:paraId="16AE2212" w14:textId="77777777" w:rsidR="001D5F93" w:rsidRPr="008B1B34" w:rsidRDefault="001D5F93" w:rsidP="008A2565">
            <w:pPr>
              <w:spacing w:after="160"/>
              <w:rPr>
                <w:rFonts w:eastAsia="Calibri"/>
                <w:b/>
                <w:color w:val="000000"/>
              </w:rPr>
            </w:pPr>
            <w:r w:rsidRPr="008B1B34">
              <w:rPr>
                <w:rFonts w:eastAsia="Calibri"/>
                <w:b/>
                <w:color w:val="000000"/>
              </w:rPr>
              <w:t>Program Year(s) Reviewed:</w:t>
            </w:r>
          </w:p>
        </w:tc>
        <w:sdt>
          <w:sdtPr>
            <w:rPr>
              <w:rFonts w:eastAsia="Calibri"/>
              <w:color w:val="000000"/>
            </w:rPr>
            <w:id w:val="267211939"/>
            <w:placeholder>
              <w:docPart w:val="DefaultPlaceholder_-1854013440"/>
            </w:placeholder>
            <w:showingPlcHdr/>
          </w:sdtPr>
          <w:sdtEndPr/>
          <w:sdtContent>
            <w:tc>
              <w:tcPr>
                <w:tcW w:w="2500" w:type="pct"/>
                <w:tcMar>
                  <w:top w:w="0" w:type="dxa"/>
                  <w:left w:w="108" w:type="dxa"/>
                  <w:bottom w:w="0" w:type="dxa"/>
                  <w:right w:w="108" w:type="dxa"/>
                </w:tcMar>
              </w:tcPr>
              <w:p w14:paraId="315DD54C" w14:textId="26A86F0A" w:rsidR="001D5F93" w:rsidRPr="008B1B34" w:rsidRDefault="000A1CCB" w:rsidP="008A2565">
                <w:pPr>
                  <w:spacing w:after="160"/>
                  <w:rPr>
                    <w:rFonts w:eastAsia="Calibri"/>
                    <w:color w:val="000000"/>
                  </w:rPr>
                </w:pPr>
                <w:r w:rsidRPr="00684D59">
                  <w:rPr>
                    <w:rStyle w:val="PlaceholderText"/>
                  </w:rPr>
                  <w:t>Click or tap here to enter text.</w:t>
                </w:r>
              </w:p>
            </w:tc>
          </w:sdtContent>
        </w:sdt>
      </w:tr>
      <w:tr w:rsidR="001D5F93" w:rsidRPr="008B1B34" w14:paraId="63117AB4" w14:textId="77777777" w:rsidTr="001D5F93">
        <w:tc>
          <w:tcPr>
            <w:tcW w:w="2500" w:type="pct"/>
            <w:tcMar>
              <w:top w:w="0" w:type="dxa"/>
              <w:left w:w="108" w:type="dxa"/>
              <w:bottom w:w="0" w:type="dxa"/>
              <w:right w:w="108" w:type="dxa"/>
            </w:tcMar>
            <w:hideMark/>
          </w:tcPr>
          <w:p w14:paraId="7C4CBCF6" w14:textId="77777777" w:rsidR="001D5F93" w:rsidRPr="008B1B34" w:rsidRDefault="001D5F93" w:rsidP="008A2565">
            <w:pPr>
              <w:spacing w:after="160"/>
              <w:rPr>
                <w:rFonts w:eastAsia="Calibri"/>
                <w:b/>
                <w:color w:val="000000"/>
              </w:rPr>
            </w:pPr>
            <w:r w:rsidRPr="008B1B34">
              <w:rPr>
                <w:rFonts w:eastAsia="Calibri"/>
                <w:b/>
                <w:color w:val="000000"/>
              </w:rPr>
              <w:t>Number of Files Reviewed:</w:t>
            </w:r>
          </w:p>
        </w:tc>
        <w:sdt>
          <w:sdtPr>
            <w:rPr>
              <w:rFonts w:eastAsia="Calibri"/>
              <w:color w:val="000000"/>
            </w:rPr>
            <w:id w:val="-521320621"/>
            <w:placeholder>
              <w:docPart w:val="DefaultPlaceholder_-1854013440"/>
            </w:placeholder>
            <w:showingPlcHdr/>
          </w:sdtPr>
          <w:sdtEndPr/>
          <w:sdtContent>
            <w:tc>
              <w:tcPr>
                <w:tcW w:w="2500" w:type="pct"/>
                <w:tcMar>
                  <w:top w:w="0" w:type="dxa"/>
                  <w:left w:w="108" w:type="dxa"/>
                  <w:bottom w:w="0" w:type="dxa"/>
                  <w:right w:w="108" w:type="dxa"/>
                </w:tcMar>
              </w:tcPr>
              <w:p w14:paraId="26FA1557" w14:textId="42C44EDD" w:rsidR="001D5F93" w:rsidRPr="008B1B34" w:rsidRDefault="000A1CCB" w:rsidP="008A2565">
                <w:pPr>
                  <w:spacing w:after="160"/>
                  <w:rPr>
                    <w:rFonts w:eastAsia="Calibri"/>
                    <w:color w:val="000000"/>
                  </w:rPr>
                </w:pPr>
                <w:r w:rsidRPr="00684D59">
                  <w:rPr>
                    <w:rStyle w:val="PlaceholderText"/>
                  </w:rPr>
                  <w:t>Click or tap here to enter text.</w:t>
                </w:r>
              </w:p>
            </w:tc>
          </w:sdtContent>
        </w:sdt>
      </w:tr>
      <w:tr w:rsidR="001D5F93" w:rsidRPr="008B1B34" w14:paraId="256550B5" w14:textId="77777777" w:rsidTr="001D5F93">
        <w:tc>
          <w:tcPr>
            <w:tcW w:w="2500" w:type="pct"/>
            <w:tcMar>
              <w:top w:w="0" w:type="dxa"/>
              <w:left w:w="108" w:type="dxa"/>
              <w:bottom w:w="0" w:type="dxa"/>
              <w:right w:w="108" w:type="dxa"/>
            </w:tcMar>
            <w:hideMark/>
          </w:tcPr>
          <w:p w14:paraId="309D2BE6" w14:textId="77777777" w:rsidR="001D5F93" w:rsidRPr="008B1B34" w:rsidRDefault="001D5F93" w:rsidP="008A2565">
            <w:pPr>
              <w:spacing w:after="160"/>
              <w:rPr>
                <w:rFonts w:eastAsia="Calibri"/>
                <w:b/>
                <w:color w:val="000000"/>
              </w:rPr>
            </w:pPr>
            <w:r w:rsidRPr="008B1B34">
              <w:rPr>
                <w:rFonts w:eastAsia="Calibri"/>
                <w:b/>
                <w:color w:val="000000"/>
              </w:rPr>
              <w:t>How were files selected?</w:t>
            </w:r>
          </w:p>
        </w:tc>
        <w:tc>
          <w:tcPr>
            <w:tcW w:w="2500" w:type="pct"/>
            <w:tcMar>
              <w:top w:w="0" w:type="dxa"/>
              <w:left w:w="108" w:type="dxa"/>
              <w:bottom w:w="0" w:type="dxa"/>
              <w:right w:w="108" w:type="dxa"/>
            </w:tcMar>
          </w:tcPr>
          <w:p w14:paraId="18A9EE99" w14:textId="2F5DD030" w:rsidR="001D5F93" w:rsidRPr="008B1B34" w:rsidRDefault="00A075CD" w:rsidP="008A2565">
            <w:pPr>
              <w:rPr>
                <w:rFonts w:eastAsia="Calibri"/>
                <w:color w:val="000000"/>
              </w:rPr>
            </w:pPr>
            <w:sdt>
              <w:sdtPr>
                <w:rPr>
                  <w:rFonts w:eastAsia="Calibri"/>
                  <w:color w:val="000000"/>
                </w:rPr>
                <w:id w:val="514578749"/>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0A1CCB">
              <w:rPr>
                <w:rFonts w:eastAsia="Calibri"/>
                <w:color w:val="000000"/>
              </w:rPr>
              <w:t xml:space="preserve">  </w:t>
            </w:r>
            <w:r w:rsidR="001D5F93" w:rsidRPr="008B1B34">
              <w:rPr>
                <w:rFonts w:eastAsia="Calibri"/>
                <w:color w:val="000000"/>
              </w:rPr>
              <w:t xml:space="preserve">Random </w:t>
            </w:r>
            <w:r w:rsidR="00D07A9B">
              <w:rPr>
                <w:rFonts w:eastAsia="Calibri"/>
                <w:color w:val="000000"/>
              </w:rPr>
              <w:t xml:space="preserve">  </w:t>
            </w:r>
            <w:r w:rsidR="001D5F93" w:rsidRPr="008B1B34">
              <w:rPr>
                <w:rFonts w:eastAsia="Calibri"/>
                <w:color w:val="000000"/>
              </w:rPr>
              <w:t xml:space="preserve"> </w:t>
            </w:r>
            <w:sdt>
              <w:sdtPr>
                <w:rPr>
                  <w:rFonts w:eastAsia="Calibri"/>
                  <w:color w:val="000000"/>
                </w:rPr>
                <w:id w:val="533772647"/>
                <w14:checkbox>
                  <w14:checked w14:val="0"/>
                  <w14:checkedState w14:val="2612" w14:font="MS Gothic"/>
                  <w14:uncheckedState w14:val="2610" w14:font="MS Gothic"/>
                </w14:checkbox>
              </w:sdtPr>
              <w:sdtEndPr/>
              <w:sdtContent>
                <w:r w:rsidR="00F2489F">
                  <w:rPr>
                    <w:rFonts w:ascii="MS Gothic" w:eastAsia="MS Gothic" w:hAnsi="MS Gothic" w:hint="eastAsia"/>
                    <w:color w:val="000000"/>
                  </w:rPr>
                  <w:t>☐</w:t>
                </w:r>
              </w:sdtContent>
            </w:sdt>
            <w:r w:rsidR="001D5F93" w:rsidRPr="008B1B34">
              <w:rPr>
                <w:rFonts w:eastAsia="Calibri"/>
                <w:color w:val="000000"/>
              </w:rPr>
              <w:t xml:space="preserve"> </w:t>
            </w:r>
            <w:r w:rsidR="000A1CCB">
              <w:rPr>
                <w:rFonts w:eastAsia="Calibri"/>
                <w:color w:val="000000"/>
              </w:rPr>
              <w:t xml:space="preserve"> </w:t>
            </w:r>
            <w:r w:rsidR="001D5F93" w:rsidRPr="008B1B34">
              <w:rPr>
                <w:rFonts w:eastAsia="Calibri"/>
                <w:color w:val="000000"/>
              </w:rPr>
              <w:t xml:space="preserve">Non-Random </w:t>
            </w:r>
          </w:p>
          <w:p w14:paraId="4A332777" w14:textId="66C0A309" w:rsidR="001D5F93" w:rsidRPr="008B1B34" w:rsidRDefault="00A075CD" w:rsidP="008A2565">
            <w:pPr>
              <w:rPr>
                <w:rFonts w:eastAsia="Calibri"/>
                <w:color w:val="000000"/>
              </w:rPr>
            </w:pPr>
            <w:sdt>
              <w:sdtPr>
                <w:rPr>
                  <w:rFonts w:eastAsia="Calibri"/>
                  <w:color w:val="000000"/>
                </w:rPr>
                <w:id w:val="522992204"/>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0A1CCB">
              <w:rPr>
                <w:rFonts w:eastAsia="Calibri"/>
                <w:color w:val="000000"/>
              </w:rPr>
              <w:t xml:space="preserve">  </w:t>
            </w:r>
            <w:r w:rsidR="001D5F93" w:rsidRPr="008B1B34">
              <w:rPr>
                <w:rFonts w:eastAsia="Calibri"/>
                <w:color w:val="000000"/>
              </w:rPr>
              <w:t xml:space="preserve">Statistical  </w:t>
            </w:r>
            <w:sdt>
              <w:sdtPr>
                <w:rPr>
                  <w:rFonts w:eastAsia="Calibri"/>
                  <w:color w:val="000000"/>
                </w:rPr>
                <w:id w:val="1679853479"/>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1D5F93" w:rsidRPr="008B1B34">
              <w:rPr>
                <w:rFonts w:eastAsia="Calibri"/>
                <w:color w:val="000000"/>
              </w:rPr>
              <w:t xml:space="preserve"> </w:t>
            </w:r>
            <w:r w:rsidR="000A1CCB">
              <w:rPr>
                <w:rFonts w:eastAsia="Calibri"/>
                <w:color w:val="000000"/>
              </w:rPr>
              <w:t xml:space="preserve"> </w:t>
            </w:r>
            <w:r w:rsidR="001D5F93" w:rsidRPr="008B1B34">
              <w:rPr>
                <w:rFonts w:eastAsia="Calibri"/>
                <w:color w:val="000000"/>
              </w:rPr>
              <w:t>Combination (describe):</w:t>
            </w:r>
          </w:p>
          <w:p w14:paraId="277DEFCD" w14:textId="77777777" w:rsidR="001D5F93" w:rsidRPr="008B1B34" w:rsidRDefault="001D5F93" w:rsidP="008A2565">
            <w:pPr>
              <w:rPr>
                <w:rFonts w:eastAsia="Calibri"/>
                <w:color w:val="000000"/>
              </w:rPr>
            </w:pPr>
            <w:r w:rsidRPr="008B1B34">
              <w:rPr>
                <w:rFonts w:ascii="Calibri" w:eastAsia="Calibri" w:hAnsi="Calibri"/>
                <w:color w:val="000000"/>
              </w:rPr>
              <w:t>Click or tap here to enter text.</w:t>
            </w:r>
          </w:p>
        </w:tc>
      </w:tr>
      <w:tr w:rsidR="001D5F93" w:rsidRPr="008B1B34" w14:paraId="7E448E66" w14:textId="77777777" w:rsidTr="001D5F93">
        <w:tc>
          <w:tcPr>
            <w:tcW w:w="2500" w:type="pct"/>
            <w:tcMar>
              <w:top w:w="0" w:type="dxa"/>
              <w:left w:w="108" w:type="dxa"/>
              <w:bottom w:w="0" w:type="dxa"/>
              <w:right w:w="108" w:type="dxa"/>
            </w:tcMar>
            <w:hideMark/>
          </w:tcPr>
          <w:p w14:paraId="3AD6034D" w14:textId="77777777" w:rsidR="001D5F93" w:rsidRPr="008B1B34" w:rsidRDefault="001D5F93" w:rsidP="008A2565">
            <w:pPr>
              <w:spacing w:after="160"/>
              <w:rPr>
                <w:rFonts w:eastAsia="Calibri"/>
                <w:b/>
                <w:color w:val="000000"/>
              </w:rPr>
            </w:pPr>
            <w:r w:rsidRPr="008B1B34">
              <w:rPr>
                <w:rFonts w:eastAsia="Calibri"/>
                <w:b/>
                <w:color w:val="000000"/>
              </w:rPr>
              <w:t>Were additional files selected for review?</w:t>
            </w:r>
          </w:p>
        </w:tc>
        <w:tc>
          <w:tcPr>
            <w:tcW w:w="2500" w:type="pct"/>
            <w:tcMar>
              <w:top w:w="0" w:type="dxa"/>
              <w:left w:w="108" w:type="dxa"/>
              <w:bottom w:w="0" w:type="dxa"/>
              <w:right w:w="108" w:type="dxa"/>
            </w:tcMar>
            <w:hideMark/>
          </w:tcPr>
          <w:p w14:paraId="3F4968C1" w14:textId="00CB27D9" w:rsidR="001D5F93" w:rsidRPr="008B1B34" w:rsidRDefault="00A075CD" w:rsidP="008A2565">
            <w:pPr>
              <w:spacing w:after="160"/>
              <w:rPr>
                <w:rFonts w:eastAsia="Calibri"/>
                <w:color w:val="000000"/>
              </w:rPr>
            </w:pPr>
            <w:sdt>
              <w:sdtPr>
                <w:rPr>
                  <w:rFonts w:eastAsia="Calibri"/>
                  <w:color w:val="000000"/>
                </w:rPr>
                <w:id w:val="-1454550090"/>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CB74E1">
              <w:rPr>
                <w:rFonts w:eastAsia="Calibri"/>
                <w:color w:val="000000"/>
              </w:rPr>
              <w:t xml:space="preserve"> </w:t>
            </w:r>
            <w:r w:rsidR="00772209" w:rsidRPr="008B1B34">
              <w:rPr>
                <w:rFonts w:eastAsia="Calibri"/>
                <w:color w:val="000000"/>
              </w:rPr>
              <w:t xml:space="preserve">Yes      </w:t>
            </w:r>
            <w:sdt>
              <w:sdtPr>
                <w:rPr>
                  <w:rFonts w:eastAsia="Calibri"/>
                  <w:color w:val="000000"/>
                </w:rPr>
                <w:id w:val="1718554340"/>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772209" w:rsidRPr="008B1B34">
              <w:rPr>
                <w:rFonts w:eastAsia="Calibri"/>
                <w:color w:val="000000"/>
              </w:rPr>
              <w:t xml:space="preserve"> No</w:t>
            </w:r>
          </w:p>
        </w:tc>
      </w:tr>
      <w:tr w:rsidR="001D5F93" w:rsidRPr="008B1B34" w14:paraId="26EF4DAB" w14:textId="77777777" w:rsidTr="001D5F93">
        <w:tc>
          <w:tcPr>
            <w:tcW w:w="2500" w:type="pct"/>
            <w:tcMar>
              <w:top w:w="0" w:type="dxa"/>
              <w:left w:w="108" w:type="dxa"/>
              <w:bottom w:w="0" w:type="dxa"/>
              <w:right w:w="108" w:type="dxa"/>
            </w:tcMar>
            <w:hideMark/>
          </w:tcPr>
          <w:p w14:paraId="2717DA8A" w14:textId="77777777" w:rsidR="001D5F93" w:rsidRPr="008B1B34" w:rsidRDefault="001D5F93" w:rsidP="008A2565">
            <w:pPr>
              <w:rPr>
                <w:rFonts w:eastAsia="Calibri"/>
                <w:color w:val="000000"/>
              </w:rPr>
            </w:pPr>
            <w:r w:rsidRPr="008B1B34">
              <w:rPr>
                <w:rFonts w:eastAsia="Calibri"/>
                <w:b/>
                <w:color w:val="000000"/>
              </w:rPr>
              <w:t>If additional files were selected for review, why were files added to the monitoring</w:t>
            </w:r>
            <w:r w:rsidRPr="008B1B34">
              <w:rPr>
                <w:rFonts w:eastAsia="Calibri"/>
                <w:color w:val="000000"/>
              </w:rPr>
              <w:t>?</w:t>
            </w:r>
          </w:p>
          <w:p w14:paraId="5927A0CB" w14:textId="77777777" w:rsidR="001D5F93" w:rsidRPr="008B1B34" w:rsidRDefault="001D5F93" w:rsidP="008A2565">
            <w:pPr>
              <w:rPr>
                <w:rFonts w:ascii="Calibri" w:eastAsia="Calibri" w:hAnsi="Calibri"/>
                <w:color w:val="000000"/>
              </w:rPr>
            </w:pPr>
            <w:r w:rsidRPr="008B1B34">
              <w:rPr>
                <w:rFonts w:eastAsia="Calibri"/>
                <w:color w:val="000000"/>
              </w:rPr>
              <w:t>(select all that apply)</w:t>
            </w:r>
          </w:p>
        </w:tc>
        <w:tc>
          <w:tcPr>
            <w:tcW w:w="2500" w:type="pct"/>
            <w:tcMar>
              <w:top w:w="0" w:type="dxa"/>
              <w:left w:w="108" w:type="dxa"/>
              <w:bottom w:w="0" w:type="dxa"/>
              <w:right w:w="108" w:type="dxa"/>
            </w:tcMar>
          </w:tcPr>
          <w:p w14:paraId="60508295" w14:textId="44CF52D5" w:rsidR="001D5F93" w:rsidRPr="008B1B34" w:rsidRDefault="00A075CD" w:rsidP="008A2565">
            <w:pPr>
              <w:tabs>
                <w:tab w:val="right" w:pos="1800"/>
              </w:tabs>
              <w:ind w:left="430" w:hanging="430"/>
              <w:rPr>
                <w:color w:val="000000"/>
              </w:rPr>
            </w:pPr>
            <w:sdt>
              <w:sdtPr>
                <w:rPr>
                  <w:color w:val="000000"/>
                </w:rPr>
                <w:id w:val="-582911916"/>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1D5F93" w:rsidRPr="008B1B34">
              <w:rPr>
                <w:color w:val="000000"/>
              </w:rPr>
              <w:t xml:space="preserve">  Expand the sample to include a file(s) from </w:t>
            </w:r>
            <w:r w:rsidR="001D5F93" w:rsidRPr="008B1B34">
              <w:rPr>
                <w:color w:val="000000"/>
                <w:u w:val="single"/>
              </w:rPr>
              <w:t>each</w:t>
            </w:r>
            <w:r w:rsidR="001D5F93" w:rsidRPr="008B1B34">
              <w:rPr>
                <w:color w:val="000000"/>
              </w:rPr>
              <w:t xml:space="preserve"> staff person working in the respective program area being monitored; </w:t>
            </w:r>
          </w:p>
          <w:p w14:paraId="0BAE6B1E" w14:textId="6C8EF31B" w:rsidR="001D5F93" w:rsidRPr="008B1B34" w:rsidRDefault="00A075CD" w:rsidP="008A2565">
            <w:pPr>
              <w:tabs>
                <w:tab w:val="right" w:pos="1800"/>
              </w:tabs>
              <w:ind w:left="430" w:hanging="430"/>
              <w:rPr>
                <w:color w:val="000000"/>
              </w:rPr>
            </w:pPr>
            <w:sdt>
              <w:sdtPr>
                <w:rPr>
                  <w:color w:val="000000"/>
                </w:rPr>
                <w:id w:val="1012270308"/>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1D5F93" w:rsidRPr="008B1B34">
              <w:rPr>
                <w:color w:val="000000"/>
              </w:rPr>
              <w:t xml:space="preserve"> </w:t>
            </w:r>
            <w:r w:rsidR="008A2565" w:rsidRPr="008B1B34">
              <w:rPr>
                <w:color w:val="000000"/>
              </w:rPr>
              <w:t xml:space="preserve"> </w:t>
            </w:r>
            <w:r w:rsidR="001D5F93" w:rsidRPr="008B1B34">
              <w:rPr>
                <w:color w:val="000000"/>
              </w:rPr>
              <w:t xml:space="preserve">Expand the sample to include additional files with the </w:t>
            </w:r>
            <w:r w:rsidR="001D5F93" w:rsidRPr="008B1B34">
              <w:rPr>
                <w:color w:val="000000"/>
                <w:u w:val="single"/>
              </w:rPr>
              <w:t>same</w:t>
            </w:r>
            <w:r w:rsidR="001D5F93" w:rsidRPr="008B1B34">
              <w:rPr>
                <w:color w:val="000000"/>
              </w:rPr>
              <w:t xml:space="preserve"> characteristics, (i.e., same problem category, staff person, activities or other characteristics) </w:t>
            </w:r>
          </w:p>
          <w:p w14:paraId="3D502156" w14:textId="69EDA18A" w:rsidR="001D5F93" w:rsidRPr="008B1B34" w:rsidRDefault="00A075CD" w:rsidP="008A2565">
            <w:pPr>
              <w:tabs>
                <w:tab w:val="right" w:pos="1800"/>
                <w:tab w:val="center" w:pos="4320"/>
                <w:tab w:val="right" w:pos="8640"/>
              </w:tabs>
              <w:ind w:left="430" w:hanging="430"/>
              <w:rPr>
                <w:color w:val="000000"/>
              </w:rPr>
            </w:pPr>
            <w:sdt>
              <w:sdtPr>
                <w:rPr>
                  <w:color w:val="000000"/>
                </w:rPr>
                <w:id w:val="1172532746"/>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1D5F93" w:rsidRPr="008B1B34">
              <w:rPr>
                <w:color w:val="000000"/>
              </w:rPr>
              <w:t xml:space="preserve">  Expand the sample to determine whether problems are isolated events or represent a systemic problem.</w:t>
            </w:r>
          </w:p>
          <w:p w14:paraId="461BA600" w14:textId="20AEE2A2" w:rsidR="001D5F93" w:rsidRPr="008B1B34" w:rsidRDefault="00A075CD" w:rsidP="008A2565">
            <w:pPr>
              <w:tabs>
                <w:tab w:val="center" w:pos="4320"/>
                <w:tab w:val="right" w:pos="8640"/>
              </w:tabs>
              <w:ind w:left="430" w:hanging="430"/>
              <w:rPr>
                <w:color w:val="000000"/>
              </w:rPr>
            </w:pPr>
            <w:sdt>
              <w:sdtPr>
                <w:rPr>
                  <w:color w:val="000000"/>
                </w:rPr>
                <w:id w:val="-1447922256"/>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1D5F93" w:rsidRPr="008B1B34">
              <w:rPr>
                <w:color w:val="000000"/>
              </w:rPr>
              <w:t xml:space="preserve">  Expand the sample to include files the reviewer has reason to believe may have compliance problems or that are substantially different in terms of size, complexity, or other factors from other projects the PJ has undertaken.</w:t>
            </w:r>
          </w:p>
          <w:p w14:paraId="2DBC2BF6" w14:textId="35280815" w:rsidR="001D5F93" w:rsidRPr="008B1B34" w:rsidRDefault="00A075CD" w:rsidP="008A2565">
            <w:pPr>
              <w:spacing w:after="160"/>
              <w:rPr>
                <w:rFonts w:eastAsia="Calibri"/>
                <w:color w:val="000000"/>
              </w:rPr>
            </w:pPr>
            <w:sdt>
              <w:sdtPr>
                <w:rPr>
                  <w:rFonts w:eastAsia="Calibri"/>
                  <w:color w:val="000000"/>
                </w:rPr>
                <w:id w:val="376057770"/>
                <w14:checkbox>
                  <w14:checked w14:val="0"/>
                  <w14:checkedState w14:val="2612" w14:font="MS Gothic"/>
                  <w14:uncheckedState w14:val="2610" w14:font="MS Gothic"/>
                </w14:checkbox>
              </w:sdtPr>
              <w:sdtEndPr/>
              <w:sdtContent>
                <w:r w:rsidR="000A1CCB">
                  <w:rPr>
                    <w:rFonts w:ascii="MS Gothic" w:eastAsia="MS Gothic" w:hAnsi="MS Gothic" w:hint="eastAsia"/>
                    <w:color w:val="000000"/>
                  </w:rPr>
                  <w:t>☐</w:t>
                </w:r>
              </w:sdtContent>
            </w:sdt>
            <w:r w:rsidR="008A2565" w:rsidRPr="008B1B34">
              <w:rPr>
                <w:rFonts w:eastAsia="Calibri"/>
                <w:color w:val="000000"/>
              </w:rPr>
              <w:t xml:space="preserve">  </w:t>
            </w:r>
            <w:r w:rsidR="001D5F93" w:rsidRPr="008B1B34">
              <w:rPr>
                <w:rFonts w:eastAsia="Calibri"/>
                <w:color w:val="000000"/>
              </w:rPr>
              <w:t xml:space="preserve">Other, please specify: </w:t>
            </w:r>
            <w:sdt>
              <w:sdtPr>
                <w:rPr>
                  <w:rFonts w:eastAsia="Calibri"/>
                  <w:color w:val="000000"/>
                </w:rPr>
                <w:id w:val="-1669246549"/>
                <w:placeholder>
                  <w:docPart w:val="DefaultPlaceholder_-1854013440"/>
                </w:placeholder>
                <w:showingPlcHdr/>
              </w:sdtPr>
              <w:sdtEndPr/>
              <w:sdtContent>
                <w:r w:rsidR="000A1CCB" w:rsidRPr="00684D59">
                  <w:rPr>
                    <w:rStyle w:val="PlaceholderText"/>
                  </w:rPr>
                  <w:t>Click or tap here to enter text.</w:t>
                </w:r>
              </w:sdtContent>
            </w:sdt>
          </w:p>
        </w:tc>
      </w:tr>
    </w:tbl>
    <w:p w14:paraId="45834FAB" w14:textId="77777777" w:rsidR="00E26EEB" w:rsidRDefault="00E26EEB" w:rsidP="008A2565">
      <w:pPr>
        <w:rPr>
          <w:b/>
          <w:bCs/>
          <w:color w:val="000000"/>
          <w:u w:val="single"/>
        </w:rPr>
      </w:pPr>
    </w:p>
    <w:p w14:paraId="599435F3" w14:textId="77777777" w:rsidR="00DE136C" w:rsidRPr="008B1B34" w:rsidRDefault="008A2565" w:rsidP="008A2565">
      <w:pPr>
        <w:rPr>
          <w:b/>
          <w:bCs/>
          <w:color w:val="000000"/>
        </w:rPr>
      </w:pPr>
      <w:r w:rsidRPr="00E26EEB">
        <w:br w:type="page"/>
      </w:r>
      <w:r w:rsidR="000643D3" w:rsidRPr="008B1B34">
        <w:rPr>
          <w:b/>
          <w:bCs/>
          <w:color w:val="000000"/>
          <w:u w:val="single"/>
        </w:rPr>
        <w:lastRenderedPageBreak/>
        <w:t>Instructions</w:t>
      </w:r>
      <w:r w:rsidR="000643D3" w:rsidRPr="008B1B34">
        <w:rPr>
          <w:b/>
          <w:bCs/>
          <w:color w:val="000000"/>
        </w:rPr>
        <w:t xml:space="preserve">:  </w:t>
      </w:r>
    </w:p>
    <w:p w14:paraId="25E69B86" w14:textId="77777777" w:rsidR="000643D3" w:rsidRPr="008B1B34" w:rsidRDefault="000643D3" w:rsidP="00E26EEB">
      <w:pPr>
        <w:numPr>
          <w:ilvl w:val="0"/>
          <w:numId w:val="14"/>
        </w:numPr>
        <w:ind w:left="540"/>
        <w:rPr>
          <w:color w:val="000000"/>
        </w:rPr>
      </w:pPr>
      <w:r w:rsidRPr="008B1B34">
        <w:rPr>
          <w:color w:val="000000"/>
        </w:rPr>
        <w:t xml:space="preserve">This Exhibit is designed to determine the PJ’s compliance with HOME match requirements.  HOME match requirements must be met on a Federal fiscal year basis.  Consequently, the HUD reviewer should select one or more fiscal years to examine.  </w:t>
      </w:r>
      <w:r w:rsidR="00043403" w:rsidRPr="008B1B34">
        <w:rPr>
          <w:color w:val="000000"/>
        </w:rPr>
        <w:t xml:space="preserve">A separate </w:t>
      </w:r>
      <w:r w:rsidR="00D768FD" w:rsidRPr="008B1B34">
        <w:rPr>
          <w:color w:val="000000"/>
        </w:rPr>
        <w:t xml:space="preserve">Exhibit should be used for each fiscal year examined.  </w:t>
      </w:r>
      <w:r w:rsidRPr="008B1B34">
        <w:rPr>
          <w:color w:val="000000"/>
        </w:rPr>
        <w:t>The reviewer should examine the match log and then verify its accuracy by reviewing all listed contributions or selecting a sample of listed contributions.  For those contributions, the reviewer should examine files containing source documentation substantiating the value, timing, and eligibility of the contributions as match.</w:t>
      </w:r>
    </w:p>
    <w:p w14:paraId="1AE91AE8" w14:textId="77777777" w:rsidR="00DE136C" w:rsidRPr="008B1B34" w:rsidRDefault="00DE136C" w:rsidP="00E26EEB">
      <w:pPr>
        <w:pStyle w:val="ListParagraph"/>
        <w:numPr>
          <w:ilvl w:val="0"/>
          <w:numId w:val="15"/>
        </w:numPr>
        <w:spacing w:after="0" w:line="240" w:lineRule="auto"/>
        <w:ind w:left="540"/>
        <w:rPr>
          <w:bCs/>
          <w:color w:val="000000"/>
        </w:rPr>
      </w:pPr>
      <w:r w:rsidRPr="008B1B34">
        <w:rPr>
          <w:rFonts w:ascii="Times New Roman" w:eastAsia="Times New Roman" w:hAnsi="Times New Roman"/>
          <w:bCs/>
          <w:color w:val="000000"/>
          <w:sz w:val="24"/>
          <w:szCs w:val="24"/>
        </w:rPr>
        <w:t xml:space="preserve">The HOME </w:t>
      </w:r>
      <w:r w:rsidR="008D56E6">
        <w:rPr>
          <w:rFonts w:ascii="Times New Roman" w:eastAsia="Times New Roman" w:hAnsi="Times New Roman"/>
          <w:bCs/>
          <w:color w:val="000000"/>
          <w:sz w:val="24"/>
          <w:szCs w:val="24"/>
        </w:rPr>
        <w:t>regulations</w:t>
      </w:r>
      <w:r w:rsidRPr="008B1B34">
        <w:rPr>
          <w:rFonts w:ascii="Times New Roman" w:eastAsia="Times New Roman" w:hAnsi="Times New Roman"/>
          <w:bCs/>
          <w:color w:val="000000"/>
          <w:sz w:val="24"/>
          <w:szCs w:val="24"/>
        </w:rPr>
        <w:t xml:space="preserve"> at </w:t>
      </w:r>
      <w:hyperlink r:id="rId8" w:history="1">
        <w:r w:rsidRPr="003A3163">
          <w:rPr>
            <w:rStyle w:val="Hyperlink"/>
            <w:rFonts w:ascii="Times New Roman" w:eastAsia="Times New Roman" w:hAnsi="Times New Roman"/>
            <w:bCs/>
            <w:sz w:val="24"/>
            <w:szCs w:val="24"/>
          </w:rPr>
          <w:t>24 CFR 92.504(a)</w:t>
        </w:r>
      </w:hyperlink>
      <w:r w:rsidRPr="008B1B34">
        <w:rPr>
          <w:rFonts w:ascii="Times New Roman" w:eastAsia="Times New Roman" w:hAnsi="Times New Roman"/>
          <w:bCs/>
          <w:color w:val="000000"/>
          <w:sz w:val="24"/>
          <w:szCs w:val="24"/>
        </w:rPr>
        <w:t xml:space="preserve"> require PJs to have comprehensive written HOME program policies and procedures.  Where applicable, this </w:t>
      </w:r>
      <w:r w:rsidR="00772209" w:rsidRPr="008B1B34">
        <w:rPr>
          <w:rFonts w:ascii="Times New Roman" w:eastAsia="Times New Roman" w:hAnsi="Times New Roman"/>
          <w:bCs/>
          <w:color w:val="000000"/>
          <w:sz w:val="24"/>
          <w:szCs w:val="24"/>
        </w:rPr>
        <w:t>E</w:t>
      </w:r>
      <w:r w:rsidRPr="008B1B34">
        <w:rPr>
          <w:rFonts w:ascii="Times New Roman" w:eastAsia="Times New Roman" w:hAnsi="Times New Roman"/>
          <w:bCs/>
          <w:color w:val="000000"/>
          <w:sz w:val="24"/>
          <w:szCs w:val="24"/>
        </w:rPr>
        <w:t xml:space="preserve">xhibit pairs each policies and procedures requirement with its program match requirement.  Reviewers are not required to complete both questions if the monitoring is not addressing both policies and procedures and program match requirements.  </w:t>
      </w:r>
      <w:r w:rsidR="00750D5F" w:rsidRPr="008B1B34">
        <w:rPr>
          <w:rFonts w:ascii="Times New Roman" w:hAnsi="Times New Roman"/>
          <w:bCs/>
          <w:color w:val="000000"/>
          <w:sz w:val="24"/>
          <w:szCs w:val="24"/>
        </w:rPr>
        <w:t xml:space="preserve">However, if match noncompliance is found, the reviewer </w:t>
      </w:r>
      <w:r w:rsidR="00750D5F" w:rsidRPr="008B1B34">
        <w:rPr>
          <w:rFonts w:ascii="Times New Roman" w:hAnsi="Times New Roman"/>
          <w:bCs/>
          <w:i/>
          <w:color w:val="000000"/>
          <w:sz w:val="24"/>
          <w:szCs w:val="24"/>
          <w:u w:val="single"/>
        </w:rPr>
        <w:t>must</w:t>
      </w:r>
      <w:r w:rsidR="00750D5F" w:rsidRPr="008B1B34">
        <w:rPr>
          <w:rFonts w:ascii="Times New Roman" w:hAnsi="Times New Roman"/>
          <w:bCs/>
          <w:color w:val="000000"/>
          <w:sz w:val="24"/>
          <w:szCs w:val="24"/>
        </w:rPr>
        <w:t xml:space="preserve"> examine the related policies and procedures to determine if the finding is associated with a lack of policies and procedures, or a failure of PJ staff to follow the written policies and procedures.</w:t>
      </w:r>
      <w:r w:rsidR="00750D5F" w:rsidRPr="008B1B34">
        <w:rPr>
          <w:bCs/>
          <w:color w:val="000000"/>
        </w:rPr>
        <w:t xml:space="preserve">  </w:t>
      </w:r>
    </w:p>
    <w:p w14:paraId="7BB9E4BC" w14:textId="77777777" w:rsidR="00D768FD" w:rsidRPr="008B1B34" w:rsidRDefault="00D768FD" w:rsidP="00E26EEB">
      <w:pPr>
        <w:pStyle w:val="ListParagraph"/>
        <w:numPr>
          <w:ilvl w:val="0"/>
          <w:numId w:val="15"/>
        </w:numPr>
        <w:spacing w:after="0" w:line="240" w:lineRule="auto"/>
        <w:ind w:left="540"/>
        <w:rPr>
          <w:bCs/>
          <w:color w:val="000000"/>
        </w:rPr>
      </w:pPr>
      <w:r w:rsidRPr="008B1B34">
        <w:rPr>
          <w:rFonts w:ascii="Times New Roman" w:hAnsi="Times New Roman"/>
          <w:bCs/>
          <w:color w:val="000000"/>
          <w:sz w:val="24"/>
          <w:szCs w:val="24"/>
        </w:rPr>
        <w:t xml:space="preserve">Reviewers must adequately describe the basis for any findings in the “Describe Basis for Conclusion” section of each section, being careful to note which match source and documentation </w:t>
      </w:r>
      <w:r w:rsidR="008A2565" w:rsidRPr="008B1B34">
        <w:rPr>
          <w:rFonts w:ascii="Times New Roman" w:hAnsi="Times New Roman"/>
          <w:bCs/>
          <w:color w:val="000000"/>
          <w:sz w:val="24"/>
          <w:szCs w:val="24"/>
        </w:rPr>
        <w:t>is not compliant</w:t>
      </w:r>
      <w:r w:rsidRPr="008B1B34">
        <w:rPr>
          <w:rFonts w:ascii="Times New Roman" w:hAnsi="Times New Roman"/>
          <w:bCs/>
          <w:color w:val="000000"/>
          <w:sz w:val="24"/>
          <w:szCs w:val="24"/>
        </w:rPr>
        <w:t xml:space="preserve"> and why.</w:t>
      </w:r>
    </w:p>
    <w:p w14:paraId="2588F1D1" w14:textId="77777777" w:rsidR="00D768FD" w:rsidRPr="008B1B34" w:rsidRDefault="00D768FD" w:rsidP="00E26EEB">
      <w:pPr>
        <w:pStyle w:val="ListParagraph"/>
        <w:numPr>
          <w:ilvl w:val="0"/>
          <w:numId w:val="15"/>
        </w:numPr>
        <w:spacing w:after="0" w:line="240" w:lineRule="auto"/>
        <w:ind w:left="540"/>
        <w:rPr>
          <w:bCs/>
          <w:color w:val="000000"/>
        </w:rPr>
      </w:pPr>
      <w:r w:rsidRPr="008B1B34">
        <w:rPr>
          <w:rFonts w:ascii="Times New Roman" w:hAnsi="Times New Roman"/>
          <w:bCs/>
          <w:color w:val="000000"/>
          <w:sz w:val="24"/>
          <w:szCs w:val="24"/>
        </w:rPr>
        <w:t>This Exhibit is divided into two sections that must be completed by the reviewer.</w:t>
      </w:r>
    </w:p>
    <w:p w14:paraId="11B19999" w14:textId="77777777" w:rsidR="00D768FD" w:rsidRPr="008B1B34" w:rsidRDefault="008A2565" w:rsidP="00E26EEB">
      <w:pPr>
        <w:pStyle w:val="ListParagraph"/>
        <w:numPr>
          <w:ilvl w:val="1"/>
          <w:numId w:val="15"/>
        </w:numPr>
        <w:spacing w:after="0" w:line="240" w:lineRule="auto"/>
        <w:ind w:left="990" w:hanging="270"/>
        <w:rPr>
          <w:bCs/>
          <w:color w:val="000000"/>
        </w:rPr>
      </w:pPr>
      <w:r w:rsidRPr="008B1B34">
        <w:rPr>
          <w:rFonts w:ascii="Times New Roman" w:hAnsi="Times New Roman"/>
          <w:bCs/>
          <w:color w:val="000000"/>
          <w:sz w:val="24"/>
          <w:szCs w:val="24"/>
        </w:rPr>
        <w:t xml:space="preserve">A. </w:t>
      </w:r>
      <w:r w:rsidR="00D768FD" w:rsidRPr="008B1B34">
        <w:rPr>
          <w:rFonts w:ascii="Times New Roman" w:hAnsi="Times New Roman"/>
          <w:bCs/>
          <w:color w:val="000000"/>
          <w:sz w:val="24"/>
          <w:szCs w:val="24"/>
        </w:rPr>
        <w:t>Eligibility</w:t>
      </w:r>
    </w:p>
    <w:p w14:paraId="655E3EAC" w14:textId="77777777" w:rsidR="00D768FD" w:rsidRPr="008B1B34" w:rsidRDefault="008A2565" w:rsidP="00E26EEB">
      <w:pPr>
        <w:pStyle w:val="ListParagraph"/>
        <w:numPr>
          <w:ilvl w:val="1"/>
          <w:numId w:val="15"/>
        </w:numPr>
        <w:spacing w:after="0" w:line="240" w:lineRule="auto"/>
        <w:ind w:left="990" w:hanging="270"/>
        <w:rPr>
          <w:bCs/>
          <w:color w:val="000000"/>
        </w:rPr>
      </w:pPr>
      <w:r w:rsidRPr="008B1B34">
        <w:rPr>
          <w:rFonts w:ascii="Times New Roman" w:hAnsi="Times New Roman"/>
          <w:bCs/>
          <w:color w:val="000000"/>
          <w:sz w:val="24"/>
          <w:szCs w:val="24"/>
        </w:rPr>
        <w:t xml:space="preserve">B. </w:t>
      </w:r>
      <w:r w:rsidR="00D768FD" w:rsidRPr="008B1B34">
        <w:rPr>
          <w:rFonts w:ascii="Times New Roman" w:hAnsi="Times New Roman"/>
          <w:bCs/>
          <w:color w:val="000000"/>
          <w:sz w:val="24"/>
          <w:szCs w:val="24"/>
        </w:rPr>
        <w:t>Documentation</w:t>
      </w:r>
    </w:p>
    <w:p w14:paraId="6B97403F" w14:textId="77777777" w:rsidR="00DE136C" w:rsidRPr="008B1B34" w:rsidRDefault="00DE136C" w:rsidP="008A2565">
      <w:pPr>
        <w:ind w:left="720"/>
        <w:rPr>
          <w:color w:val="000000"/>
        </w:rPr>
      </w:pPr>
    </w:p>
    <w:p w14:paraId="2488A314" w14:textId="77777777" w:rsidR="000643D3" w:rsidRPr="008B1B34" w:rsidRDefault="00E122D2" w:rsidP="008A2565">
      <w:pPr>
        <w:rPr>
          <w:color w:val="000000"/>
        </w:rPr>
      </w:pPr>
      <w:r w:rsidRPr="008B1B34">
        <w:rPr>
          <w:color w:val="000000"/>
        </w:rPr>
        <w:br w:type="page"/>
      </w:r>
    </w:p>
    <w:p w14:paraId="28E50937" w14:textId="77777777" w:rsidR="000643D3" w:rsidRPr="008B1B34" w:rsidRDefault="00772209" w:rsidP="008A2565">
      <w:pPr>
        <w:rPr>
          <w:b/>
          <w:color w:val="000000"/>
          <w:u w:val="single"/>
        </w:rPr>
      </w:pPr>
      <w:r w:rsidRPr="008B1B34">
        <w:rPr>
          <w:b/>
          <w:color w:val="000000"/>
          <w:u w:val="single"/>
        </w:rPr>
        <w:lastRenderedPageBreak/>
        <w:t>Questions:</w:t>
      </w:r>
    </w:p>
    <w:p w14:paraId="759F3960" w14:textId="77777777" w:rsidR="00772209" w:rsidRPr="008B1B34" w:rsidRDefault="00772209" w:rsidP="008A2565">
      <w:pPr>
        <w:rPr>
          <w:color w:val="000000"/>
          <w:u w:val="single"/>
        </w:rPr>
      </w:pPr>
    </w:p>
    <w:p w14:paraId="78691321" w14:textId="77777777" w:rsidR="000643D3" w:rsidRPr="008B1B34" w:rsidRDefault="000643D3" w:rsidP="008A2565">
      <w:pPr>
        <w:numPr>
          <w:ilvl w:val="0"/>
          <w:numId w:val="16"/>
        </w:numPr>
        <w:ind w:left="360"/>
        <w:rPr>
          <w:caps/>
          <w:color w:val="000000"/>
          <w:u w:val="single"/>
        </w:rPr>
      </w:pPr>
      <w:r w:rsidRPr="008B1B34">
        <w:rPr>
          <w:caps/>
          <w:color w:val="000000"/>
          <w:u w:val="single"/>
        </w:rPr>
        <w:t>Eligibility</w:t>
      </w:r>
    </w:p>
    <w:p w14:paraId="720FD18C" w14:textId="77777777" w:rsidR="00294855" w:rsidRPr="008B1B34" w:rsidRDefault="00294855" w:rsidP="008A2565">
      <w:pPr>
        <w:ind w:left="360"/>
        <w:rPr>
          <w:caps/>
          <w:color w:val="000000"/>
          <w:u w:val="single"/>
        </w:rPr>
      </w:pPr>
    </w:p>
    <w:p w14:paraId="63E6CBBD" w14:textId="77777777" w:rsidR="000643D3" w:rsidRPr="008B1B34" w:rsidRDefault="000643D3" w:rsidP="00D07A9B">
      <w:pPr>
        <w:spacing w:after="160"/>
        <w:rPr>
          <w:color w:val="000000"/>
        </w:rPr>
      </w:pPr>
      <w:r w:rsidRPr="008B1B34">
        <w:rPr>
          <w:color w:val="000000"/>
        </w:rPr>
        <w:t>1.</w:t>
      </w:r>
    </w:p>
    <w:tbl>
      <w:tblPr>
        <w:tblW w:w="1080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060"/>
        <w:gridCol w:w="7740"/>
      </w:tblGrid>
      <w:tr w:rsidR="00A2089B" w:rsidRPr="008B1B34" w14:paraId="5AD3A89C" w14:textId="77777777" w:rsidTr="00E26EEB">
        <w:trPr>
          <w:trHeight w:val="2838"/>
        </w:trPr>
        <w:tc>
          <w:tcPr>
            <w:tcW w:w="3060" w:type="dxa"/>
            <w:tcBorders>
              <w:bottom w:val="single" w:sz="4" w:space="0" w:color="auto"/>
            </w:tcBorders>
          </w:tcPr>
          <w:p w14:paraId="2822F072" w14:textId="77777777" w:rsidR="00A2089B" w:rsidRPr="008B1B34" w:rsidRDefault="00A2089B" w:rsidP="00D07A9B">
            <w:pPr>
              <w:ind w:left="92"/>
            </w:pPr>
            <w:r w:rsidRPr="008B1B34">
              <w:t xml:space="preserve">Does the PJ have policies and procedures to </w:t>
            </w:r>
            <w:r w:rsidR="00A51743" w:rsidRPr="008B1B34">
              <w:t>comprehensively</w:t>
            </w:r>
            <w:r w:rsidRPr="008B1B34">
              <w:t xml:space="preserve"> implement this requirement?</w:t>
            </w:r>
          </w:p>
          <w:p w14:paraId="5F6F16A2" w14:textId="77777777" w:rsidR="00A2089B" w:rsidRPr="008B1B34" w:rsidRDefault="00A2089B" w:rsidP="00D07A9B">
            <w:pPr>
              <w:ind w:left="92"/>
            </w:pPr>
            <w:r w:rsidRPr="008B1B34">
              <w:t>[24 CFR 92.504(a)]</w:t>
            </w:r>
          </w:p>
          <w:p w14:paraId="43C44128" w14:textId="77777777" w:rsidR="00A2089B" w:rsidRPr="008B1B34" w:rsidRDefault="00A2089B" w:rsidP="00D07A9B"/>
          <w:p w14:paraId="5B04827B" w14:textId="1CABAC96" w:rsidR="00A2089B" w:rsidRPr="008B1B34" w:rsidRDefault="00A075CD" w:rsidP="00D07A9B">
            <w:pPr>
              <w:jc w:val="center"/>
            </w:pPr>
            <w:sdt>
              <w:sdtPr>
                <w:id w:val="1226114007"/>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A2089B" w:rsidRPr="008B1B34">
              <w:t xml:space="preserve">  Yes  </w:t>
            </w:r>
            <w:sdt>
              <w:sdtPr>
                <w:id w:val="-1142342148"/>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A2089B" w:rsidRPr="008B1B34">
              <w:t xml:space="preserve">  No</w:t>
            </w:r>
          </w:p>
          <w:p w14:paraId="570E988D" w14:textId="08FBE028" w:rsidR="00A2089B" w:rsidRPr="00D07A9B" w:rsidRDefault="00A075CD" w:rsidP="00D07A9B">
            <w:pPr>
              <w:jc w:val="center"/>
            </w:pPr>
            <w:sdt>
              <w:sdtPr>
                <w:id w:val="-946543284"/>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A2089B" w:rsidRPr="008B1B34">
              <w:t xml:space="preserve">  Not Reviewed</w:t>
            </w:r>
          </w:p>
        </w:tc>
        <w:tc>
          <w:tcPr>
            <w:tcW w:w="7740" w:type="dxa"/>
            <w:vMerge w:val="restart"/>
          </w:tcPr>
          <w:p w14:paraId="65FF3A54" w14:textId="77777777" w:rsidR="00A2089B" w:rsidRPr="008B1B34" w:rsidRDefault="00A2089B" w:rsidP="00987B0B">
            <w:pPr>
              <w:ind w:left="85"/>
            </w:pPr>
            <w:r w:rsidRPr="008B1B34">
              <w:t xml:space="preserve">Are </w:t>
            </w:r>
            <w:r w:rsidR="008D56E6">
              <w:t xml:space="preserve">contributions eligible forms of </w:t>
            </w:r>
            <w:r w:rsidRPr="008B1B34">
              <w:t xml:space="preserve">match? </w:t>
            </w:r>
          </w:p>
          <w:p w14:paraId="0B6D91F1" w14:textId="77777777" w:rsidR="00987B0B" w:rsidRDefault="00A2089B" w:rsidP="00987B0B">
            <w:pPr>
              <w:numPr>
                <w:ilvl w:val="0"/>
                <w:numId w:val="21"/>
              </w:numPr>
              <w:ind w:left="535" w:hanging="270"/>
            </w:pPr>
            <w:r w:rsidRPr="008B1B34">
              <w:t>Includes cash and nonfederal sources waived</w:t>
            </w:r>
            <w:r w:rsidR="00206FFB" w:rsidRPr="008B1B34">
              <w:t>, foregone, or deferred</w:t>
            </w:r>
            <w:r w:rsidRPr="008B1B34">
              <w:t xml:space="preserve"> fees</w:t>
            </w:r>
            <w:r w:rsidR="00206FFB" w:rsidRPr="008B1B34">
              <w:t xml:space="preserve"> by States </w:t>
            </w:r>
            <w:r w:rsidR="008D56E6">
              <w:t xml:space="preserve">or </w:t>
            </w:r>
            <w:r w:rsidR="00206FFB" w:rsidRPr="008B1B34">
              <w:t>localities, or associated with the transfer or development of real estate;</w:t>
            </w:r>
            <w:r w:rsidRPr="008B1B34">
              <w:t xml:space="preserve"> donated </w:t>
            </w:r>
            <w:r w:rsidR="00206FFB" w:rsidRPr="008B1B34">
              <w:t xml:space="preserve">real </w:t>
            </w:r>
            <w:r w:rsidRPr="008B1B34">
              <w:t>property</w:t>
            </w:r>
            <w:r w:rsidR="00206FFB" w:rsidRPr="008B1B34">
              <w:t>;</w:t>
            </w:r>
            <w:r w:rsidRPr="008B1B34">
              <w:t xml:space="preserve"> cost of on-site or off-site infrastructure</w:t>
            </w:r>
            <w:r w:rsidR="004C0771" w:rsidRPr="008B1B34">
              <w:t xml:space="preserve"> directly required for HOME-assisted projects;</w:t>
            </w:r>
            <w:r w:rsidRPr="008B1B34">
              <w:t xml:space="preserve"> bond proceeds</w:t>
            </w:r>
            <w:r w:rsidR="004C0771" w:rsidRPr="008B1B34">
              <w:t>;</w:t>
            </w:r>
            <w:r w:rsidRPr="008B1B34">
              <w:t xml:space="preserve"> donated materials</w:t>
            </w:r>
            <w:r w:rsidR="004C0771" w:rsidRPr="008B1B34">
              <w:t>;</w:t>
            </w:r>
            <w:r w:rsidRPr="008B1B34">
              <w:t xml:space="preserve"> donated equipment</w:t>
            </w:r>
            <w:r w:rsidR="004C0771" w:rsidRPr="008B1B34">
              <w:t>;</w:t>
            </w:r>
            <w:r w:rsidRPr="008B1B34">
              <w:t xml:space="preserve"> volunteer labor</w:t>
            </w:r>
            <w:r w:rsidR="004C0771" w:rsidRPr="008B1B34">
              <w:t xml:space="preserve"> or professional services;</w:t>
            </w:r>
            <w:r w:rsidRPr="008B1B34">
              <w:t xml:space="preserve"> </w:t>
            </w:r>
            <w:r w:rsidR="00206FFB" w:rsidRPr="008B1B34">
              <w:t xml:space="preserve">value of </w:t>
            </w:r>
            <w:r w:rsidRPr="008B1B34">
              <w:t>sweat equity</w:t>
            </w:r>
            <w:r w:rsidR="00206FFB" w:rsidRPr="008B1B34">
              <w:t xml:space="preserve"> (for homeownership projects);</w:t>
            </w:r>
            <w:r w:rsidRPr="008B1B34">
              <w:t xml:space="preserve"> cost of supportive services</w:t>
            </w:r>
            <w:r w:rsidR="00216886" w:rsidRPr="008B1B34">
              <w:t xml:space="preserve"> provided to families residing </w:t>
            </w:r>
            <w:r w:rsidR="008A2565" w:rsidRPr="008B1B34">
              <w:t xml:space="preserve">in </w:t>
            </w:r>
            <w:r w:rsidR="00216886" w:rsidRPr="008B1B34">
              <w:t>HOME-assisted units</w:t>
            </w:r>
            <w:r w:rsidR="00206FFB" w:rsidRPr="008B1B34">
              <w:t>;</w:t>
            </w:r>
            <w:r w:rsidRPr="008B1B34">
              <w:t xml:space="preserve"> or the cost of homebuyer counseling</w:t>
            </w:r>
            <w:r w:rsidR="00CE5C21" w:rsidRPr="008B1B34">
              <w:t xml:space="preserve"> provided to HOME-assisted families</w:t>
            </w:r>
            <w:r w:rsidR="008A2565" w:rsidRPr="008B1B34">
              <w:t>.</w:t>
            </w:r>
          </w:p>
          <w:p w14:paraId="058493D6" w14:textId="77777777" w:rsidR="00987B0B" w:rsidRPr="00987B0B" w:rsidRDefault="00A2089B" w:rsidP="00987B0B">
            <w:pPr>
              <w:numPr>
                <w:ilvl w:val="0"/>
                <w:numId w:val="21"/>
              </w:numPr>
              <w:ind w:left="535" w:hanging="270"/>
            </w:pPr>
            <w:r w:rsidRPr="00987B0B">
              <w:rPr>
                <w:color w:val="000000"/>
              </w:rPr>
              <w:t>Contributions do not include:</w:t>
            </w:r>
          </w:p>
          <w:p w14:paraId="4A281E95" w14:textId="77777777" w:rsidR="00987B0B" w:rsidRPr="00987B0B" w:rsidRDefault="00A2089B" w:rsidP="00987B0B">
            <w:pPr>
              <w:numPr>
                <w:ilvl w:val="1"/>
                <w:numId w:val="21"/>
              </w:numPr>
              <w:ind w:left="985" w:hanging="270"/>
            </w:pPr>
            <w:r w:rsidRPr="00987B0B">
              <w:rPr>
                <w:color w:val="000000"/>
              </w:rPr>
              <w:t>Contributions from other Federal resources, including CDBG funds;</w:t>
            </w:r>
          </w:p>
          <w:p w14:paraId="002A098F" w14:textId="77777777" w:rsidR="00987B0B" w:rsidRPr="00987B0B" w:rsidRDefault="00A2089B" w:rsidP="00987B0B">
            <w:pPr>
              <w:numPr>
                <w:ilvl w:val="1"/>
                <w:numId w:val="21"/>
              </w:numPr>
              <w:ind w:left="985" w:hanging="270"/>
            </w:pPr>
            <w:r w:rsidRPr="00987B0B">
              <w:rPr>
                <w:color w:val="000000"/>
              </w:rPr>
              <w:t>The interest rate subsidy attributable to the Federal tax-exemption on financing or the value of Federal tax credits;</w:t>
            </w:r>
          </w:p>
          <w:p w14:paraId="67BD54BD" w14:textId="77777777" w:rsidR="00987B0B" w:rsidRPr="00987B0B" w:rsidRDefault="00A2089B" w:rsidP="00987B0B">
            <w:pPr>
              <w:numPr>
                <w:ilvl w:val="1"/>
                <w:numId w:val="21"/>
              </w:numPr>
              <w:ind w:left="985" w:hanging="270"/>
            </w:pPr>
            <w:r w:rsidRPr="00987B0B">
              <w:rPr>
                <w:color w:val="000000"/>
              </w:rPr>
              <w:t>Owner equity or investment in the project;</w:t>
            </w:r>
          </w:p>
          <w:p w14:paraId="6568D3CA" w14:textId="77777777" w:rsidR="00987B0B" w:rsidRPr="00987B0B" w:rsidRDefault="00A2089B" w:rsidP="00987B0B">
            <w:pPr>
              <w:numPr>
                <w:ilvl w:val="1"/>
                <w:numId w:val="21"/>
              </w:numPr>
              <w:ind w:left="985" w:hanging="270"/>
            </w:pPr>
            <w:r w:rsidRPr="00987B0B">
              <w:rPr>
                <w:color w:val="000000"/>
              </w:rPr>
              <w:t>Cash or other contributions from applicants for or recipients of HOME assistance or contracts; or,</w:t>
            </w:r>
          </w:p>
          <w:p w14:paraId="0191E1A6" w14:textId="77777777" w:rsidR="00A2089B" w:rsidRPr="00987B0B" w:rsidRDefault="00A2089B" w:rsidP="00987B0B">
            <w:pPr>
              <w:numPr>
                <w:ilvl w:val="1"/>
                <w:numId w:val="21"/>
              </w:numPr>
              <w:ind w:left="985" w:hanging="270"/>
            </w:pPr>
            <w:r w:rsidRPr="00987B0B">
              <w:rPr>
                <w:color w:val="000000"/>
              </w:rPr>
              <w:t xml:space="preserve">Contributions from investors who own, are working on, or are proposing to apply for assistance for a HOME project. </w:t>
            </w:r>
          </w:p>
          <w:p w14:paraId="548A5B0B" w14:textId="77777777" w:rsidR="00A2089B" w:rsidRPr="008B1B34" w:rsidRDefault="00A2089B" w:rsidP="00987B0B">
            <w:pPr>
              <w:pStyle w:val="Level1"/>
              <w:keepNext/>
              <w:keepLines/>
              <w:numPr>
                <w:ilvl w:val="0"/>
                <w:numId w:val="0"/>
              </w:numPr>
              <w:tabs>
                <w:tab w:val="clear" w:pos="4320"/>
                <w:tab w:val="clear" w:pos="8640"/>
              </w:tabs>
              <w:spacing w:after="120"/>
              <w:ind w:left="85"/>
              <w:rPr>
                <w:color w:val="000000"/>
              </w:rPr>
            </w:pPr>
            <w:r w:rsidRPr="008B1B34">
              <w:rPr>
                <w:color w:val="000000"/>
              </w:rPr>
              <w:t xml:space="preserve">[24 CFR 92.220(a) and (b)] </w:t>
            </w:r>
          </w:p>
        </w:tc>
      </w:tr>
      <w:tr w:rsidR="00A2089B" w:rsidRPr="008B1B34" w14:paraId="7CE944CD" w14:textId="77777777" w:rsidTr="00E26EEB">
        <w:trPr>
          <w:trHeight w:val="2438"/>
        </w:trPr>
        <w:tc>
          <w:tcPr>
            <w:tcW w:w="3060" w:type="dxa"/>
            <w:tcBorders>
              <w:top w:val="single" w:sz="4" w:space="0" w:color="auto"/>
              <w:left w:val="nil"/>
              <w:bottom w:val="nil"/>
              <w:right w:val="single" w:sz="4" w:space="0" w:color="auto"/>
            </w:tcBorders>
          </w:tcPr>
          <w:p w14:paraId="04F85865" w14:textId="77777777" w:rsidR="00A2089B" w:rsidRPr="008B1B34" w:rsidRDefault="00A2089B" w:rsidP="008A256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c>
          <w:tcPr>
            <w:tcW w:w="7740" w:type="dxa"/>
            <w:vMerge/>
            <w:tcBorders>
              <w:left w:val="single" w:sz="4" w:space="0" w:color="auto"/>
              <w:bottom w:val="single" w:sz="4" w:space="0" w:color="auto"/>
            </w:tcBorders>
          </w:tcPr>
          <w:p w14:paraId="4663C780" w14:textId="77777777" w:rsidR="00A2089B" w:rsidRPr="008B1B34" w:rsidRDefault="00A2089B" w:rsidP="008A256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p>
        </w:tc>
      </w:tr>
      <w:tr w:rsidR="00987B0B" w:rsidRPr="008B1B34" w14:paraId="0EC03FBE" w14:textId="77777777" w:rsidTr="00E26EEB">
        <w:tc>
          <w:tcPr>
            <w:tcW w:w="3060" w:type="dxa"/>
            <w:tcBorders>
              <w:top w:val="nil"/>
              <w:left w:val="nil"/>
              <w:bottom w:val="nil"/>
              <w:right w:val="single" w:sz="4" w:space="0" w:color="auto"/>
            </w:tcBorders>
          </w:tcPr>
          <w:tbl>
            <w:tblPr>
              <w:tblpPr w:leftFromText="180" w:rightFromText="180" w:vertAnchor="text" w:horzAnchor="margin" w:tblpXSpec="center" w:tblpY="-191"/>
              <w:tblOverlap w:val="never"/>
              <w:tblW w:w="0" w:type="auto"/>
              <w:tblLook w:val="0000" w:firstRow="0" w:lastRow="0" w:firstColumn="0" w:lastColumn="0" w:noHBand="0" w:noVBand="0"/>
            </w:tblPr>
            <w:tblGrid>
              <w:gridCol w:w="644"/>
              <w:gridCol w:w="616"/>
            </w:tblGrid>
            <w:tr w:rsidR="00987B0B" w:rsidRPr="008B1B34" w14:paraId="54B80CF6" w14:textId="77777777" w:rsidTr="0065522A">
              <w:tc>
                <w:tcPr>
                  <w:tcW w:w="644" w:type="dxa"/>
                </w:tcPr>
                <w:p w14:paraId="1C015B5E" w14:textId="77777777" w:rsidR="00987B0B" w:rsidRPr="008B1B34" w:rsidRDefault="00987B0B" w:rsidP="00987B0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color w:val="000000"/>
                    </w:rPr>
                  </w:pPr>
                </w:p>
              </w:tc>
              <w:tc>
                <w:tcPr>
                  <w:tcW w:w="616" w:type="dxa"/>
                </w:tcPr>
                <w:p w14:paraId="7B1AF864" w14:textId="77777777" w:rsidR="00987B0B" w:rsidRPr="008B1B34" w:rsidRDefault="00987B0B" w:rsidP="00987B0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color w:val="000000"/>
                    </w:rPr>
                  </w:pPr>
                </w:p>
              </w:tc>
            </w:tr>
            <w:tr w:rsidR="00987B0B" w:rsidRPr="008B1B34" w14:paraId="2959118F" w14:textId="77777777" w:rsidTr="00307621">
              <w:tc>
                <w:tcPr>
                  <w:tcW w:w="644" w:type="dxa"/>
                </w:tcPr>
                <w:p w14:paraId="33D6244A" w14:textId="77777777" w:rsidR="00987B0B" w:rsidRPr="008B1B34" w:rsidRDefault="00987B0B" w:rsidP="00987B0B">
                  <w:pPr>
                    <w:jc w:val="center"/>
                    <w:rPr>
                      <w:color w:val="000000"/>
                    </w:rPr>
                  </w:pPr>
                </w:p>
              </w:tc>
              <w:tc>
                <w:tcPr>
                  <w:tcW w:w="616" w:type="dxa"/>
                </w:tcPr>
                <w:p w14:paraId="393B0C71" w14:textId="77777777" w:rsidR="00987B0B" w:rsidRPr="008B1B34" w:rsidRDefault="00987B0B" w:rsidP="00987B0B">
                  <w:pPr>
                    <w:jc w:val="center"/>
                    <w:rPr>
                      <w:color w:val="000000"/>
                    </w:rPr>
                  </w:pPr>
                </w:p>
              </w:tc>
            </w:tr>
          </w:tbl>
          <w:p w14:paraId="590371DD" w14:textId="77777777" w:rsidR="00987B0B" w:rsidRPr="008B1B34" w:rsidRDefault="00987B0B" w:rsidP="00987B0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jc w:val="center"/>
              <w:rPr>
                <w:color w:val="000000"/>
              </w:rPr>
            </w:pPr>
          </w:p>
        </w:tc>
        <w:tc>
          <w:tcPr>
            <w:tcW w:w="7740" w:type="dxa"/>
            <w:tcBorders>
              <w:left w:val="single" w:sz="4" w:space="0" w:color="auto"/>
              <w:bottom w:val="single" w:sz="4" w:space="0" w:color="auto"/>
            </w:tcBorders>
          </w:tcPr>
          <w:p w14:paraId="74342018" w14:textId="3B1BD06A" w:rsidR="00987B0B" w:rsidRPr="008B1B34" w:rsidRDefault="00A075CD" w:rsidP="00987B0B">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spacing w:after="120"/>
              <w:jc w:val="center"/>
              <w:rPr>
                <w:color w:val="000000"/>
              </w:rPr>
            </w:pPr>
            <w:sdt>
              <w:sdtPr>
                <w:id w:val="-1932661175"/>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987B0B" w:rsidRPr="00860377">
              <w:t xml:space="preserve">  Yes  </w:t>
            </w:r>
            <w:sdt>
              <w:sdtPr>
                <w:id w:val="597381244"/>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987B0B" w:rsidRPr="00860377">
              <w:t xml:space="preserve">  No  </w:t>
            </w:r>
          </w:p>
        </w:tc>
      </w:tr>
      <w:tr w:rsidR="00987B0B" w:rsidRPr="008B1B34" w14:paraId="4F980E72" w14:textId="77777777" w:rsidTr="00E26EEB">
        <w:trPr>
          <w:cantSplit/>
          <w:trHeight w:val="782"/>
        </w:trPr>
        <w:tc>
          <w:tcPr>
            <w:tcW w:w="10800" w:type="dxa"/>
            <w:gridSpan w:val="2"/>
          </w:tcPr>
          <w:p w14:paraId="005A1BCB" w14:textId="77777777" w:rsidR="00987B0B" w:rsidRPr="00987B0B" w:rsidRDefault="00987B0B" w:rsidP="00987B0B">
            <w:pPr>
              <w:rPr>
                <w:b/>
                <w:bCs/>
              </w:rPr>
            </w:pPr>
            <w:r w:rsidRPr="00987B0B">
              <w:rPr>
                <w:b/>
                <w:bCs/>
              </w:rPr>
              <w:t>Describe Basis for Conclusion:</w:t>
            </w:r>
          </w:p>
          <w:sdt>
            <w:sdtPr>
              <w:id w:val="-452631998"/>
              <w:placeholder>
                <w:docPart w:val="DefaultPlaceholder_-1854013440"/>
              </w:placeholder>
              <w:showingPlcHdr/>
            </w:sdtPr>
            <w:sdtEndPr/>
            <w:sdtContent>
              <w:p w14:paraId="1BE8DDF7" w14:textId="70085386" w:rsidR="00987B0B" w:rsidRPr="008B1B34" w:rsidRDefault="000A1CCB" w:rsidP="00987B0B">
                <w:r w:rsidRPr="00684D59">
                  <w:rPr>
                    <w:rStyle w:val="PlaceholderText"/>
                  </w:rPr>
                  <w:t>Click or tap here to enter text.</w:t>
                </w:r>
              </w:p>
            </w:sdtContent>
          </w:sdt>
        </w:tc>
      </w:tr>
    </w:tbl>
    <w:p w14:paraId="176EF8BE" w14:textId="77777777" w:rsidR="000643D3" w:rsidRPr="008B1B34" w:rsidRDefault="000643D3" w:rsidP="008A2565">
      <w:pPr>
        <w:rPr>
          <w:color w:val="000000"/>
        </w:rPr>
      </w:pPr>
    </w:p>
    <w:p w14:paraId="174955E3" w14:textId="77777777" w:rsidR="003A0B33" w:rsidRPr="008B1B34" w:rsidRDefault="003A0B33" w:rsidP="008A2565">
      <w:pPr>
        <w:rPr>
          <w:color w:val="000000"/>
        </w:rPr>
      </w:pPr>
    </w:p>
    <w:p w14:paraId="7370962A" w14:textId="77777777" w:rsidR="000643D3" w:rsidRPr="008B1B34" w:rsidRDefault="003A0B33" w:rsidP="00D07A9B">
      <w:pPr>
        <w:spacing w:after="160"/>
        <w:rPr>
          <w:color w:val="000000"/>
        </w:rPr>
      </w:pPr>
      <w:r w:rsidRPr="008B1B34">
        <w:rPr>
          <w:color w:val="000000"/>
        </w:rPr>
        <w:br w:type="page"/>
      </w:r>
      <w:r w:rsidR="000643D3" w:rsidRPr="008B1B34">
        <w:rPr>
          <w:color w:val="000000"/>
        </w:rPr>
        <w:lastRenderedPageBreak/>
        <w:t>2.</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20"/>
        <w:gridCol w:w="2790"/>
      </w:tblGrid>
      <w:tr w:rsidR="005F1821" w:rsidRPr="008B1B34" w14:paraId="54716BB0" w14:textId="77777777" w:rsidTr="00E26EEB">
        <w:trPr>
          <w:trHeight w:val="835"/>
        </w:trPr>
        <w:tc>
          <w:tcPr>
            <w:tcW w:w="7920" w:type="dxa"/>
          </w:tcPr>
          <w:p w14:paraId="413DCC02" w14:textId="77777777" w:rsidR="005F1821" w:rsidRPr="008B1B34" w:rsidRDefault="005F1821" w:rsidP="005F1821">
            <w:pPr>
              <w:pStyle w:val="Level1"/>
              <w:keepNext/>
              <w:keepLines/>
              <w:numPr>
                <w:ilvl w:val="0"/>
                <w:numId w:val="0"/>
              </w:numPr>
              <w:tabs>
                <w:tab w:val="clear" w:pos="4320"/>
                <w:tab w:val="clear" w:pos="8640"/>
              </w:tabs>
              <w:ind w:left="57"/>
              <w:rPr>
                <w:color w:val="000000"/>
              </w:rPr>
            </w:pPr>
            <w:r w:rsidRPr="008B1B34">
              <w:rPr>
                <w:i/>
                <w:color w:val="000000"/>
                <w:u w:val="single"/>
              </w:rPr>
              <w:t>If contributions are made to non-assisted units in housing that is partially HOME-assisted</w:t>
            </w:r>
            <w:r w:rsidRPr="008B1B34">
              <w:rPr>
                <w:color w:val="000000"/>
              </w:rPr>
              <w:t xml:space="preserve">, are at least 50% of the units in the project HOME-assisted?    </w:t>
            </w:r>
          </w:p>
          <w:p w14:paraId="7AC84137" w14:textId="77777777" w:rsidR="005F1821" w:rsidRPr="008B1B34" w:rsidRDefault="005F1821" w:rsidP="005F1821">
            <w:pPr>
              <w:pStyle w:val="Level1"/>
              <w:keepNext/>
              <w:keepLines/>
              <w:numPr>
                <w:ilvl w:val="0"/>
                <w:numId w:val="0"/>
              </w:numPr>
              <w:tabs>
                <w:tab w:val="clear" w:pos="4320"/>
                <w:tab w:val="clear" w:pos="8640"/>
              </w:tabs>
              <w:ind w:left="57"/>
              <w:rPr>
                <w:color w:val="000000"/>
              </w:rPr>
            </w:pPr>
            <w:r w:rsidRPr="008B1B34">
              <w:rPr>
                <w:color w:val="000000"/>
              </w:rPr>
              <w:t>[24 CFR 92.219(a)(3)]</w:t>
            </w:r>
          </w:p>
        </w:tc>
        <w:tc>
          <w:tcPr>
            <w:tcW w:w="2790" w:type="dxa"/>
          </w:tcPr>
          <w:p w14:paraId="6F7AC8AC" w14:textId="28D83A93" w:rsidR="005F1821" w:rsidRPr="008B1B34" w:rsidRDefault="00A075CD" w:rsidP="005F1821">
            <w:pPr>
              <w:ind w:left="95"/>
            </w:pPr>
            <w:sdt>
              <w:sdtPr>
                <w:id w:val="-344636732"/>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Yes  </w:t>
            </w:r>
            <w:sdt>
              <w:sdtPr>
                <w:id w:val="-1685358694"/>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No  </w:t>
            </w:r>
            <w:sdt>
              <w:sdtPr>
                <w:id w:val="-1527091772"/>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t xml:space="preserve">  </w:t>
            </w:r>
            <w:r w:rsidR="000A1CCB" w:rsidRPr="00860377">
              <w:t>N/A</w:t>
            </w:r>
          </w:p>
        </w:tc>
      </w:tr>
      <w:tr w:rsidR="005F1821" w:rsidRPr="008B1B34" w14:paraId="0047C6D2" w14:textId="77777777" w:rsidTr="00E26EEB">
        <w:trPr>
          <w:cantSplit/>
          <w:trHeight w:val="894"/>
        </w:trPr>
        <w:tc>
          <w:tcPr>
            <w:tcW w:w="10710" w:type="dxa"/>
            <w:gridSpan w:val="2"/>
            <w:tcBorders>
              <w:bottom w:val="single" w:sz="4" w:space="0" w:color="auto"/>
            </w:tcBorders>
          </w:tcPr>
          <w:p w14:paraId="1E3D2CDC" w14:textId="77777777" w:rsidR="005F1821" w:rsidRPr="00987B0B" w:rsidRDefault="005F1821" w:rsidP="00987B0B">
            <w:pPr>
              <w:rPr>
                <w:b/>
                <w:bCs/>
              </w:rPr>
            </w:pPr>
            <w:r w:rsidRPr="00987B0B">
              <w:rPr>
                <w:b/>
                <w:bCs/>
              </w:rPr>
              <w:t>Describe Basis for Conclusion:</w:t>
            </w:r>
          </w:p>
          <w:sdt>
            <w:sdtPr>
              <w:rPr>
                <w:b/>
                <w:bCs/>
                <w:color w:val="000000"/>
              </w:rPr>
              <w:id w:val="1746836228"/>
              <w:placeholder>
                <w:docPart w:val="DefaultPlaceholder_-1854013440"/>
              </w:placeholder>
              <w:showingPlcHdr/>
            </w:sdtPr>
            <w:sdtEndPr/>
            <w:sdtContent>
              <w:p w14:paraId="2BEEB94F" w14:textId="23E4E94E" w:rsidR="005F1821" w:rsidRPr="008B1B34" w:rsidRDefault="000A1CCB" w:rsidP="005F182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684D59">
                  <w:rPr>
                    <w:rStyle w:val="PlaceholderText"/>
                  </w:rPr>
                  <w:t>Click or tap here to enter text.</w:t>
                </w:r>
              </w:p>
            </w:sdtContent>
          </w:sdt>
        </w:tc>
      </w:tr>
    </w:tbl>
    <w:p w14:paraId="5CA325D4" w14:textId="77777777" w:rsidR="00CE46CB" w:rsidRDefault="00CE46CB" w:rsidP="00D07A9B">
      <w:pPr>
        <w:pStyle w:val="Level1"/>
        <w:numPr>
          <w:ilvl w:val="0"/>
          <w:numId w:val="0"/>
        </w:numPr>
        <w:tabs>
          <w:tab w:val="clear" w:pos="4320"/>
          <w:tab w:val="clear" w:pos="8640"/>
        </w:tabs>
        <w:rPr>
          <w:color w:val="000000"/>
        </w:rPr>
      </w:pPr>
    </w:p>
    <w:p w14:paraId="79EF110D" w14:textId="77777777" w:rsidR="00D07A9B" w:rsidRPr="008B1B34" w:rsidRDefault="00D07A9B" w:rsidP="00D07A9B">
      <w:pPr>
        <w:pStyle w:val="Level1"/>
        <w:numPr>
          <w:ilvl w:val="0"/>
          <w:numId w:val="0"/>
        </w:numPr>
        <w:tabs>
          <w:tab w:val="clear" w:pos="4320"/>
          <w:tab w:val="clear" w:pos="8640"/>
        </w:tabs>
        <w:spacing w:after="160"/>
        <w:rPr>
          <w:color w:val="000000"/>
        </w:rPr>
      </w:pPr>
      <w:r w:rsidRPr="008B1B34">
        <w:rPr>
          <w:color w:val="000000"/>
        </w:rPr>
        <w:t>3.</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920"/>
        <w:gridCol w:w="2790"/>
      </w:tblGrid>
      <w:tr w:rsidR="005F1821" w:rsidRPr="008B1B34" w14:paraId="0C97CE1C" w14:textId="77777777" w:rsidTr="00E26EEB">
        <w:trPr>
          <w:trHeight w:val="816"/>
        </w:trPr>
        <w:tc>
          <w:tcPr>
            <w:tcW w:w="7920" w:type="dxa"/>
          </w:tcPr>
          <w:p w14:paraId="636E228C" w14:textId="77777777" w:rsidR="005F1821" w:rsidRPr="008B1B34" w:rsidRDefault="005F1821" w:rsidP="005F1821">
            <w:pPr>
              <w:pStyle w:val="Level1"/>
              <w:keepNext/>
              <w:keepLines/>
              <w:numPr>
                <w:ilvl w:val="0"/>
                <w:numId w:val="0"/>
              </w:numPr>
              <w:tabs>
                <w:tab w:val="clear" w:pos="4320"/>
                <w:tab w:val="clear" w:pos="8640"/>
              </w:tabs>
              <w:ind w:left="95"/>
              <w:rPr>
                <w:color w:val="000000"/>
              </w:rPr>
            </w:pPr>
            <w:r w:rsidRPr="008B1B34">
              <w:rPr>
                <w:i/>
                <w:color w:val="000000"/>
                <w:u w:val="single"/>
              </w:rPr>
              <w:t>If contributions are made to the commercial space in mixed-use projects</w:t>
            </w:r>
            <w:r w:rsidRPr="008B1B34">
              <w:rPr>
                <w:color w:val="000000"/>
              </w:rPr>
              <w:t xml:space="preserve">, is at least 51% of floor space residential and are at least 50% of the dwelling units HOME-assisted?  </w:t>
            </w:r>
          </w:p>
          <w:p w14:paraId="13303465" w14:textId="77777777" w:rsidR="005F1821" w:rsidRPr="008B1B34" w:rsidRDefault="005F1821" w:rsidP="005F1821">
            <w:pPr>
              <w:pStyle w:val="Level1"/>
              <w:keepNext/>
              <w:keepLines/>
              <w:numPr>
                <w:ilvl w:val="0"/>
                <w:numId w:val="0"/>
              </w:numPr>
              <w:tabs>
                <w:tab w:val="clear" w:pos="4320"/>
                <w:tab w:val="clear" w:pos="8640"/>
              </w:tabs>
              <w:ind w:left="95"/>
              <w:rPr>
                <w:color w:val="000000"/>
              </w:rPr>
            </w:pPr>
            <w:r w:rsidRPr="008B1B34">
              <w:rPr>
                <w:color w:val="000000"/>
              </w:rPr>
              <w:t>[24 CFR 92.219(a)(4)]</w:t>
            </w:r>
          </w:p>
        </w:tc>
        <w:tc>
          <w:tcPr>
            <w:tcW w:w="2790" w:type="dxa"/>
          </w:tcPr>
          <w:p w14:paraId="3B56D0DF" w14:textId="4AF3514C" w:rsidR="005F1821" w:rsidRPr="008B1B34" w:rsidRDefault="00A075CD" w:rsidP="005F1821">
            <w:pPr>
              <w:ind w:left="95"/>
              <w:rPr>
                <w:color w:val="000000"/>
              </w:rPr>
            </w:pPr>
            <w:sdt>
              <w:sdtPr>
                <w:id w:val="8264263"/>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Yes  </w:t>
            </w:r>
            <w:sdt>
              <w:sdtPr>
                <w:id w:val="1766108924"/>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No  </w:t>
            </w:r>
            <w:sdt>
              <w:sdtPr>
                <w:id w:val="1279835896"/>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t xml:space="preserve">  </w:t>
            </w:r>
            <w:r w:rsidR="000A1CCB" w:rsidRPr="00860377">
              <w:t>N/A</w:t>
            </w:r>
          </w:p>
        </w:tc>
      </w:tr>
      <w:tr w:rsidR="005F1821" w:rsidRPr="008B1B34" w14:paraId="3248819C" w14:textId="77777777" w:rsidTr="00E26EEB">
        <w:trPr>
          <w:cantSplit/>
          <w:trHeight w:val="787"/>
        </w:trPr>
        <w:tc>
          <w:tcPr>
            <w:tcW w:w="10710" w:type="dxa"/>
            <w:gridSpan w:val="2"/>
            <w:tcBorders>
              <w:bottom w:val="single" w:sz="4" w:space="0" w:color="auto"/>
            </w:tcBorders>
          </w:tcPr>
          <w:p w14:paraId="36CACC82" w14:textId="77777777" w:rsidR="005F1821" w:rsidRPr="00987B0B" w:rsidRDefault="005F1821" w:rsidP="00987B0B">
            <w:pPr>
              <w:rPr>
                <w:b/>
                <w:bCs/>
              </w:rPr>
            </w:pPr>
            <w:r w:rsidRPr="00987B0B">
              <w:rPr>
                <w:b/>
                <w:bCs/>
              </w:rPr>
              <w:t>Describe Basis for Conclusion:</w:t>
            </w:r>
          </w:p>
          <w:sdt>
            <w:sdtPr>
              <w:rPr>
                <w:b/>
                <w:bCs/>
                <w:color w:val="000000"/>
              </w:rPr>
              <w:id w:val="-1612204147"/>
              <w:placeholder>
                <w:docPart w:val="DefaultPlaceholder_-1854013440"/>
              </w:placeholder>
              <w:showingPlcHdr/>
            </w:sdtPr>
            <w:sdtEndPr/>
            <w:sdtContent>
              <w:p w14:paraId="1D1463E1" w14:textId="07FB6E8B" w:rsidR="005F1821" w:rsidRPr="008B1B34" w:rsidRDefault="000A1CCB" w:rsidP="005F182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684D59">
                  <w:rPr>
                    <w:rStyle w:val="PlaceholderText"/>
                  </w:rPr>
                  <w:t>Click or tap here to enter text.</w:t>
                </w:r>
              </w:p>
            </w:sdtContent>
          </w:sdt>
        </w:tc>
      </w:tr>
    </w:tbl>
    <w:p w14:paraId="22A11378" w14:textId="77777777" w:rsidR="00D07A9B" w:rsidRDefault="00D07A9B" w:rsidP="00D07A9B">
      <w:pPr>
        <w:pStyle w:val="Level1"/>
        <w:numPr>
          <w:ilvl w:val="0"/>
          <w:numId w:val="0"/>
        </w:numPr>
        <w:tabs>
          <w:tab w:val="clear" w:pos="4320"/>
          <w:tab w:val="clear" w:pos="8640"/>
        </w:tabs>
        <w:rPr>
          <w:color w:val="000000"/>
        </w:rPr>
      </w:pPr>
    </w:p>
    <w:p w14:paraId="1874953F" w14:textId="77777777" w:rsidR="000643D3" w:rsidRPr="008B1B34" w:rsidRDefault="000643D3" w:rsidP="00D07A9B">
      <w:pPr>
        <w:pStyle w:val="Level1"/>
        <w:numPr>
          <w:ilvl w:val="0"/>
          <w:numId w:val="0"/>
        </w:numPr>
        <w:tabs>
          <w:tab w:val="clear" w:pos="4320"/>
          <w:tab w:val="clear" w:pos="8640"/>
        </w:tabs>
        <w:spacing w:after="160"/>
        <w:rPr>
          <w:color w:val="000000"/>
        </w:rPr>
      </w:pPr>
      <w:r w:rsidRPr="008B1B34">
        <w:rPr>
          <w:color w:val="000000"/>
        </w:rPr>
        <w:t>4.</w:t>
      </w: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9"/>
        <w:gridCol w:w="2681"/>
      </w:tblGrid>
      <w:tr w:rsidR="008A2565" w:rsidRPr="008B1B34" w14:paraId="323AD056" w14:textId="77777777" w:rsidTr="00E26EEB">
        <w:tc>
          <w:tcPr>
            <w:tcW w:w="5000" w:type="pct"/>
            <w:gridSpan w:val="2"/>
            <w:shd w:val="clear" w:color="auto" w:fill="auto"/>
          </w:tcPr>
          <w:p w14:paraId="4B8E63A2" w14:textId="77777777" w:rsidR="00480A2C" w:rsidRPr="008B1B34" w:rsidRDefault="00480A2C" w:rsidP="00D07A9B">
            <w:pPr>
              <w:rPr>
                <w:rFonts w:eastAsia="Calibri"/>
              </w:rPr>
            </w:pPr>
            <w:r w:rsidRPr="008B1B34">
              <w:rPr>
                <w:rFonts w:eastAsia="Calibri"/>
                <w:i/>
                <w:u w:val="single"/>
              </w:rPr>
              <w:t>If contributions are made to tenant-based rental assistance (TBRA) that is not HOME-assisted</w:t>
            </w:r>
            <w:r w:rsidRPr="008B1B34">
              <w:rPr>
                <w:rFonts w:eastAsia="Calibri"/>
              </w:rPr>
              <w:t xml:space="preserve">, does the contribution meet the requirements for HOME match-eligible TBRA including each of the following: </w:t>
            </w:r>
          </w:p>
          <w:p w14:paraId="30911E36" w14:textId="77777777" w:rsidR="00480A2C" w:rsidRPr="008B1B34" w:rsidRDefault="00480A2C" w:rsidP="008A256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rFonts w:eastAsia="Calibri"/>
                <w:color w:val="000000"/>
              </w:rPr>
            </w:pPr>
            <w:r w:rsidRPr="008B1B34">
              <w:rPr>
                <w:rFonts w:eastAsia="Calibri"/>
                <w:color w:val="000000"/>
              </w:rPr>
              <w:t>[24 CFR 92.219(b)(1); 24 CFR 92.203 and 24 CFR 92.209]</w:t>
            </w:r>
          </w:p>
          <w:p w14:paraId="4A40C7B9" w14:textId="77777777" w:rsidR="00480A2C" w:rsidRPr="008B1B34" w:rsidRDefault="00480A2C" w:rsidP="008A2565">
            <w:pPr>
              <w:rPr>
                <w:rFonts w:eastAsia="Calibri"/>
                <w:color w:val="000000"/>
              </w:rPr>
            </w:pPr>
          </w:p>
        </w:tc>
      </w:tr>
      <w:tr w:rsidR="000A1CCB" w:rsidRPr="008B1B34" w14:paraId="7C4075F7" w14:textId="77777777" w:rsidTr="00E26EEB">
        <w:tc>
          <w:tcPr>
            <w:tcW w:w="3722" w:type="pct"/>
            <w:shd w:val="clear" w:color="auto" w:fill="auto"/>
          </w:tcPr>
          <w:p w14:paraId="15573BB3" w14:textId="77777777" w:rsidR="000A1CCB" w:rsidRPr="008B1B34" w:rsidRDefault="000A1CCB" w:rsidP="000A1CCB">
            <w:pPr>
              <w:rPr>
                <w:rFonts w:eastAsia="Calibri"/>
              </w:rPr>
            </w:pPr>
            <w:r w:rsidRPr="008B1B34">
              <w:rPr>
                <w:rFonts w:eastAsia="Calibri"/>
              </w:rPr>
              <w:t>Tenant is income eligible based on HOME income determination requirements?</w:t>
            </w:r>
          </w:p>
          <w:p w14:paraId="4E9A0E4E" w14:textId="77777777" w:rsidR="000A1CCB" w:rsidRPr="008B1B34" w:rsidRDefault="000A1CCB" w:rsidP="000A1CCB">
            <w:pPr>
              <w:jc w:val="center"/>
              <w:rPr>
                <w:rFonts w:eastAsia="Calibri"/>
                <w:b/>
                <w:color w:val="000000"/>
              </w:rPr>
            </w:pPr>
          </w:p>
        </w:tc>
        <w:tc>
          <w:tcPr>
            <w:tcW w:w="1278" w:type="pct"/>
            <w:shd w:val="clear" w:color="auto" w:fill="auto"/>
          </w:tcPr>
          <w:p w14:paraId="07239CBB" w14:textId="42FB9707" w:rsidR="000A1CCB" w:rsidRPr="008B1B34" w:rsidRDefault="00A075CD" w:rsidP="000A1CCB">
            <w:pPr>
              <w:rPr>
                <w:rFonts w:eastAsia="Calibri"/>
                <w:color w:val="000000"/>
              </w:rPr>
            </w:pPr>
            <w:sdt>
              <w:sdtPr>
                <w:id w:val="1991283527"/>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Yes  </w:t>
            </w:r>
            <w:sdt>
              <w:sdtPr>
                <w:id w:val="1925921211"/>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No  </w:t>
            </w:r>
            <w:sdt>
              <w:sdtPr>
                <w:id w:val="101153244"/>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7A438E">
              <w:t xml:space="preserve">  N/A</w:t>
            </w:r>
          </w:p>
        </w:tc>
      </w:tr>
      <w:tr w:rsidR="000A1CCB" w:rsidRPr="008B1B34" w14:paraId="6D185B55" w14:textId="77777777" w:rsidTr="00E26EEB">
        <w:tc>
          <w:tcPr>
            <w:tcW w:w="3722" w:type="pct"/>
            <w:tcBorders>
              <w:bottom w:val="single" w:sz="4" w:space="0" w:color="auto"/>
            </w:tcBorders>
            <w:shd w:val="clear" w:color="auto" w:fill="auto"/>
          </w:tcPr>
          <w:p w14:paraId="4FFA823C" w14:textId="77777777" w:rsidR="000A1CCB" w:rsidRPr="008B1B34" w:rsidRDefault="000A1CCB" w:rsidP="000A1CCB">
            <w:pPr>
              <w:rPr>
                <w:rFonts w:eastAsia="Calibri"/>
              </w:rPr>
            </w:pPr>
            <w:r w:rsidRPr="008B1B34">
              <w:rPr>
                <w:rFonts w:eastAsia="Calibri"/>
              </w:rPr>
              <w:t>TBRA is provided only for HOME eligible</w:t>
            </w:r>
            <w:r>
              <w:rPr>
                <w:rFonts w:eastAsia="Calibri"/>
              </w:rPr>
              <w:t xml:space="preserve"> TBRA</w:t>
            </w:r>
            <w:r w:rsidRPr="008B1B34">
              <w:rPr>
                <w:rFonts w:eastAsia="Calibri"/>
              </w:rPr>
              <w:t xml:space="preserve"> costs?</w:t>
            </w:r>
          </w:p>
        </w:tc>
        <w:tc>
          <w:tcPr>
            <w:tcW w:w="1278" w:type="pct"/>
            <w:shd w:val="clear" w:color="auto" w:fill="auto"/>
          </w:tcPr>
          <w:p w14:paraId="58631B3A" w14:textId="1DF82B34" w:rsidR="000A1CCB" w:rsidRPr="008B1B34" w:rsidRDefault="00A075CD" w:rsidP="000A1CCB">
            <w:pPr>
              <w:rPr>
                <w:rFonts w:eastAsia="Calibri"/>
                <w:color w:val="000000"/>
              </w:rPr>
            </w:pPr>
            <w:sdt>
              <w:sdtPr>
                <w:id w:val="-1620448852"/>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Yes  </w:t>
            </w:r>
            <w:sdt>
              <w:sdtPr>
                <w:id w:val="-634634923"/>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No  </w:t>
            </w:r>
            <w:sdt>
              <w:sdtPr>
                <w:id w:val="760409749"/>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N/A</w:t>
            </w:r>
          </w:p>
        </w:tc>
      </w:tr>
      <w:tr w:rsidR="000A1CCB" w:rsidRPr="008B1B34" w14:paraId="439CD8E0" w14:textId="77777777" w:rsidTr="00E26EEB">
        <w:tc>
          <w:tcPr>
            <w:tcW w:w="3722" w:type="pct"/>
            <w:tcBorders>
              <w:left w:val="single" w:sz="4" w:space="0" w:color="auto"/>
              <w:bottom w:val="single" w:sz="4" w:space="0" w:color="auto"/>
            </w:tcBorders>
            <w:shd w:val="clear" w:color="auto" w:fill="auto"/>
          </w:tcPr>
          <w:p w14:paraId="5A74AEDC" w14:textId="77777777" w:rsidR="000A1CCB" w:rsidRPr="008B1B34" w:rsidRDefault="000A1CCB" w:rsidP="000A1CCB">
            <w:pPr>
              <w:rPr>
                <w:rFonts w:eastAsia="Calibri"/>
              </w:rPr>
            </w:pPr>
            <w:r w:rsidRPr="008B1B34">
              <w:rPr>
                <w:rFonts w:eastAsia="Calibri"/>
              </w:rPr>
              <w:t>Tenant was selected based on written tenant selection policies in the PJ’s Consolidated Plan?</w:t>
            </w:r>
          </w:p>
        </w:tc>
        <w:tc>
          <w:tcPr>
            <w:tcW w:w="1278" w:type="pct"/>
            <w:shd w:val="clear" w:color="auto" w:fill="auto"/>
          </w:tcPr>
          <w:p w14:paraId="496505D0" w14:textId="022A2635" w:rsidR="000A1CCB" w:rsidRPr="008B1B34" w:rsidRDefault="00A075CD" w:rsidP="000A1CCB">
            <w:pPr>
              <w:rPr>
                <w:rFonts w:eastAsia="Calibri"/>
                <w:color w:val="000000"/>
              </w:rPr>
            </w:pPr>
            <w:sdt>
              <w:sdtPr>
                <w:id w:val="-1306078829"/>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Yes  </w:t>
            </w:r>
            <w:sdt>
              <w:sdtPr>
                <w:id w:val="1832100533"/>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No  </w:t>
            </w:r>
            <w:sdt>
              <w:sdtPr>
                <w:id w:val="1262109903"/>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N/A</w:t>
            </w:r>
          </w:p>
        </w:tc>
      </w:tr>
      <w:tr w:rsidR="000A1CCB" w:rsidRPr="008B1B34" w14:paraId="27793A74" w14:textId="77777777" w:rsidTr="00E26EEB">
        <w:tc>
          <w:tcPr>
            <w:tcW w:w="3722" w:type="pct"/>
            <w:tcBorders>
              <w:left w:val="single" w:sz="4" w:space="0" w:color="auto"/>
              <w:bottom w:val="single" w:sz="4" w:space="0" w:color="auto"/>
            </w:tcBorders>
            <w:shd w:val="clear" w:color="auto" w:fill="auto"/>
          </w:tcPr>
          <w:p w14:paraId="7338DAD2" w14:textId="77777777" w:rsidR="000A1CCB" w:rsidRPr="008B1B34" w:rsidRDefault="000A1CCB" w:rsidP="000A1CCB">
            <w:pPr>
              <w:rPr>
                <w:rFonts w:eastAsia="Calibri"/>
              </w:rPr>
            </w:pPr>
            <w:r w:rsidRPr="008B1B34">
              <w:rPr>
                <w:rFonts w:eastAsia="Calibri"/>
              </w:rPr>
              <w:t>The tenant’s rent meets the PJ’s rent reasonableness standard?</w:t>
            </w:r>
          </w:p>
        </w:tc>
        <w:tc>
          <w:tcPr>
            <w:tcW w:w="1278" w:type="pct"/>
            <w:shd w:val="clear" w:color="auto" w:fill="auto"/>
          </w:tcPr>
          <w:p w14:paraId="672F9522" w14:textId="0FC65227" w:rsidR="000A1CCB" w:rsidRPr="008B1B34" w:rsidRDefault="00A075CD" w:rsidP="000A1CCB">
            <w:pPr>
              <w:rPr>
                <w:rFonts w:eastAsia="Calibri"/>
                <w:color w:val="000000"/>
              </w:rPr>
            </w:pPr>
            <w:sdt>
              <w:sdtPr>
                <w:id w:val="1535304979"/>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Yes  </w:t>
            </w:r>
            <w:sdt>
              <w:sdtPr>
                <w:id w:val="1867245890"/>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No  </w:t>
            </w:r>
            <w:sdt>
              <w:sdtPr>
                <w:id w:val="-280728292"/>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N/A</w:t>
            </w:r>
          </w:p>
        </w:tc>
      </w:tr>
      <w:tr w:rsidR="000A1CCB" w:rsidRPr="008B1B34" w14:paraId="10200DE3" w14:textId="77777777" w:rsidTr="00E26EEB">
        <w:tc>
          <w:tcPr>
            <w:tcW w:w="3722" w:type="pct"/>
            <w:tcBorders>
              <w:left w:val="single" w:sz="4" w:space="0" w:color="auto"/>
              <w:bottom w:val="single" w:sz="4" w:space="0" w:color="auto"/>
            </w:tcBorders>
            <w:shd w:val="clear" w:color="auto" w:fill="auto"/>
          </w:tcPr>
          <w:p w14:paraId="70C44CB4" w14:textId="77777777" w:rsidR="000A1CCB" w:rsidRPr="008B1B34" w:rsidRDefault="000A1CCB" w:rsidP="000A1CCB">
            <w:pPr>
              <w:rPr>
                <w:rFonts w:eastAsia="Calibri"/>
              </w:rPr>
            </w:pPr>
            <w:r w:rsidRPr="008B1B34">
              <w:rPr>
                <w:rFonts w:eastAsia="Calibri"/>
              </w:rPr>
              <w:t>Housing occupied by the tenant meets Housing Quality Standards (HQS) s</w:t>
            </w:r>
            <w:r w:rsidRPr="008B1B34">
              <w:rPr>
                <w:rFonts w:eastAsia="Calibri"/>
                <w:shd w:val="clear" w:color="auto" w:fill="FFFFFF"/>
              </w:rPr>
              <w:t xml:space="preserve">et forth in </w:t>
            </w:r>
            <w:hyperlink r:id="rId9" w:history="1">
              <w:r w:rsidRPr="00A950AC">
                <w:rPr>
                  <w:rStyle w:val="Hyperlink"/>
                  <w:rFonts w:eastAsia="Calibri"/>
                  <w:shd w:val="clear" w:color="auto" w:fill="FFFFFF"/>
                </w:rPr>
                <w:t>24 CFR 982.401</w:t>
              </w:r>
            </w:hyperlink>
            <w:r w:rsidRPr="008B1B34">
              <w:rPr>
                <w:rFonts w:eastAsia="Calibri"/>
                <w:shd w:val="clear" w:color="auto" w:fill="FFFFFF"/>
              </w:rPr>
              <w:t>?</w:t>
            </w:r>
          </w:p>
        </w:tc>
        <w:tc>
          <w:tcPr>
            <w:tcW w:w="1278" w:type="pct"/>
            <w:shd w:val="clear" w:color="auto" w:fill="auto"/>
          </w:tcPr>
          <w:p w14:paraId="35BF8A0E" w14:textId="796F3BDC" w:rsidR="000A1CCB" w:rsidRPr="008B1B34" w:rsidRDefault="00A075CD" w:rsidP="000A1CCB">
            <w:pPr>
              <w:rPr>
                <w:rFonts w:eastAsia="Calibri"/>
                <w:color w:val="000000"/>
              </w:rPr>
            </w:pPr>
            <w:sdt>
              <w:sdtPr>
                <w:id w:val="1492681550"/>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Yes  </w:t>
            </w:r>
            <w:sdt>
              <w:sdtPr>
                <w:id w:val="-1842771512"/>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No  </w:t>
            </w:r>
            <w:sdt>
              <w:sdtPr>
                <w:id w:val="544721082"/>
                <w14:checkbox>
                  <w14:checked w14:val="0"/>
                  <w14:checkedState w14:val="2612" w14:font="MS Gothic"/>
                  <w14:uncheckedState w14:val="2610" w14:font="MS Gothic"/>
                </w14:checkbox>
              </w:sdtPr>
              <w:sdtEndPr/>
              <w:sdtContent>
                <w:r w:rsidR="000A1CCB" w:rsidRPr="007A438E">
                  <w:rPr>
                    <w:rFonts w:ascii="MS Gothic" w:eastAsia="MS Gothic" w:hAnsi="MS Gothic" w:hint="eastAsia"/>
                  </w:rPr>
                  <w:t>☐</w:t>
                </w:r>
              </w:sdtContent>
            </w:sdt>
            <w:r w:rsidR="000A1CCB" w:rsidRPr="007A438E">
              <w:t xml:space="preserve">  N/A</w:t>
            </w:r>
          </w:p>
        </w:tc>
      </w:tr>
      <w:tr w:rsidR="00480A2C" w:rsidRPr="008B1B34" w14:paraId="5C78592B" w14:textId="77777777" w:rsidTr="00E26EEB">
        <w:trPr>
          <w:cantSplit/>
        </w:trPr>
        <w:tc>
          <w:tcPr>
            <w:tcW w:w="5000" w:type="pct"/>
            <w:gridSpan w:val="2"/>
            <w:tcBorders>
              <w:top w:val="single" w:sz="4" w:space="0" w:color="auto"/>
              <w:left w:val="single" w:sz="4" w:space="0" w:color="auto"/>
              <w:bottom w:val="single" w:sz="4" w:space="0" w:color="auto"/>
            </w:tcBorders>
            <w:shd w:val="clear" w:color="auto" w:fill="auto"/>
          </w:tcPr>
          <w:p w14:paraId="38C165ED" w14:textId="77777777" w:rsidR="00480A2C" w:rsidRPr="008B1B34" w:rsidRDefault="00480A2C" w:rsidP="008A2565">
            <w:pPr>
              <w:ind w:left="180" w:hanging="180"/>
              <w:rPr>
                <w:rFonts w:eastAsia="Calibri"/>
                <w:b/>
                <w:color w:val="000000"/>
              </w:rPr>
            </w:pPr>
            <w:r w:rsidRPr="008B1B34">
              <w:rPr>
                <w:rFonts w:eastAsia="Calibri"/>
                <w:b/>
                <w:color w:val="000000"/>
              </w:rPr>
              <w:t>Describe Basis for Conclusion:</w:t>
            </w:r>
          </w:p>
          <w:sdt>
            <w:sdtPr>
              <w:rPr>
                <w:rFonts w:eastAsia="Calibri"/>
                <w:b/>
                <w:color w:val="000000"/>
              </w:rPr>
              <w:id w:val="1696114280"/>
              <w:placeholder>
                <w:docPart w:val="DefaultPlaceholder_-1854013440"/>
              </w:placeholder>
              <w:showingPlcHdr/>
            </w:sdtPr>
            <w:sdtEndPr/>
            <w:sdtContent>
              <w:p w14:paraId="6E70123B" w14:textId="24CED928" w:rsidR="00480A2C" w:rsidRPr="008B1B34" w:rsidRDefault="000A1CCB" w:rsidP="008A2565">
                <w:pPr>
                  <w:rPr>
                    <w:rFonts w:eastAsia="Calibri"/>
                    <w:b/>
                    <w:color w:val="000000"/>
                  </w:rPr>
                </w:pPr>
                <w:r w:rsidRPr="00684D59">
                  <w:rPr>
                    <w:rStyle w:val="PlaceholderText"/>
                  </w:rPr>
                  <w:t>Click or tap here to enter text.</w:t>
                </w:r>
              </w:p>
            </w:sdtContent>
          </w:sdt>
        </w:tc>
      </w:tr>
    </w:tbl>
    <w:p w14:paraId="1001AAA7" w14:textId="77777777" w:rsidR="00D07A9B" w:rsidRDefault="00D07A9B" w:rsidP="008A2565">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p w14:paraId="2AFC8EF4" w14:textId="77777777" w:rsidR="00EA5A6C" w:rsidRPr="008B1B34" w:rsidRDefault="00D07A9B" w:rsidP="00E26EEB">
      <w:pPr>
        <w:spacing w:after="160"/>
      </w:pPr>
      <w:r>
        <w:rPr>
          <w:color w:val="000000"/>
        </w:rPr>
        <w:br w:type="page"/>
      </w:r>
      <w:r w:rsidR="00EA5A6C" w:rsidRPr="008B1B34">
        <w:lastRenderedPageBreak/>
        <w:t>5.</w:t>
      </w:r>
    </w:p>
    <w:tbl>
      <w:tblPr>
        <w:tblW w:w="486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9"/>
        <w:gridCol w:w="2681"/>
      </w:tblGrid>
      <w:tr w:rsidR="008A2565" w:rsidRPr="008B1B34" w14:paraId="386A3338" w14:textId="77777777" w:rsidTr="00E26EEB">
        <w:tc>
          <w:tcPr>
            <w:tcW w:w="5000" w:type="pct"/>
            <w:gridSpan w:val="2"/>
            <w:shd w:val="clear" w:color="auto" w:fill="auto"/>
          </w:tcPr>
          <w:p w14:paraId="3604E8A7" w14:textId="77777777" w:rsidR="002E019B" w:rsidRPr="008B1B34" w:rsidRDefault="002E019B" w:rsidP="00D07A9B">
            <w:pPr>
              <w:rPr>
                <w:rFonts w:eastAsia="Calibri"/>
              </w:rPr>
            </w:pPr>
            <w:r w:rsidRPr="008B1B34">
              <w:rPr>
                <w:rFonts w:eastAsia="Calibri"/>
                <w:i/>
                <w:u w:val="single"/>
              </w:rPr>
              <w:t xml:space="preserve">If contributions are made to housing that is </w:t>
            </w:r>
            <w:r w:rsidRPr="008B1B34">
              <w:rPr>
                <w:rFonts w:eastAsia="Calibri"/>
                <w:b/>
                <w:i/>
                <w:u w:val="single"/>
              </w:rPr>
              <w:t>not</w:t>
            </w:r>
            <w:r w:rsidRPr="008B1B34">
              <w:rPr>
                <w:rFonts w:eastAsia="Calibri"/>
                <w:i/>
                <w:u w:val="single"/>
              </w:rPr>
              <w:t xml:space="preserve"> HOME-assisted</w:t>
            </w:r>
            <w:r w:rsidRPr="008B1B34">
              <w:rPr>
                <w:rFonts w:eastAsia="Calibri"/>
              </w:rPr>
              <w:t xml:space="preserve">, does the housing meet the requirements for HOME match-eligible </w:t>
            </w:r>
            <w:r w:rsidR="000E1539" w:rsidRPr="008B1B34">
              <w:rPr>
                <w:rFonts w:eastAsia="Calibri"/>
              </w:rPr>
              <w:t xml:space="preserve">housing </w:t>
            </w:r>
            <w:r w:rsidRPr="008B1B34">
              <w:rPr>
                <w:rFonts w:eastAsia="Calibri"/>
              </w:rPr>
              <w:t xml:space="preserve">including each of the following: </w:t>
            </w:r>
          </w:p>
          <w:p w14:paraId="755E297A" w14:textId="77777777" w:rsidR="002E019B" w:rsidRPr="008B1B34" w:rsidRDefault="002E019B" w:rsidP="008A2565">
            <w:pPr>
              <w:rPr>
                <w:rFonts w:eastAsia="Calibri"/>
                <w:color w:val="000000"/>
              </w:rPr>
            </w:pPr>
            <w:r w:rsidRPr="008B1B34">
              <w:rPr>
                <w:rFonts w:eastAsia="Calibri"/>
                <w:color w:val="000000"/>
              </w:rPr>
              <w:t>[24 CFR 92.219(b)(2); 24 CFR 92.251-254; and 24 CFR 92.203]</w:t>
            </w:r>
          </w:p>
        </w:tc>
      </w:tr>
      <w:tr w:rsidR="000A1CCB" w:rsidRPr="008B1B34" w14:paraId="1A310885" w14:textId="77777777" w:rsidTr="00E26EEB">
        <w:tc>
          <w:tcPr>
            <w:tcW w:w="3722" w:type="pct"/>
            <w:shd w:val="clear" w:color="auto" w:fill="auto"/>
          </w:tcPr>
          <w:p w14:paraId="5D3BB599" w14:textId="77777777" w:rsidR="000A1CCB" w:rsidRPr="008B1B34" w:rsidRDefault="000A1CCB" w:rsidP="000A1CCB">
            <w:pPr>
              <w:numPr>
                <w:ilvl w:val="0"/>
                <w:numId w:val="17"/>
              </w:numPr>
              <w:ind w:left="427" w:hanging="270"/>
              <w:rPr>
                <w:rFonts w:eastAsia="Calibri"/>
              </w:rPr>
            </w:pPr>
            <w:r w:rsidRPr="008B1B34">
              <w:rPr>
                <w:rFonts w:eastAsia="Calibri"/>
              </w:rPr>
              <w:t xml:space="preserve">Housing meets the HOME homebuyer or rental housing </w:t>
            </w:r>
            <w:r>
              <w:rPr>
                <w:rFonts w:eastAsia="Calibri"/>
              </w:rPr>
              <w:t xml:space="preserve">affordability </w:t>
            </w:r>
            <w:r w:rsidRPr="008B1B34">
              <w:rPr>
                <w:rFonts w:eastAsia="Calibri"/>
              </w:rPr>
              <w:t>requirements</w:t>
            </w:r>
            <w:r>
              <w:rPr>
                <w:rFonts w:eastAsia="Calibri"/>
              </w:rPr>
              <w:t xml:space="preserve"> in accordance with </w:t>
            </w:r>
            <w:hyperlink r:id="rId10" w:history="1">
              <w:r w:rsidRPr="00A950AC">
                <w:rPr>
                  <w:rStyle w:val="Hyperlink"/>
                  <w:rFonts w:eastAsia="Calibri"/>
                </w:rPr>
                <w:t>24 CFR 92.252</w:t>
              </w:r>
            </w:hyperlink>
            <w:r>
              <w:rPr>
                <w:rFonts w:eastAsia="Calibri"/>
              </w:rPr>
              <w:t xml:space="preserve"> or </w:t>
            </w:r>
            <w:hyperlink r:id="rId11" w:history="1">
              <w:r w:rsidRPr="00A950AC">
                <w:rPr>
                  <w:rStyle w:val="Hyperlink"/>
                  <w:rFonts w:eastAsia="Calibri"/>
                </w:rPr>
                <w:t>24 CFR 92.254</w:t>
              </w:r>
            </w:hyperlink>
            <w:r>
              <w:rPr>
                <w:rFonts w:eastAsia="Calibri"/>
              </w:rPr>
              <w:t xml:space="preserve"> as applicable</w:t>
            </w:r>
            <w:r w:rsidRPr="008B1B34">
              <w:rPr>
                <w:rFonts w:eastAsia="Calibri"/>
              </w:rPr>
              <w:t>?</w:t>
            </w:r>
          </w:p>
        </w:tc>
        <w:tc>
          <w:tcPr>
            <w:tcW w:w="1278" w:type="pct"/>
            <w:shd w:val="clear" w:color="auto" w:fill="auto"/>
          </w:tcPr>
          <w:p w14:paraId="56B288A5" w14:textId="501CAEB8" w:rsidR="000A1CCB" w:rsidRPr="008B1B34" w:rsidRDefault="00A075CD" w:rsidP="000A1CCB">
            <w:pPr>
              <w:rPr>
                <w:rFonts w:eastAsia="Calibri"/>
                <w:color w:val="000000"/>
              </w:rPr>
            </w:pPr>
            <w:sdt>
              <w:sdtPr>
                <w:id w:val="-1391571359"/>
                <w14:checkbox>
                  <w14:checked w14:val="0"/>
                  <w14:checkedState w14:val="2612" w14:font="MS Gothic"/>
                  <w14:uncheckedState w14:val="2610" w14:font="MS Gothic"/>
                </w14:checkbox>
              </w:sdtPr>
              <w:sdtEndPr/>
              <w:sdtContent>
                <w:r w:rsidR="000A1CCB" w:rsidRPr="007E3C78">
                  <w:rPr>
                    <w:rFonts w:ascii="MS Gothic" w:eastAsia="MS Gothic" w:hAnsi="MS Gothic" w:hint="eastAsia"/>
                  </w:rPr>
                  <w:t>☐</w:t>
                </w:r>
              </w:sdtContent>
            </w:sdt>
            <w:r w:rsidR="000A1CCB" w:rsidRPr="007E3C78">
              <w:t xml:space="preserve">  Yes  </w:t>
            </w:r>
            <w:sdt>
              <w:sdtPr>
                <w:id w:val="1041787723"/>
                <w14:checkbox>
                  <w14:checked w14:val="0"/>
                  <w14:checkedState w14:val="2612" w14:font="MS Gothic"/>
                  <w14:uncheckedState w14:val="2610" w14:font="MS Gothic"/>
                </w14:checkbox>
              </w:sdtPr>
              <w:sdtEndPr/>
              <w:sdtContent>
                <w:r w:rsidR="000A1CCB" w:rsidRPr="007E3C78">
                  <w:rPr>
                    <w:rFonts w:ascii="MS Gothic" w:eastAsia="MS Gothic" w:hAnsi="MS Gothic" w:hint="eastAsia"/>
                  </w:rPr>
                  <w:t>☐</w:t>
                </w:r>
              </w:sdtContent>
            </w:sdt>
            <w:r w:rsidR="000A1CCB" w:rsidRPr="007E3C78">
              <w:t xml:space="preserve">  No  </w:t>
            </w:r>
            <w:sdt>
              <w:sdtPr>
                <w:id w:val="-2008898415"/>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7E3C78">
              <w:t xml:space="preserve">  N/A</w:t>
            </w:r>
          </w:p>
        </w:tc>
      </w:tr>
      <w:tr w:rsidR="000A1CCB" w:rsidRPr="008B1B34" w14:paraId="345BA8FA" w14:textId="77777777" w:rsidTr="00E26EEB">
        <w:tc>
          <w:tcPr>
            <w:tcW w:w="3722" w:type="pct"/>
            <w:tcBorders>
              <w:bottom w:val="single" w:sz="4" w:space="0" w:color="auto"/>
            </w:tcBorders>
            <w:shd w:val="clear" w:color="auto" w:fill="auto"/>
          </w:tcPr>
          <w:p w14:paraId="6620A357" w14:textId="77777777" w:rsidR="000A1CCB" w:rsidRPr="008B1B34" w:rsidRDefault="000A1CCB" w:rsidP="000A1CCB">
            <w:pPr>
              <w:numPr>
                <w:ilvl w:val="0"/>
                <w:numId w:val="17"/>
              </w:numPr>
              <w:ind w:left="427" w:hanging="270"/>
              <w:rPr>
                <w:rFonts w:eastAsia="Calibri"/>
              </w:rPr>
            </w:pPr>
            <w:r w:rsidRPr="008B1B34">
              <w:rPr>
                <w:rFonts w:eastAsia="Calibri"/>
              </w:rPr>
              <w:t xml:space="preserve">Before the match is made, the PJ has an executed written agreement with the owner (or if the PJ owns the project, with the developer or manager) that imposes affordability restrictions, tenant protections (if </w:t>
            </w:r>
            <w:r>
              <w:rPr>
                <w:rFonts w:eastAsia="Calibri"/>
              </w:rPr>
              <w:t>housing is rental</w:t>
            </w:r>
            <w:r w:rsidRPr="008B1B34">
              <w:rPr>
                <w:rFonts w:eastAsia="Calibri"/>
              </w:rPr>
              <w:t>), property standards, and income determination requirements?</w:t>
            </w:r>
          </w:p>
        </w:tc>
        <w:tc>
          <w:tcPr>
            <w:tcW w:w="1278" w:type="pct"/>
            <w:shd w:val="clear" w:color="auto" w:fill="auto"/>
          </w:tcPr>
          <w:p w14:paraId="0D273652" w14:textId="5B7431A0" w:rsidR="000A1CCB" w:rsidRPr="008B1B34" w:rsidRDefault="00A075CD" w:rsidP="000A1CCB">
            <w:pPr>
              <w:rPr>
                <w:rFonts w:eastAsia="Calibri"/>
                <w:color w:val="000000"/>
              </w:rPr>
            </w:pPr>
            <w:sdt>
              <w:sdtPr>
                <w:id w:val="1455909771"/>
                <w14:checkbox>
                  <w14:checked w14:val="0"/>
                  <w14:checkedState w14:val="2612" w14:font="MS Gothic"/>
                  <w14:uncheckedState w14:val="2610" w14:font="MS Gothic"/>
                </w14:checkbox>
              </w:sdtPr>
              <w:sdtEndPr/>
              <w:sdtContent>
                <w:r w:rsidR="000A1CCB" w:rsidRPr="007E3C78">
                  <w:rPr>
                    <w:rFonts w:ascii="MS Gothic" w:eastAsia="MS Gothic" w:hAnsi="MS Gothic" w:hint="eastAsia"/>
                  </w:rPr>
                  <w:t>☐</w:t>
                </w:r>
              </w:sdtContent>
            </w:sdt>
            <w:r w:rsidR="000A1CCB" w:rsidRPr="007E3C78">
              <w:t xml:space="preserve">  Yes  </w:t>
            </w:r>
            <w:sdt>
              <w:sdtPr>
                <w:id w:val="113183518"/>
                <w14:checkbox>
                  <w14:checked w14:val="0"/>
                  <w14:checkedState w14:val="2612" w14:font="MS Gothic"/>
                  <w14:uncheckedState w14:val="2610" w14:font="MS Gothic"/>
                </w14:checkbox>
              </w:sdtPr>
              <w:sdtEndPr/>
              <w:sdtContent>
                <w:r w:rsidR="000A1CCB" w:rsidRPr="007E3C78">
                  <w:rPr>
                    <w:rFonts w:ascii="MS Gothic" w:eastAsia="MS Gothic" w:hAnsi="MS Gothic" w:hint="eastAsia"/>
                  </w:rPr>
                  <w:t>☐</w:t>
                </w:r>
              </w:sdtContent>
            </w:sdt>
            <w:r w:rsidR="000A1CCB" w:rsidRPr="007E3C78">
              <w:t xml:space="preserve">  No  </w:t>
            </w:r>
            <w:sdt>
              <w:sdtPr>
                <w:id w:val="-1110666151"/>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7E3C78">
              <w:t xml:space="preserve">  N/A</w:t>
            </w:r>
          </w:p>
        </w:tc>
      </w:tr>
      <w:tr w:rsidR="000A1CCB" w:rsidRPr="008B1B34" w14:paraId="71DDB908" w14:textId="77777777" w:rsidTr="00E26EEB">
        <w:trPr>
          <w:trHeight w:val="341"/>
        </w:trPr>
        <w:tc>
          <w:tcPr>
            <w:tcW w:w="3722" w:type="pct"/>
            <w:tcBorders>
              <w:left w:val="single" w:sz="4" w:space="0" w:color="auto"/>
              <w:bottom w:val="single" w:sz="4" w:space="0" w:color="auto"/>
            </w:tcBorders>
            <w:shd w:val="clear" w:color="auto" w:fill="auto"/>
          </w:tcPr>
          <w:p w14:paraId="3B6E59B5" w14:textId="77777777" w:rsidR="000A1CCB" w:rsidRPr="008B1B34" w:rsidRDefault="000A1CCB" w:rsidP="000A1CCB">
            <w:pPr>
              <w:numPr>
                <w:ilvl w:val="0"/>
                <w:numId w:val="17"/>
              </w:numPr>
              <w:ind w:left="427" w:hanging="270"/>
              <w:rPr>
                <w:rFonts w:eastAsia="Calibri"/>
              </w:rPr>
            </w:pPr>
            <w:r w:rsidRPr="008B1B34">
              <w:rPr>
                <w:rFonts w:eastAsia="Calibri"/>
              </w:rPr>
              <w:t>The PJ established a procedure to monitor for continued compliance?</w:t>
            </w:r>
          </w:p>
        </w:tc>
        <w:tc>
          <w:tcPr>
            <w:tcW w:w="1278" w:type="pct"/>
            <w:shd w:val="clear" w:color="auto" w:fill="auto"/>
          </w:tcPr>
          <w:p w14:paraId="13745B42" w14:textId="5734D8A7" w:rsidR="000A1CCB" w:rsidRPr="008B1B34" w:rsidRDefault="00A075CD" w:rsidP="000A1CCB">
            <w:pPr>
              <w:rPr>
                <w:rFonts w:eastAsia="Calibri"/>
                <w:color w:val="000000"/>
              </w:rPr>
            </w:pPr>
            <w:sdt>
              <w:sdtPr>
                <w:id w:val="626510445"/>
                <w14:checkbox>
                  <w14:checked w14:val="0"/>
                  <w14:checkedState w14:val="2612" w14:font="MS Gothic"/>
                  <w14:uncheckedState w14:val="2610" w14:font="MS Gothic"/>
                </w14:checkbox>
              </w:sdtPr>
              <w:sdtEndPr/>
              <w:sdtContent>
                <w:r w:rsidR="000A1CCB" w:rsidRPr="007E3C78">
                  <w:rPr>
                    <w:rFonts w:ascii="MS Gothic" w:eastAsia="MS Gothic" w:hAnsi="MS Gothic" w:hint="eastAsia"/>
                  </w:rPr>
                  <w:t>☐</w:t>
                </w:r>
              </w:sdtContent>
            </w:sdt>
            <w:r w:rsidR="000A1CCB" w:rsidRPr="007E3C78">
              <w:t xml:space="preserve">  Yes  </w:t>
            </w:r>
            <w:sdt>
              <w:sdtPr>
                <w:id w:val="362182427"/>
                <w14:checkbox>
                  <w14:checked w14:val="0"/>
                  <w14:checkedState w14:val="2612" w14:font="MS Gothic"/>
                  <w14:uncheckedState w14:val="2610" w14:font="MS Gothic"/>
                </w14:checkbox>
              </w:sdtPr>
              <w:sdtEndPr/>
              <w:sdtContent>
                <w:r w:rsidR="000A1CCB" w:rsidRPr="007E3C78">
                  <w:rPr>
                    <w:rFonts w:ascii="MS Gothic" w:eastAsia="MS Gothic" w:hAnsi="MS Gothic" w:hint="eastAsia"/>
                  </w:rPr>
                  <w:t>☐</w:t>
                </w:r>
              </w:sdtContent>
            </w:sdt>
            <w:r w:rsidR="000A1CCB" w:rsidRPr="007E3C78">
              <w:t xml:space="preserve">  No  </w:t>
            </w:r>
            <w:sdt>
              <w:sdtPr>
                <w:id w:val="-1459402738"/>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7E3C78">
              <w:t xml:space="preserve">  N/A</w:t>
            </w:r>
          </w:p>
        </w:tc>
      </w:tr>
      <w:tr w:rsidR="002E019B" w:rsidRPr="008B1B34" w14:paraId="0D1B8DE6" w14:textId="77777777" w:rsidTr="00E26EEB">
        <w:trPr>
          <w:cantSplit/>
        </w:trPr>
        <w:tc>
          <w:tcPr>
            <w:tcW w:w="5000" w:type="pct"/>
            <w:gridSpan w:val="2"/>
            <w:tcBorders>
              <w:top w:val="single" w:sz="4" w:space="0" w:color="auto"/>
              <w:left w:val="single" w:sz="4" w:space="0" w:color="auto"/>
              <w:bottom w:val="single" w:sz="4" w:space="0" w:color="auto"/>
            </w:tcBorders>
            <w:shd w:val="clear" w:color="auto" w:fill="auto"/>
          </w:tcPr>
          <w:p w14:paraId="621061BD" w14:textId="77777777" w:rsidR="002E019B" w:rsidRPr="008B1B34" w:rsidRDefault="002E019B" w:rsidP="008A2565">
            <w:pPr>
              <w:rPr>
                <w:rFonts w:eastAsia="Calibri"/>
                <w:b/>
                <w:color w:val="000000"/>
              </w:rPr>
            </w:pPr>
            <w:r w:rsidRPr="008B1B34">
              <w:rPr>
                <w:rFonts w:eastAsia="Calibri"/>
                <w:b/>
                <w:color w:val="000000"/>
              </w:rPr>
              <w:t>Describe Basis for Conclusion:</w:t>
            </w:r>
          </w:p>
          <w:sdt>
            <w:sdtPr>
              <w:rPr>
                <w:rFonts w:eastAsia="Calibri"/>
                <w:b/>
                <w:color w:val="000000"/>
              </w:rPr>
              <w:id w:val="-935441843"/>
              <w:placeholder>
                <w:docPart w:val="DefaultPlaceholder_-1854013440"/>
              </w:placeholder>
              <w:showingPlcHdr/>
            </w:sdtPr>
            <w:sdtEndPr/>
            <w:sdtContent>
              <w:p w14:paraId="298276FD" w14:textId="5DCD62C2" w:rsidR="002E019B" w:rsidRPr="008B1B34" w:rsidRDefault="000A1CCB" w:rsidP="008A2565">
                <w:pPr>
                  <w:rPr>
                    <w:rFonts w:eastAsia="Calibri"/>
                    <w:b/>
                    <w:color w:val="000000"/>
                  </w:rPr>
                </w:pPr>
                <w:r w:rsidRPr="00684D59">
                  <w:rPr>
                    <w:rStyle w:val="PlaceholderText"/>
                  </w:rPr>
                  <w:t>Click or tap here to enter text.</w:t>
                </w:r>
              </w:p>
            </w:sdtContent>
          </w:sdt>
        </w:tc>
      </w:tr>
    </w:tbl>
    <w:p w14:paraId="751F56B1" w14:textId="77777777" w:rsidR="002E019B" w:rsidRPr="008B1B34" w:rsidRDefault="002E019B" w:rsidP="00D07A9B"/>
    <w:p w14:paraId="4E4DAF99" w14:textId="77777777" w:rsidR="000643D3" w:rsidRPr="008B1B34" w:rsidRDefault="00DF02EB" w:rsidP="005F1821">
      <w:pPr>
        <w:spacing w:after="160"/>
      </w:pPr>
      <w:r w:rsidRPr="008B1B34">
        <w:t>6</w:t>
      </w:r>
      <w:r w:rsidR="000643D3" w:rsidRPr="008B1B34">
        <w:t>.</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10"/>
        <w:gridCol w:w="2700"/>
      </w:tblGrid>
      <w:tr w:rsidR="005F1821" w:rsidRPr="008B1B34" w14:paraId="0736EB11" w14:textId="77777777" w:rsidTr="00E26EEB">
        <w:trPr>
          <w:trHeight w:val="805"/>
        </w:trPr>
        <w:tc>
          <w:tcPr>
            <w:tcW w:w="8010" w:type="dxa"/>
            <w:tcBorders>
              <w:bottom w:val="single" w:sz="4" w:space="0" w:color="auto"/>
            </w:tcBorders>
          </w:tcPr>
          <w:p w14:paraId="15565E9F" w14:textId="77777777" w:rsidR="005F1821" w:rsidRPr="008B1B34" w:rsidRDefault="005F1821" w:rsidP="005F1821">
            <w:pPr>
              <w:ind w:left="57"/>
            </w:pPr>
            <w:r w:rsidRPr="008B1B34">
              <w:rPr>
                <w:i/>
                <w:u w:val="single"/>
              </w:rPr>
              <w:t xml:space="preserve">If contributions are made to housing that is </w:t>
            </w:r>
            <w:r w:rsidRPr="008B1B34">
              <w:rPr>
                <w:b/>
                <w:i/>
                <w:u w:val="single"/>
              </w:rPr>
              <w:t>not</w:t>
            </w:r>
            <w:r w:rsidRPr="008B1B34">
              <w:rPr>
                <w:i/>
                <w:u w:val="single"/>
              </w:rPr>
              <w:t xml:space="preserve"> HOME-assisted</w:t>
            </w:r>
            <w:r w:rsidRPr="008B1B34">
              <w:t xml:space="preserve">, are the forms of match eligible for this type of housing (i.e., not on-site or off-site infrastructure, </w:t>
            </w:r>
            <w:r>
              <w:t xml:space="preserve">forbearance of </w:t>
            </w:r>
            <w:r w:rsidRPr="008B1B34">
              <w:t xml:space="preserve">fees or charges, supportive services, or homebuyer counseling)? </w:t>
            </w:r>
          </w:p>
          <w:p w14:paraId="2D78ABAA" w14:textId="77777777" w:rsidR="005F1821" w:rsidRPr="008B1B34" w:rsidRDefault="005F1821" w:rsidP="005F1821">
            <w:pPr>
              <w:ind w:left="57"/>
            </w:pPr>
            <w:r w:rsidRPr="008B1B34">
              <w:t>[24 CFR 92.219(b)(2)(iv)]</w:t>
            </w:r>
          </w:p>
        </w:tc>
        <w:tc>
          <w:tcPr>
            <w:tcW w:w="2700" w:type="dxa"/>
            <w:tcBorders>
              <w:bottom w:val="single" w:sz="4" w:space="0" w:color="auto"/>
            </w:tcBorders>
          </w:tcPr>
          <w:p w14:paraId="095E718D" w14:textId="6FDCF5FB" w:rsidR="005F1821" w:rsidRPr="008B1B34" w:rsidRDefault="00A075CD" w:rsidP="005F1821">
            <w:pPr>
              <w:ind w:left="95"/>
            </w:pPr>
            <w:sdt>
              <w:sdtPr>
                <w:id w:val="-1407845895"/>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Yes  </w:t>
            </w:r>
            <w:sdt>
              <w:sdtPr>
                <w:id w:val="874664082"/>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No  </w:t>
            </w:r>
            <w:sdt>
              <w:sdtPr>
                <w:id w:val="1159352610"/>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t xml:space="preserve">  </w:t>
            </w:r>
            <w:r w:rsidR="000A1CCB" w:rsidRPr="00860377">
              <w:t>N/A</w:t>
            </w:r>
          </w:p>
        </w:tc>
      </w:tr>
      <w:tr w:rsidR="005F1821" w:rsidRPr="008B1B34" w14:paraId="615FA571" w14:textId="77777777" w:rsidTr="00E26EEB">
        <w:trPr>
          <w:cantSplit/>
          <w:trHeight w:val="777"/>
        </w:trPr>
        <w:tc>
          <w:tcPr>
            <w:tcW w:w="10710" w:type="dxa"/>
            <w:gridSpan w:val="2"/>
            <w:tcBorders>
              <w:bottom w:val="single" w:sz="4" w:space="0" w:color="auto"/>
            </w:tcBorders>
          </w:tcPr>
          <w:p w14:paraId="60E4B188" w14:textId="77777777" w:rsidR="005F1821" w:rsidRPr="008B1B34" w:rsidRDefault="005F1821" w:rsidP="005F182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8B1B34">
              <w:rPr>
                <w:b/>
                <w:bCs/>
                <w:color w:val="000000"/>
              </w:rPr>
              <w:t>Describe Basis for Conclusion:</w:t>
            </w:r>
          </w:p>
          <w:sdt>
            <w:sdtPr>
              <w:rPr>
                <w:b/>
                <w:bCs/>
                <w:color w:val="000000"/>
              </w:rPr>
              <w:id w:val="-866219737"/>
              <w:placeholder>
                <w:docPart w:val="DefaultPlaceholder_-1854013440"/>
              </w:placeholder>
              <w:showingPlcHdr/>
            </w:sdtPr>
            <w:sdtEndPr/>
            <w:sdtContent>
              <w:p w14:paraId="407B9DC0" w14:textId="0273F791" w:rsidR="005F1821" w:rsidRPr="008B1B34" w:rsidRDefault="000A1CCB" w:rsidP="005F1821">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684D59">
                  <w:rPr>
                    <w:rStyle w:val="PlaceholderText"/>
                  </w:rPr>
                  <w:t>Click or tap here to enter text.</w:t>
                </w:r>
              </w:p>
            </w:sdtContent>
          </w:sdt>
        </w:tc>
      </w:tr>
    </w:tbl>
    <w:p w14:paraId="2D5ABFF6" w14:textId="77777777" w:rsidR="000643D3" w:rsidRPr="008B1B34" w:rsidRDefault="000643D3" w:rsidP="008A2565">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p w14:paraId="0D830707" w14:textId="77777777" w:rsidR="000643D3" w:rsidRPr="008B1B34" w:rsidRDefault="00DF02EB" w:rsidP="005F1821">
      <w:pPr>
        <w:spacing w:after="160"/>
      </w:pPr>
      <w:r w:rsidRPr="008B1B34">
        <w:t>7</w:t>
      </w:r>
      <w:r w:rsidR="000643D3" w:rsidRPr="008B1B34">
        <w:t>.</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10"/>
        <w:gridCol w:w="2700"/>
      </w:tblGrid>
      <w:tr w:rsidR="000643D3" w:rsidRPr="008B1B34" w14:paraId="20338861" w14:textId="77777777" w:rsidTr="00E26EEB">
        <w:trPr>
          <w:trHeight w:val="695"/>
        </w:trPr>
        <w:tc>
          <w:tcPr>
            <w:tcW w:w="8010" w:type="dxa"/>
            <w:tcBorders>
              <w:bottom w:val="single" w:sz="4" w:space="0" w:color="auto"/>
            </w:tcBorders>
          </w:tcPr>
          <w:p w14:paraId="76B15608" w14:textId="77777777" w:rsidR="000643D3" w:rsidRPr="008B1B34" w:rsidRDefault="000643D3" w:rsidP="00987B0B">
            <w:pPr>
              <w:ind w:left="90"/>
            </w:pPr>
            <w:r w:rsidRPr="008B1B34">
              <w:t xml:space="preserve">Was the value of each matching contribution calculated properly? </w:t>
            </w:r>
          </w:p>
          <w:p w14:paraId="0C3E5D7B" w14:textId="77777777" w:rsidR="000643D3" w:rsidRPr="008B1B34" w:rsidRDefault="000643D3" w:rsidP="00987B0B">
            <w:pPr>
              <w:ind w:left="90"/>
            </w:pPr>
            <w:r w:rsidRPr="008B1B34">
              <w:t>[24 CFR 92.220]</w:t>
            </w:r>
          </w:p>
        </w:tc>
        <w:tc>
          <w:tcPr>
            <w:tcW w:w="2700" w:type="dxa"/>
            <w:tcBorders>
              <w:bottom w:val="single" w:sz="4" w:space="0" w:color="auto"/>
            </w:tcBorders>
          </w:tcPr>
          <w:p w14:paraId="4F94F2CD" w14:textId="627D7416" w:rsidR="000643D3" w:rsidRPr="008B1B34" w:rsidRDefault="00A075CD" w:rsidP="005F1821">
            <w:pPr>
              <w:ind w:left="95"/>
              <w:rPr>
                <w:color w:val="000000"/>
              </w:rPr>
            </w:pPr>
            <w:sdt>
              <w:sdtPr>
                <w:id w:val="-974440424"/>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Yes  </w:t>
            </w:r>
            <w:sdt>
              <w:sdtPr>
                <w:id w:val="1072781991"/>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No  </w:t>
            </w:r>
            <w:sdt>
              <w:sdtPr>
                <w:id w:val="341744198"/>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t xml:space="preserve">  </w:t>
            </w:r>
            <w:r w:rsidR="000A1CCB" w:rsidRPr="00860377">
              <w:t>N/A</w:t>
            </w:r>
          </w:p>
        </w:tc>
      </w:tr>
      <w:tr w:rsidR="000643D3" w:rsidRPr="008B1B34" w14:paraId="793B99F4" w14:textId="77777777" w:rsidTr="00E26EEB">
        <w:trPr>
          <w:cantSplit/>
          <w:trHeight w:val="829"/>
        </w:trPr>
        <w:tc>
          <w:tcPr>
            <w:tcW w:w="10710" w:type="dxa"/>
            <w:gridSpan w:val="2"/>
            <w:tcBorders>
              <w:bottom w:val="single" w:sz="4" w:space="0" w:color="auto"/>
            </w:tcBorders>
          </w:tcPr>
          <w:p w14:paraId="7403A5E9" w14:textId="77777777" w:rsidR="000643D3" w:rsidRPr="008B1B34" w:rsidRDefault="000643D3" w:rsidP="008A256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8B1B34">
              <w:rPr>
                <w:b/>
                <w:bCs/>
                <w:color w:val="000000"/>
              </w:rPr>
              <w:t>Describe Basis for Conclusion:</w:t>
            </w:r>
          </w:p>
          <w:sdt>
            <w:sdtPr>
              <w:rPr>
                <w:color w:val="000000"/>
              </w:rPr>
              <w:id w:val="-543593305"/>
              <w:placeholder>
                <w:docPart w:val="DefaultPlaceholder_-1854013440"/>
              </w:placeholder>
              <w:showingPlcHdr/>
            </w:sdtPr>
            <w:sdtEndPr/>
            <w:sdtContent>
              <w:p w14:paraId="4B00D015" w14:textId="57524310" w:rsidR="000643D3" w:rsidRPr="008B1B34" w:rsidRDefault="000A1CCB" w:rsidP="008A256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84D59">
                  <w:rPr>
                    <w:rStyle w:val="PlaceholderText"/>
                  </w:rPr>
                  <w:t>Click or tap here to enter text.</w:t>
                </w:r>
              </w:p>
            </w:sdtContent>
          </w:sdt>
        </w:tc>
      </w:tr>
    </w:tbl>
    <w:p w14:paraId="7E8E2E28" w14:textId="77777777" w:rsidR="008B560C" w:rsidRDefault="008B560C" w:rsidP="005F1821"/>
    <w:p w14:paraId="2F8DB2F0" w14:textId="77777777" w:rsidR="004A7706" w:rsidRPr="008B1B34" w:rsidRDefault="008B560C" w:rsidP="005F1821">
      <w:r>
        <w:br w:type="page"/>
      </w:r>
    </w:p>
    <w:p w14:paraId="6A166525" w14:textId="77777777" w:rsidR="000643D3" w:rsidRPr="008B1B34" w:rsidRDefault="00DF02EB" w:rsidP="008B560C">
      <w:pPr>
        <w:spacing w:after="160"/>
      </w:pPr>
      <w:r w:rsidRPr="008B1B34">
        <w:lastRenderedPageBreak/>
        <w:t>8</w:t>
      </w:r>
      <w:r w:rsidR="000643D3" w:rsidRPr="008B1B34">
        <w:t>.</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10"/>
        <w:gridCol w:w="2700"/>
      </w:tblGrid>
      <w:tr w:rsidR="008B560C" w:rsidRPr="008B1B34" w14:paraId="2EBACF3A" w14:textId="77777777" w:rsidTr="00E26EEB">
        <w:trPr>
          <w:trHeight w:val="742"/>
        </w:trPr>
        <w:tc>
          <w:tcPr>
            <w:tcW w:w="8010" w:type="dxa"/>
            <w:tcBorders>
              <w:bottom w:val="single" w:sz="4" w:space="0" w:color="auto"/>
            </w:tcBorders>
          </w:tcPr>
          <w:p w14:paraId="783332FA" w14:textId="77777777" w:rsidR="008B560C" w:rsidRPr="008B1B34" w:rsidRDefault="008B560C" w:rsidP="008B560C">
            <w:pPr>
              <w:ind w:left="90"/>
            </w:pPr>
            <w:r w:rsidRPr="008B1B34">
              <w:t>Were the match contributions credited at the correct time?</w:t>
            </w:r>
          </w:p>
          <w:p w14:paraId="5F37884B" w14:textId="77777777" w:rsidR="008B560C" w:rsidRPr="008B560C" w:rsidRDefault="008B560C" w:rsidP="008B560C">
            <w:pPr>
              <w:numPr>
                <w:ilvl w:val="0"/>
                <w:numId w:val="18"/>
              </w:numPr>
              <w:ind w:left="540" w:hanging="270"/>
              <w:rPr>
                <w:sz w:val="22"/>
                <w:szCs w:val="22"/>
              </w:rPr>
            </w:pPr>
            <w:r w:rsidRPr="008B560C">
              <w:rPr>
                <w:sz w:val="22"/>
                <w:szCs w:val="22"/>
              </w:rPr>
              <w:t>Cash contribution credited when funds expended;</w:t>
            </w:r>
          </w:p>
          <w:p w14:paraId="70749F9A" w14:textId="77777777" w:rsidR="008B560C" w:rsidRPr="008B560C" w:rsidRDefault="008B560C" w:rsidP="008B560C">
            <w:pPr>
              <w:numPr>
                <w:ilvl w:val="0"/>
                <w:numId w:val="18"/>
              </w:numPr>
              <w:ind w:left="540" w:hanging="270"/>
              <w:rPr>
                <w:sz w:val="22"/>
                <w:szCs w:val="22"/>
              </w:rPr>
            </w:pPr>
            <w:r w:rsidRPr="008B560C">
              <w:rPr>
                <w:sz w:val="22"/>
                <w:szCs w:val="22"/>
              </w:rPr>
              <w:t>Grant equivalent of below-market interest rate loan credited at loan closing;</w:t>
            </w:r>
          </w:p>
          <w:p w14:paraId="451BC889" w14:textId="77777777" w:rsidR="008B560C" w:rsidRPr="008B560C" w:rsidRDefault="008B560C" w:rsidP="008B560C">
            <w:pPr>
              <w:numPr>
                <w:ilvl w:val="0"/>
                <w:numId w:val="18"/>
              </w:numPr>
              <w:ind w:left="540" w:hanging="270"/>
              <w:rPr>
                <w:sz w:val="22"/>
                <w:szCs w:val="22"/>
              </w:rPr>
            </w:pPr>
            <w:r w:rsidRPr="008B560C">
              <w:rPr>
                <w:sz w:val="22"/>
                <w:szCs w:val="22"/>
              </w:rPr>
              <w:t>Value of state or local taxes, fees, or other charges waived, foregone, or deferred when officially waived, foregone or deferred;</w:t>
            </w:r>
          </w:p>
          <w:p w14:paraId="55E917B2" w14:textId="77777777" w:rsidR="008B560C" w:rsidRPr="008B560C" w:rsidRDefault="008B560C" w:rsidP="008B560C">
            <w:pPr>
              <w:numPr>
                <w:ilvl w:val="0"/>
                <w:numId w:val="18"/>
              </w:numPr>
              <w:ind w:left="540" w:hanging="270"/>
              <w:rPr>
                <w:sz w:val="22"/>
                <w:szCs w:val="22"/>
              </w:rPr>
            </w:pPr>
            <w:r w:rsidRPr="008B560C">
              <w:rPr>
                <w:sz w:val="22"/>
                <w:szCs w:val="22"/>
              </w:rPr>
              <w:t>Value of donated land or other real property credited at time of property transfer;</w:t>
            </w:r>
          </w:p>
          <w:p w14:paraId="6A3EDF07" w14:textId="77777777" w:rsidR="008B560C" w:rsidRPr="008B560C" w:rsidRDefault="008B560C" w:rsidP="008B560C">
            <w:pPr>
              <w:numPr>
                <w:ilvl w:val="0"/>
                <w:numId w:val="18"/>
              </w:numPr>
              <w:ind w:left="540" w:hanging="270"/>
              <w:rPr>
                <w:sz w:val="22"/>
                <w:szCs w:val="22"/>
              </w:rPr>
            </w:pPr>
            <w:r w:rsidRPr="008B560C">
              <w:rPr>
                <w:sz w:val="22"/>
                <w:szCs w:val="22"/>
              </w:rPr>
              <w:t>Cost of investment in infrastructure directly required by HOME-assisted project credited at time funds expended or at commitment if infrastructure was completed prior to commitment;</w:t>
            </w:r>
          </w:p>
          <w:p w14:paraId="08FF07CE" w14:textId="77777777" w:rsidR="008B560C" w:rsidRPr="008B560C" w:rsidRDefault="008B560C" w:rsidP="008B560C">
            <w:pPr>
              <w:numPr>
                <w:ilvl w:val="0"/>
                <w:numId w:val="18"/>
              </w:numPr>
              <w:ind w:left="540" w:hanging="270"/>
              <w:rPr>
                <w:sz w:val="22"/>
                <w:szCs w:val="22"/>
              </w:rPr>
            </w:pPr>
            <w:r w:rsidRPr="008B560C">
              <w:rPr>
                <w:sz w:val="22"/>
                <w:szCs w:val="22"/>
              </w:rPr>
              <w:t>Value of donated materials credited at time it is used for affordable housing;</w:t>
            </w:r>
          </w:p>
          <w:p w14:paraId="3ADB31C5" w14:textId="77777777" w:rsidR="008B560C" w:rsidRPr="008B560C" w:rsidRDefault="008B560C" w:rsidP="008B560C">
            <w:pPr>
              <w:numPr>
                <w:ilvl w:val="0"/>
                <w:numId w:val="18"/>
              </w:numPr>
              <w:ind w:left="540" w:hanging="270"/>
              <w:rPr>
                <w:sz w:val="22"/>
                <w:szCs w:val="22"/>
              </w:rPr>
            </w:pPr>
            <w:r w:rsidRPr="008B560C">
              <w:rPr>
                <w:sz w:val="22"/>
                <w:szCs w:val="22"/>
              </w:rPr>
              <w:t>Value of site preparation or construction equipment credited at time equipment is used for affordable housing;</w:t>
            </w:r>
          </w:p>
          <w:p w14:paraId="0611146F" w14:textId="77777777" w:rsidR="008B560C" w:rsidRPr="008B560C" w:rsidRDefault="008B560C" w:rsidP="008B560C">
            <w:pPr>
              <w:numPr>
                <w:ilvl w:val="0"/>
                <w:numId w:val="18"/>
              </w:numPr>
              <w:ind w:left="540" w:hanging="270"/>
              <w:rPr>
                <w:sz w:val="22"/>
                <w:szCs w:val="22"/>
              </w:rPr>
            </w:pPr>
            <w:r w:rsidRPr="008B560C">
              <w:rPr>
                <w:sz w:val="22"/>
                <w:szCs w:val="22"/>
              </w:rPr>
              <w:t>Value of donated or voluntary labor or professional services credited when performed;</w:t>
            </w:r>
          </w:p>
          <w:p w14:paraId="58498CD6" w14:textId="77777777" w:rsidR="008B560C" w:rsidRPr="008B560C" w:rsidRDefault="008B560C" w:rsidP="008B560C">
            <w:pPr>
              <w:numPr>
                <w:ilvl w:val="0"/>
                <w:numId w:val="18"/>
              </w:numPr>
              <w:ind w:left="540" w:hanging="270"/>
              <w:rPr>
                <w:sz w:val="22"/>
                <w:szCs w:val="22"/>
              </w:rPr>
            </w:pPr>
            <w:r w:rsidRPr="008B560C">
              <w:rPr>
                <w:sz w:val="22"/>
                <w:szCs w:val="22"/>
              </w:rPr>
              <w:t>Loan made from bond proceeds credited at loan closing;</w:t>
            </w:r>
          </w:p>
          <w:p w14:paraId="18ACD585" w14:textId="77777777" w:rsidR="008B560C" w:rsidRPr="008B560C" w:rsidRDefault="008B560C" w:rsidP="008B560C">
            <w:pPr>
              <w:numPr>
                <w:ilvl w:val="0"/>
                <w:numId w:val="18"/>
              </w:numPr>
              <w:ind w:left="540" w:hanging="270"/>
              <w:rPr>
                <w:sz w:val="22"/>
                <w:szCs w:val="22"/>
              </w:rPr>
            </w:pPr>
            <w:r w:rsidRPr="008B560C">
              <w:rPr>
                <w:sz w:val="22"/>
                <w:szCs w:val="22"/>
              </w:rPr>
              <w:t>Direct cost of social services and homebuyer counseling services credited when services provided.</w:t>
            </w:r>
          </w:p>
          <w:p w14:paraId="398818BF" w14:textId="77777777" w:rsidR="008B560C" w:rsidRPr="008B1B34" w:rsidRDefault="008B560C" w:rsidP="008B560C">
            <w:pPr>
              <w:ind w:left="90"/>
            </w:pPr>
            <w:r w:rsidRPr="008B1B34">
              <w:t>[24 CFR 92.221(a)]</w:t>
            </w:r>
          </w:p>
        </w:tc>
        <w:tc>
          <w:tcPr>
            <w:tcW w:w="2700" w:type="dxa"/>
            <w:tcBorders>
              <w:bottom w:val="single" w:sz="4" w:space="0" w:color="auto"/>
            </w:tcBorders>
          </w:tcPr>
          <w:p w14:paraId="352A3187" w14:textId="775DF96D" w:rsidR="008B560C" w:rsidRPr="008B1B34" w:rsidRDefault="00A075CD" w:rsidP="008B560C">
            <w:pPr>
              <w:ind w:left="87"/>
              <w:rPr>
                <w:color w:val="000000"/>
              </w:rPr>
            </w:pPr>
            <w:sdt>
              <w:sdtPr>
                <w:id w:val="895091555"/>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Yes  </w:t>
            </w:r>
            <w:sdt>
              <w:sdtPr>
                <w:id w:val="677085050"/>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No  </w:t>
            </w:r>
          </w:p>
        </w:tc>
      </w:tr>
      <w:tr w:rsidR="008B560C" w:rsidRPr="008B1B34" w14:paraId="50583286" w14:textId="77777777" w:rsidTr="00E26EEB">
        <w:trPr>
          <w:cantSplit/>
          <w:trHeight w:val="885"/>
        </w:trPr>
        <w:tc>
          <w:tcPr>
            <w:tcW w:w="10710" w:type="dxa"/>
            <w:gridSpan w:val="2"/>
            <w:tcBorders>
              <w:bottom w:val="single" w:sz="4" w:space="0" w:color="auto"/>
            </w:tcBorders>
          </w:tcPr>
          <w:p w14:paraId="4FACACFA" w14:textId="77777777" w:rsidR="008B560C" w:rsidRPr="008B1B34" w:rsidRDefault="008B560C" w:rsidP="008B560C">
            <w:r w:rsidRPr="008B1B34">
              <w:t>Describe Basis for Conclusion:</w:t>
            </w:r>
          </w:p>
          <w:sdt>
            <w:sdtPr>
              <w:id w:val="706225243"/>
              <w:placeholder>
                <w:docPart w:val="DefaultPlaceholder_-1854013440"/>
              </w:placeholder>
              <w:showingPlcHdr/>
            </w:sdtPr>
            <w:sdtEndPr/>
            <w:sdtContent>
              <w:p w14:paraId="2E74C28C" w14:textId="0573C331" w:rsidR="008B560C" w:rsidRPr="008B1B34" w:rsidRDefault="000A1CCB" w:rsidP="008B560C">
                <w:r w:rsidRPr="00684D59">
                  <w:rPr>
                    <w:rStyle w:val="PlaceholderText"/>
                  </w:rPr>
                  <w:t>Click or tap here to enter text.</w:t>
                </w:r>
              </w:p>
            </w:sdtContent>
          </w:sdt>
        </w:tc>
      </w:tr>
    </w:tbl>
    <w:p w14:paraId="62972B53" w14:textId="77777777" w:rsidR="000643D3" w:rsidRDefault="000643D3" w:rsidP="008A2565">
      <w:pPr>
        <w:rPr>
          <w:color w:val="000000"/>
        </w:rPr>
      </w:pPr>
    </w:p>
    <w:p w14:paraId="5C65F787" w14:textId="77777777" w:rsidR="001B4C78" w:rsidRPr="008B1B34" w:rsidRDefault="001B4C78" w:rsidP="008B560C">
      <w:pPr>
        <w:spacing w:after="160"/>
      </w:pPr>
      <w:r w:rsidRPr="008B1B34">
        <w:t>9.</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10"/>
        <w:gridCol w:w="2700"/>
      </w:tblGrid>
      <w:tr w:rsidR="001B4C78" w:rsidRPr="008B1B34" w14:paraId="76AC57CD" w14:textId="77777777" w:rsidTr="00E26EEB">
        <w:trPr>
          <w:trHeight w:val="742"/>
        </w:trPr>
        <w:tc>
          <w:tcPr>
            <w:tcW w:w="8010" w:type="dxa"/>
            <w:tcBorders>
              <w:bottom w:val="single" w:sz="4" w:space="0" w:color="auto"/>
            </w:tcBorders>
          </w:tcPr>
          <w:p w14:paraId="4ED5D0DB" w14:textId="77777777" w:rsidR="00133FA5" w:rsidRPr="008B1B34" w:rsidRDefault="00133FA5" w:rsidP="008B560C">
            <w:pPr>
              <w:ind w:left="90"/>
            </w:pPr>
            <w:r w:rsidRPr="008B1B34">
              <w:rPr>
                <w:i/>
                <w:u w:val="single"/>
              </w:rPr>
              <w:t>If the affordable housing project involved more than one PJ</w:t>
            </w:r>
            <w:r w:rsidRPr="008B1B34">
              <w:rPr>
                <w:i/>
              </w:rPr>
              <w:t>,</w:t>
            </w:r>
            <w:r w:rsidRPr="008B1B34">
              <w:t xml:space="preserve"> was the credit for the match contribution assigned properly</w:t>
            </w:r>
            <w:r w:rsidR="000E1539" w:rsidRPr="008B1B34">
              <w:t>?</w:t>
            </w:r>
            <w:r w:rsidR="001B4C78" w:rsidRPr="008B1B34">
              <w:t xml:space="preserve"> </w:t>
            </w:r>
          </w:p>
          <w:p w14:paraId="7BBA4117" w14:textId="77777777" w:rsidR="00826594" w:rsidRPr="008B1B34" w:rsidRDefault="00826594" w:rsidP="00E26EEB">
            <w:pPr>
              <w:numPr>
                <w:ilvl w:val="0"/>
                <w:numId w:val="19"/>
              </w:numPr>
              <w:ind w:left="540"/>
            </w:pPr>
            <w:r w:rsidRPr="008B1B34">
              <w:t>If HOME-assisted, the PJ making the match contribution decides to retain or permit the other PJ to claim</w:t>
            </w:r>
            <w:r w:rsidR="000E1539" w:rsidRPr="008B1B34">
              <w:t>.</w:t>
            </w:r>
          </w:p>
          <w:p w14:paraId="335FFFE6" w14:textId="77777777" w:rsidR="00826594" w:rsidRPr="008B1B34" w:rsidRDefault="00826594" w:rsidP="00E26EEB">
            <w:pPr>
              <w:numPr>
                <w:ilvl w:val="0"/>
                <w:numId w:val="19"/>
              </w:numPr>
              <w:ind w:left="540"/>
            </w:pPr>
            <w:r w:rsidRPr="008B1B34">
              <w:t>If not HOME-assisted, only the PJ that makes the match receives the credit</w:t>
            </w:r>
            <w:r w:rsidR="000E1539" w:rsidRPr="008B1B34">
              <w:t>.</w:t>
            </w:r>
            <w:r w:rsidRPr="008B1B34">
              <w:t xml:space="preserve"> </w:t>
            </w:r>
          </w:p>
          <w:p w14:paraId="04E8EDCE" w14:textId="77777777" w:rsidR="00826594" w:rsidRPr="008B1B34" w:rsidRDefault="00826594" w:rsidP="00E26EEB">
            <w:pPr>
              <w:numPr>
                <w:ilvl w:val="0"/>
                <w:numId w:val="19"/>
              </w:numPr>
              <w:ind w:left="540"/>
            </w:pPr>
            <w:r w:rsidRPr="008B1B34">
              <w:t>States making match to either HOME- or non-HOME-assisted may take match or may permit local PJ to receive match.</w:t>
            </w:r>
          </w:p>
          <w:p w14:paraId="76F7A3BE" w14:textId="77777777" w:rsidR="001B4C78" w:rsidRPr="008B1B34" w:rsidRDefault="001B4C78" w:rsidP="008B560C">
            <w:pPr>
              <w:ind w:left="90"/>
            </w:pPr>
            <w:r w:rsidRPr="008B1B34">
              <w:t>[24 CFR 92.221(</w:t>
            </w:r>
            <w:r w:rsidR="00133FA5" w:rsidRPr="008B1B34">
              <w:t>c</w:t>
            </w:r>
            <w:r w:rsidRPr="008B1B34">
              <w:t>)]</w:t>
            </w:r>
          </w:p>
        </w:tc>
        <w:tc>
          <w:tcPr>
            <w:tcW w:w="2700" w:type="dxa"/>
            <w:tcBorders>
              <w:bottom w:val="single" w:sz="4" w:space="0" w:color="auto"/>
            </w:tcBorders>
          </w:tcPr>
          <w:p w14:paraId="15519ACD" w14:textId="4EF52620" w:rsidR="001B4C78" w:rsidRPr="008B1B34" w:rsidRDefault="00A075CD" w:rsidP="00987B0B">
            <w:pPr>
              <w:ind w:left="85"/>
            </w:pPr>
            <w:sdt>
              <w:sdtPr>
                <w:id w:val="460158988"/>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Yes  </w:t>
            </w:r>
            <w:sdt>
              <w:sdtPr>
                <w:id w:val="-891817323"/>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No  </w:t>
            </w:r>
            <w:sdt>
              <w:sdtPr>
                <w:id w:val="-1233466407"/>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t xml:space="preserve">  </w:t>
            </w:r>
            <w:r w:rsidR="000A1CCB" w:rsidRPr="00860377">
              <w:t>N/A</w:t>
            </w:r>
          </w:p>
        </w:tc>
      </w:tr>
      <w:tr w:rsidR="001B4C78" w:rsidRPr="008B1B34" w14:paraId="15C838B9" w14:textId="77777777" w:rsidTr="00E26EEB">
        <w:trPr>
          <w:cantSplit/>
          <w:trHeight w:val="885"/>
        </w:trPr>
        <w:tc>
          <w:tcPr>
            <w:tcW w:w="10710" w:type="dxa"/>
            <w:gridSpan w:val="2"/>
            <w:tcBorders>
              <w:bottom w:val="single" w:sz="4" w:space="0" w:color="auto"/>
            </w:tcBorders>
          </w:tcPr>
          <w:p w14:paraId="4CB14F8E" w14:textId="77777777" w:rsidR="001B4C78" w:rsidRPr="008B1B34" w:rsidRDefault="001B4C78" w:rsidP="008A256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8B1B34">
              <w:rPr>
                <w:b/>
                <w:bCs/>
                <w:color w:val="000000"/>
              </w:rPr>
              <w:t>Describe Basis for Conclusion:</w:t>
            </w:r>
          </w:p>
          <w:sdt>
            <w:sdtPr>
              <w:id w:val="1485904456"/>
              <w:placeholder>
                <w:docPart w:val="DefaultPlaceholder_-1854013440"/>
              </w:placeholder>
              <w:showingPlcHdr/>
            </w:sdtPr>
            <w:sdtEndPr/>
            <w:sdtContent>
              <w:p w14:paraId="4945CCA2" w14:textId="40E4DE86" w:rsidR="001B4C78" w:rsidRPr="008B1B34" w:rsidRDefault="000A1CCB" w:rsidP="008B560C">
                <w:r w:rsidRPr="00684D59">
                  <w:rPr>
                    <w:rStyle w:val="PlaceholderText"/>
                  </w:rPr>
                  <w:t>Click or tap here to enter text.</w:t>
                </w:r>
              </w:p>
            </w:sdtContent>
          </w:sdt>
        </w:tc>
      </w:tr>
    </w:tbl>
    <w:p w14:paraId="3D34CAD4" w14:textId="77777777" w:rsidR="008B560C" w:rsidRDefault="008B560C" w:rsidP="008A2565">
      <w:pPr>
        <w:rPr>
          <w:b/>
          <w:bCs/>
          <w:color w:val="000000"/>
        </w:rPr>
      </w:pPr>
    </w:p>
    <w:p w14:paraId="2D55F4A5" w14:textId="77777777" w:rsidR="001B4C78" w:rsidRPr="008B1B34" w:rsidRDefault="008B560C" w:rsidP="00E26EEB">
      <w:pPr>
        <w:spacing w:after="160"/>
      </w:pPr>
      <w:r>
        <w:rPr>
          <w:b/>
          <w:bCs/>
          <w:color w:val="000000"/>
        </w:rPr>
        <w:br w:type="page"/>
      </w:r>
      <w:r w:rsidR="001B4C78" w:rsidRPr="008B1B34">
        <w:lastRenderedPageBreak/>
        <w:t>10.</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10"/>
        <w:gridCol w:w="2700"/>
      </w:tblGrid>
      <w:tr w:rsidR="001B4C78" w:rsidRPr="008B1B34" w14:paraId="117BB475" w14:textId="77777777" w:rsidTr="00E26EEB">
        <w:trPr>
          <w:trHeight w:val="742"/>
        </w:trPr>
        <w:tc>
          <w:tcPr>
            <w:tcW w:w="8010" w:type="dxa"/>
            <w:tcBorders>
              <w:bottom w:val="single" w:sz="4" w:space="0" w:color="auto"/>
            </w:tcBorders>
          </w:tcPr>
          <w:p w14:paraId="5597184F" w14:textId="77777777" w:rsidR="008B7630" w:rsidRPr="008B1B34" w:rsidRDefault="00133FA5" w:rsidP="008B560C">
            <w:pPr>
              <w:ind w:left="90"/>
            </w:pPr>
            <w:r w:rsidRPr="00943C2D">
              <w:rPr>
                <w:i/>
                <w:iCs/>
                <w:u w:val="single"/>
              </w:rPr>
              <w:t>If the match credit is for the development of afford</w:t>
            </w:r>
            <w:r w:rsidR="008B7630" w:rsidRPr="00943C2D">
              <w:rPr>
                <w:i/>
                <w:iCs/>
                <w:u w:val="single"/>
              </w:rPr>
              <w:t>ab</w:t>
            </w:r>
            <w:r w:rsidRPr="00943C2D">
              <w:rPr>
                <w:i/>
                <w:iCs/>
                <w:u w:val="single"/>
              </w:rPr>
              <w:t>le homeownership housing for sale to homebuyers</w:t>
            </w:r>
            <w:r w:rsidRPr="008B1B34">
              <w:t xml:space="preserve">, </w:t>
            </w:r>
            <w:r w:rsidR="008B7630" w:rsidRPr="008B1B34">
              <w:t xml:space="preserve">were </w:t>
            </w:r>
            <w:r w:rsidRPr="008B1B34">
              <w:t xml:space="preserve">the </w:t>
            </w:r>
            <w:r w:rsidR="008B7630" w:rsidRPr="008B1B34">
              <w:t xml:space="preserve">match </w:t>
            </w:r>
            <w:r w:rsidRPr="008B1B34">
              <w:t>contributions</w:t>
            </w:r>
            <w:r w:rsidR="008B7630" w:rsidRPr="008B1B34">
              <w:t xml:space="preserve"> credited properly</w:t>
            </w:r>
            <w:r w:rsidR="001B4C78" w:rsidRPr="008B1B34">
              <w:t>?</w:t>
            </w:r>
          </w:p>
          <w:p w14:paraId="208C7BA6" w14:textId="77777777" w:rsidR="00133FA5" w:rsidRPr="008B1B34" w:rsidRDefault="00FC08E4" w:rsidP="008B560C">
            <w:pPr>
              <w:numPr>
                <w:ilvl w:val="0"/>
                <w:numId w:val="20"/>
              </w:numPr>
              <w:ind w:left="540" w:hanging="270"/>
            </w:pPr>
            <w:r w:rsidRPr="008B1B34">
              <w:t xml:space="preserve">The sales price is reduced by the amount of the contribution; </w:t>
            </w:r>
            <w:r w:rsidRPr="008B1B34">
              <w:rPr>
                <w:b/>
                <w:u w:val="single"/>
              </w:rPr>
              <w:t>or</w:t>
            </w:r>
          </w:p>
          <w:p w14:paraId="487046D4" w14:textId="77777777" w:rsidR="00FC08E4" w:rsidRPr="008B1B34" w:rsidRDefault="00FC08E4" w:rsidP="008B560C">
            <w:pPr>
              <w:numPr>
                <w:ilvl w:val="0"/>
                <w:numId w:val="20"/>
              </w:numPr>
              <w:ind w:left="540" w:hanging="270"/>
            </w:pPr>
            <w:r w:rsidRPr="008B1B34">
              <w:t>If development costs exceed fair market value, the contribution enable the housing t</w:t>
            </w:r>
            <w:r w:rsidR="00020A12" w:rsidRPr="008B1B34">
              <w:t>o</w:t>
            </w:r>
            <w:r w:rsidRPr="008B1B34">
              <w:t xml:space="preserve"> be sold for less than the development cost</w:t>
            </w:r>
            <w:r w:rsidR="000E1539" w:rsidRPr="008B1B34">
              <w:t>.</w:t>
            </w:r>
            <w:r w:rsidRPr="008B1B34">
              <w:t xml:space="preserve"> </w:t>
            </w:r>
          </w:p>
          <w:p w14:paraId="1659FD59" w14:textId="77777777" w:rsidR="001B4C78" w:rsidRPr="008B1B34" w:rsidRDefault="00FC08E4" w:rsidP="00987B0B">
            <w:pPr>
              <w:ind w:left="90"/>
            </w:pPr>
            <w:r w:rsidRPr="008B1B34">
              <w:t>[</w:t>
            </w:r>
            <w:r w:rsidR="001B4C78" w:rsidRPr="008B1B34">
              <w:t>24 CFR 92.221(</w:t>
            </w:r>
            <w:r w:rsidR="00133FA5" w:rsidRPr="008B1B34">
              <w:t>d)</w:t>
            </w:r>
            <w:r w:rsidR="001B4C78" w:rsidRPr="008B1B34">
              <w:t>]</w:t>
            </w:r>
          </w:p>
        </w:tc>
        <w:tc>
          <w:tcPr>
            <w:tcW w:w="2700" w:type="dxa"/>
            <w:tcBorders>
              <w:bottom w:val="single" w:sz="4" w:space="0" w:color="auto"/>
            </w:tcBorders>
          </w:tcPr>
          <w:p w14:paraId="1558FA01" w14:textId="460C5C15" w:rsidR="001B4C78" w:rsidRPr="008B1B34" w:rsidRDefault="00A075CD" w:rsidP="00987B0B">
            <w:pPr>
              <w:ind w:left="85"/>
            </w:pPr>
            <w:sdt>
              <w:sdtPr>
                <w:id w:val="-117386373"/>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8B560C" w:rsidRPr="00860377">
              <w:t xml:space="preserve">  Yes  </w:t>
            </w:r>
            <w:sdt>
              <w:sdtPr>
                <w:id w:val="-863820994"/>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8B560C" w:rsidRPr="00860377">
              <w:t xml:space="preserve">  No  </w:t>
            </w:r>
            <w:sdt>
              <w:sdtPr>
                <w:id w:val="78492487"/>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8B560C">
              <w:t xml:space="preserve">  </w:t>
            </w:r>
            <w:r w:rsidR="008B560C" w:rsidRPr="00860377">
              <w:t>N/A</w:t>
            </w:r>
          </w:p>
        </w:tc>
      </w:tr>
      <w:tr w:rsidR="001B4C78" w:rsidRPr="008B1B34" w14:paraId="7D54961D" w14:textId="77777777" w:rsidTr="00E26EEB">
        <w:trPr>
          <w:cantSplit/>
          <w:trHeight w:val="885"/>
        </w:trPr>
        <w:tc>
          <w:tcPr>
            <w:tcW w:w="10710" w:type="dxa"/>
            <w:gridSpan w:val="2"/>
            <w:tcBorders>
              <w:bottom w:val="single" w:sz="4" w:space="0" w:color="auto"/>
            </w:tcBorders>
          </w:tcPr>
          <w:p w14:paraId="51C6B9E7" w14:textId="77777777" w:rsidR="001B4C78" w:rsidRPr="008B1B34" w:rsidRDefault="001B4C78" w:rsidP="008A256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b/>
                <w:bCs/>
                <w:color w:val="000000"/>
              </w:rPr>
            </w:pPr>
            <w:r w:rsidRPr="008B1B34">
              <w:rPr>
                <w:b/>
                <w:bCs/>
                <w:color w:val="000000"/>
              </w:rPr>
              <w:t>Describe Basis for Conclusion:</w:t>
            </w:r>
          </w:p>
          <w:sdt>
            <w:sdtPr>
              <w:rPr>
                <w:color w:val="000000"/>
              </w:rPr>
              <w:id w:val="-1329289797"/>
              <w:placeholder>
                <w:docPart w:val="DefaultPlaceholder_-1854013440"/>
              </w:placeholder>
              <w:showingPlcHdr/>
            </w:sdtPr>
            <w:sdtEndPr/>
            <w:sdtContent>
              <w:p w14:paraId="4FD6C51C" w14:textId="2A921797" w:rsidR="001B4C78" w:rsidRPr="008B1B34" w:rsidRDefault="000A1CCB" w:rsidP="008A2565">
                <w:pPr>
                  <w:pStyle w:val="Level1"/>
                  <w:keepNext/>
                  <w:keepLines/>
                  <w:numPr>
                    <w:ilvl w:val="0"/>
                    <w:numId w:val="0"/>
                  </w:numPr>
                  <w:tabs>
                    <w:tab w:val="left" w:pos="720"/>
                    <w:tab w:val="left" w:pos="1440"/>
                    <w:tab w:val="left" w:pos="2160"/>
                    <w:tab w:val="left" w:pos="2880"/>
                    <w:tab w:val="left" w:pos="3600"/>
                    <w:tab w:val="left" w:pos="5040"/>
                    <w:tab w:val="left" w:pos="5760"/>
                    <w:tab w:val="left" w:pos="6480"/>
                  </w:tabs>
                  <w:rPr>
                    <w:color w:val="000000"/>
                  </w:rPr>
                </w:pPr>
                <w:r w:rsidRPr="00684D59">
                  <w:rPr>
                    <w:rStyle w:val="PlaceholderText"/>
                  </w:rPr>
                  <w:t>Click or tap here to enter text.</w:t>
                </w:r>
              </w:p>
            </w:sdtContent>
          </w:sdt>
        </w:tc>
      </w:tr>
    </w:tbl>
    <w:p w14:paraId="310FD9A9" w14:textId="77777777" w:rsidR="001B4C78" w:rsidRPr="008B560C" w:rsidRDefault="001B4C78" w:rsidP="008A2565">
      <w:pPr>
        <w:rPr>
          <w:color w:val="000000"/>
        </w:rPr>
      </w:pPr>
    </w:p>
    <w:p w14:paraId="481DFD70" w14:textId="77777777" w:rsidR="000643D3" w:rsidRPr="008B1B34" w:rsidRDefault="000643D3" w:rsidP="008A2565">
      <w:pPr>
        <w:numPr>
          <w:ilvl w:val="0"/>
          <w:numId w:val="16"/>
        </w:numPr>
        <w:ind w:left="360"/>
        <w:rPr>
          <w:color w:val="000000"/>
          <w:u w:val="single"/>
        </w:rPr>
      </w:pPr>
      <w:r w:rsidRPr="008B1B34">
        <w:rPr>
          <w:caps/>
          <w:color w:val="000000"/>
          <w:u w:val="single"/>
        </w:rPr>
        <w:t>Documentation</w:t>
      </w:r>
    </w:p>
    <w:p w14:paraId="419091BF" w14:textId="77777777" w:rsidR="000643D3" w:rsidRPr="008B1B34" w:rsidRDefault="000643D3" w:rsidP="008B560C"/>
    <w:p w14:paraId="623420FB" w14:textId="77777777" w:rsidR="000643D3" w:rsidRPr="008B1B34" w:rsidRDefault="001B4C78" w:rsidP="008B560C">
      <w:pPr>
        <w:spacing w:after="160"/>
      </w:pPr>
      <w:r w:rsidRPr="008B1B34">
        <w:t>11</w:t>
      </w:r>
      <w:r w:rsidR="000643D3" w:rsidRPr="008B1B34">
        <w:t>.</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10"/>
        <w:gridCol w:w="2700"/>
      </w:tblGrid>
      <w:tr w:rsidR="000643D3" w:rsidRPr="008B1B34" w14:paraId="4C8DF65E" w14:textId="77777777" w:rsidTr="00E26EEB">
        <w:trPr>
          <w:trHeight w:val="836"/>
        </w:trPr>
        <w:tc>
          <w:tcPr>
            <w:tcW w:w="8010" w:type="dxa"/>
            <w:tcBorders>
              <w:bottom w:val="single" w:sz="4" w:space="0" w:color="auto"/>
            </w:tcBorders>
          </w:tcPr>
          <w:p w14:paraId="04E219CD" w14:textId="77777777" w:rsidR="000643D3" w:rsidRPr="008B1B34" w:rsidRDefault="000643D3" w:rsidP="008B560C">
            <w:pPr>
              <w:ind w:left="90"/>
            </w:pPr>
            <w:r w:rsidRPr="008B1B34">
              <w:t>Does the PJ have a running match log</w:t>
            </w:r>
            <w:r w:rsidR="00826594" w:rsidRPr="008B1B34">
              <w:t xml:space="preserve"> and pro</w:t>
            </w:r>
            <w:r w:rsidR="0075492F">
              <w:t>gram</w:t>
            </w:r>
            <w:r w:rsidR="00826594" w:rsidRPr="008B1B34">
              <w:t xml:space="preserve"> records</w:t>
            </w:r>
            <w:r w:rsidRPr="008B1B34">
              <w:t xml:space="preserve"> indicating the type and amount of match contributions and the date credited?  </w:t>
            </w:r>
          </w:p>
          <w:p w14:paraId="71046E10" w14:textId="77777777" w:rsidR="000643D3" w:rsidRPr="008B1B34" w:rsidRDefault="000643D3" w:rsidP="008B560C">
            <w:pPr>
              <w:ind w:left="90"/>
            </w:pPr>
            <w:r w:rsidRPr="008B1B34">
              <w:t>[24 CFR 92.508(a)(2)(ix)]</w:t>
            </w:r>
          </w:p>
        </w:tc>
        <w:tc>
          <w:tcPr>
            <w:tcW w:w="2700" w:type="dxa"/>
            <w:tcBorders>
              <w:bottom w:val="single" w:sz="4" w:space="0" w:color="auto"/>
            </w:tcBorders>
          </w:tcPr>
          <w:p w14:paraId="51FF5C8A" w14:textId="355A4D65" w:rsidR="000643D3" w:rsidRPr="008B1B34" w:rsidRDefault="00A075CD" w:rsidP="008B560C">
            <w:pPr>
              <w:ind w:left="89"/>
            </w:pPr>
            <w:sdt>
              <w:sdtPr>
                <w:id w:val="-1450695176"/>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Yes  </w:t>
            </w:r>
            <w:sdt>
              <w:sdtPr>
                <w:id w:val="-91857882"/>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No  </w:t>
            </w:r>
          </w:p>
        </w:tc>
      </w:tr>
      <w:tr w:rsidR="000643D3" w:rsidRPr="008B1B34" w14:paraId="67528E06" w14:textId="77777777" w:rsidTr="00E26EEB">
        <w:trPr>
          <w:cantSplit/>
          <w:trHeight w:val="836"/>
        </w:trPr>
        <w:tc>
          <w:tcPr>
            <w:tcW w:w="10710" w:type="dxa"/>
            <w:gridSpan w:val="2"/>
            <w:tcBorders>
              <w:bottom w:val="single" w:sz="4" w:space="0" w:color="auto"/>
            </w:tcBorders>
          </w:tcPr>
          <w:p w14:paraId="7D3164FD" w14:textId="77777777" w:rsidR="000643D3" w:rsidRPr="008B560C" w:rsidRDefault="000643D3" w:rsidP="008B560C">
            <w:pPr>
              <w:rPr>
                <w:b/>
                <w:bCs/>
              </w:rPr>
            </w:pPr>
            <w:r w:rsidRPr="008B560C">
              <w:rPr>
                <w:b/>
                <w:bCs/>
              </w:rPr>
              <w:t>Describe Basis for Conclusion:</w:t>
            </w:r>
          </w:p>
          <w:sdt>
            <w:sdtPr>
              <w:id w:val="2068224184"/>
              <w:placeholder>
                <w:docPart w:val="DefaultPlaceholder_-1854013440"/>
              </w:placeholder>
              <w:showingPlcHdr/>
            </w:sdtPr>
            <w:sdtEndPr/>
            <w:sdtContent>
              <w:p w14:paraId="6AFC2CE0" w14:textId="124CAEAF" w:rsidR="000643D3" w:rsidRPr="008B1B34" w:rsidRDefault="000A1CCB" w:rsidP="008B560C">
                <w:r w:rsidRPr="00684D59">
                  <w:rPr>
                    <w:rStyle w:val="PlaceholderText"/>
                  </w:rPr>
                  <w:t>Click or tap here to enter text.</w:t>
                </w:r>
              </w:p>
            </w:sdtContent>
          </w:sdt>
        </w:tc>
      </w:tr>
    </w:tbl>
    <w:p w14:paraId="651F77BC" w14:textId="77777777" w:rsidR="000643D3" w:rsidRPr="008B1B34" w:rsidRDefault="000643D3" w:rsidP="008B560C"/>
    <w:p w14:paraId="0341554C" w14:textId="77777777" w:rsidR="000643D3" w:rsidRPr="008B1B34" w:rsidRDefault="00DF02EB" w:rsidP="008B560C">
      <w:pPr>
        <w:spacing w:after="160"/>
      </w:pPr>
      <w:r w:rsidRPr="008B1B34">
        <w:t>1</w:t>
      </w:r>
      <w:r w:rsidR="001B4C78" w:rsidRPr="008B1B34">
        <w:t>2</w:t>
      </w:r>
      <w:r w:rsidR="000643D3" w:rsidRPr="008B1B34">
        <w:t>.</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10"/>
        <w:gridCol w:w="2700"/>
      </w:tblGrid>
      <w:tr w:rsidR="008B560C" w:rsidRPr="008B1B34" w14:paraId="022737B4" w14:textId="77777777" w:rsidTr="00E26EEB">
        <w:trPr>
          <w:trHeight w:val="828"/>
        </w:trPr>
        <w:tc>
          <w:tcPr>
            <w:tcW w:w="8010" w:type="dxa"/>
            <w:tcBorders>
              <w:bottom w:val="single" w:sz="4" w:space="0" w:color="auto"/>
            </w:tcBorders>
          </w:tcPr>
          <w:p w14:paraId="7C71EA98" w14:textId="77777777" w:rsidR="008B560C" w:rsidRPr="008B1B34" w:rsidRDefault="008B560C" w:rsidP="008B560C">
            <w:pPr>
              <w:ind w:left="90"/>
            </w:pPr>
            <w:r w:rsidRPr="008B1B34">
              <w:t>Do the match log and pro</w:t>
            </w:r>
            <w:r>
              <w:t>gram</w:t>
            </w:r>
            <w:r w:rsidRPr="008B1B34">
              <w:t xml:space="preserve"> records indicate that the PJ has met its annual match requirement for the program year reviewed? </w:t>
            </w:r>
          </w:p>
          <w:p w14:paraId="3941CCF2" w14:textId="77777777" w:rsidR="008B560C" w:rsidRPr="008B1B34" w:rsidRDefault="008B560C" w:rsidP="008B560C">
            <w:pPr>
              <w:ind w:left="90"/>
            </w:pPr>
            <w:r w:rsidRPr="008B1B34">
              <w:t>[24 CFR 92.218]</w:t>
            </w:r>
          </w:p>
        </w:tc>
        <w:tc>
          <w:tcPr>
            <w:tcW w:w="2700" w:type="dxa"/>
            <w:tcBorders>
              <w:bottom w:val="single" w:sz="4" w:space="0" w:color="auto"/>
            </w:tcBorders>
          </w:tcPr>
          <w:p w14:paraId="2C6036E8" w14:textId="2FFE2068" w:rsidR="008B560C" w:rsidRPr="008B1B34" w:rsidRDefault="00A075CD" w:rsidP="008B560C">
            <w:pPr>
              <w:ind w:left="89"/>
              <w:rPr>
                <w:color w:val="000000"/>
              </w:rPr>
            </w:pPr>
            <w:sdt>
              <w:sdtPr>
                <w:id w:val="358473670"/>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Yes  </w:t>
            </w:r>
            <w:sdt>
              <w:sdtPr>
                <w:id w:val="190035457"/>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0A1CCB" w:rsidRPr="00860377">
              <w:t xml:space="preserve">  No  </w:t>
            </w:r>
          </w:p>
        </w:tc>
      </w:tr>
      <w:tr w:rsidR="008B560C" w:rsidRPr="008B1B34" w14:paraId="46E03B3F" w14:textId="77777777" w:rsidTr="00E26EEB">
        <w:trPr>
          <w:cantSplit/>
          <w:trHeight w:val="828"/>
        </w:trPr>
        <w:tc>
          <w:tcPr>
            <w:tcW w:w="10710" w:type="dxa"/>
            <w:gridSpan w:val="2"/>
            <w:tcBorders>
              <w:bottom w:val="single" w:sz="4" w:space="0" w:color="auto"/>
            </w:tcBorders>
          </w:tcPr>
          <w:p w14:paraId="3590AA91" w14:textId="77777777" w:rsidR="008B560C" w:rsidRPr="008B560C" w:rsidRDefault="008B560C" w:rsidP="008B560C">
            <w:pPr>
              <w:rPr>
                <w:b/>
                <w:bCs/>
              </w:rPr>
            </w:pPr>
            <w:r w:rsidRPr="008B560C">
              <w:rPr>
                <w:b/>
                <w:bCs/>
              </w:rPr>
              <w:t>Describe Basis for Conclusion:</w:t>
            </w:r>
          </w:p>
          <w:sdt>
            <w:sdtPr>
              <w:id w:val="-817879721"/>
              <w:placeholder>
                <w:docPart w:val="DefaultPlaceholder_-1854013440"/>
              </w:placeholder>
              <w:showingPlcHdr/>
            </w:sdtPr>
            <w:sdtEndPr/>
            <w:sdtContent>
              <w:p w14:paraId="09EC3CAC" w14:textId="66A0DEEF" w:rsidR="008B560C" w:rsidRPr="008B1B34" w:rsidRDefault="000A1CCB" w:rsidP="008B560C">
                <w:r w:rsidRPr="00684D59">
                  <w:rPr>
                    <w:rStyle w:val="PlaceholderText"/>
                  </w:rPr>
                  <w:t>Click or tap here to enter text.</w:t>
                </w:r>
              </w:p>
            </w:sdtContent>
          </w:sdt>
        </w:tc>
      </w:tr>
    </w:tbl>
    <w:p w14:paraId="234DB289" w14:textId="77777777" w:rsidR="000643D3" w:rsidRPr="008B1B34" w:rsidRDefault="000643D3" w:rsidP="008A2565">
      <w:pPr>
        <w:pStyle w:val="Level1"/>
        <w:numPr>
          <w:ilvl w:val="0"/>
          <w:numId w:val="0"/>
        </w:numPr>
        <w:tabs>
          <w:tab w:val="left" w:pos="720"/>
          <w:tab w:val="left" w:pos="1440"/>
          <w:tab w:val="left" w:pos="2160"/>
          <w:tab w:val="left" w:pos="2880"/>
          <w:tab w:val="left" w:pos="3600"/>
          <w:tab w:val="left" w:pos="5040"/>
          <w:tab w:val="left" w:pos="5760"/>
          <w:tab w:val="left" w:pos="6480"/>
        </w:tabs>
        <w:rPr>
          <w:color w:val="000000"/>
        </w:rPr>
      </w:pPr>
    </w:p>
    <w:p w14:paraId="76C6F2A8" w14:textId="77777777" w:rsidR="000643D3" w:rsidRPr="008B1B34" w:rsidRDefault="00DF02EB" w:rsidP="00987B0B">
      <w:pPr>
        <w:spacing w:after="160"/>
      </w:pPr>
      <w:r w:rsidRPr="008B1B34">
        <w:t>1</w:t>
      </w:r>
      <w:r w:rsidR="00332A2F" w:rsidRPr="008B1B34">
        <w:t>3</w:t>
      </w:r>
      <w:r w:rsidR="000643D3" w:rsidRPr="008B1B34">
        <w:t>.</w:t>
      </w:r>
    </w:p>
    <w:tbl>
      <w:tblPr>
        <w:tblW w:w="107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010"/>
        <w:gridCol w:w="2700"/>
      </w:tblGrid>
      <w:tr w:rsidR="000643D3" w:rsidRPr="008B1B34" w14:paraId="5F0ED112" w14:textId="77777777" w:rsidTr="00E26EEB">
        <w:trPr>
          <w:trHeight w:val="881"/>
        </w:trPr>
        <w:tc>
          <w:tcPr>
            <w:tcW w:w="8010" w:type="dxa"/>
            <w:tcBorders>
              <w:bottom w:val="single" w:sz="4" w:space="0" w:color="auto"/>
            </w:tcBorders>
          </w:tcPr>
          <w:p w14:paraId="4957FC69" w14:textId="77777777" w:rsidR="000643D3" w:rsidRPr="008B1B34" w:rsidRDefault="000643D3" w:rsidP="008B560C">
            <w:pPr>
              <w:ind w:left="90"/>
            </w:pPr>
            <w:r w:rsidRPr="008B1B34">
              <w:t xml:space="preserve">Has the PJ adequately documented the eligibility and value of match contributions?  </w:t>
            </w:r>
          </w:p>
          <w:p w14:paraId="4F7B18D7" w14:textId="77777777" w:rsidR="000643D3" w:rsidRPr="008B1B34" w:rsidRDefault="000643D3" w:rsidP="008B560C">
            <w:pPr>
              <w:ind w:left="90"/>
            </w:pPr>
            <w:r w:rsidRPr="008B1B34">
              <w:t>[24 CFR 92.219; 24 CFR 92.220; 24 CFR 92.221 and 24 CFR 92.508(a)(2)(ix)]</w:t>
            </w:r>
          </w:p>
        </w:tc>
        <w:tc>
          <w:tcPr>
            <w:tcW w:w="2700" w:type="dxa"/>
            <w:tcBorders>
              <w:bottom w:val="single" w:sz="4" w:space="0" w:color="auto"/>
            </w:tcBorders>
          </w:tcPr>
          <w:p w14:paraId="4074E1FF" w14:textId="65D993B2" w:rsidR="000643D3" w:rsidRPr="008B1B34" w:rsidRDefault="00A075CD" w:rsidP="008B560C">
            <w:pPr>
              <w:ind w:left="89"/>
              <w:rPr>
                <w:color w:val="000000"/>
              </w:rPr>
            </w:pPr>
            <w:sdt>
              <w:sdtPr>
                <w:id w:val="-175655355"/>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8B560C" w:rsidRPr="00860377">
              <w:t xml:space="preserve">  Yes  </w:t>
            </w:r>
            <w:sdt>
              <w:sdtPr>
                <w:id w:val="-89865103"/>
                <w14:checkbox>
                  <w14:checked w14:val="0"/>
                  <w14:checkedState w14:val="2612" w14:font="MS Gothic"/>
                  <w14:uncheckedState w14:val="2610" w14:font="MS Gothic"/>
                </w14:checkbox>
              </w:sdtPr>
              <w:sdtEndPr/>
              <w:sdtContent>
                <w:r w:rsidR="000A1CCB">
                  <w:rPr>
                    <w:rFonts w:ascii="MS Gothic" w:eastAsia="MS Gothic" w:hAnsi="MS Gothic" w:hint="eastAsia"/>
                  </w:rPr>
                  <w:t>☐</w:t>
                </w:r>
              </w:sdtContent>
            </w:sdt>
            <w:r w:rsidR="008B560C" w:rsidRPr="00860377">
              <w:t xml:space="preserve">  No  </w:t>
            </w:r>
          </w:p>
        </w:tc>
      </w:tr>
      <w:tr w:rsidR="000643D3" w:rsidRPr="008B1B34" w14:paraId="73DB98B7" w14:textId="77777777" w:rsidTr="00E26EEB">
        <w:trPr>
          <w:cantSplit/>
          <w:trHeight w:val="881"/>
        </w:trPr>
        <w:tc>
          <w:tcPr>
            <w:tcW w:w="10710" w:type="dxa"/>
            <w:gridSpan w:val="2"/>
            <w:tcBorders>
              <w:bottom w:val="single" w:sz="4" w:space="0" w:color="auto"/>
            </w:tcBorders>
          </w:tcPr>
          <w:p w14:paraId="56778CC9" w14:textId="77777777" w:rsidR="000643D3" w:rsidRPr="008B560C" w:rsidRDefault="000643D3" w:rsidP="008B560C">
            <w:pPr>
              <w:rPr>
                <w:b/>
                <w:bCs/>
              </w:rPr>
            </w:pPr>
            <w:r w:rsidRPr="008B560C">
              <w:rPr>
                <w:b/>
                <w:bCs/>
              </w:rPr>
              <w:t>Describe Basis for Conclusion:</w:t>
            </w:r>
          </w:p>
          <w:sdt>
            <w:sdtPr>
              <w:id w:val="883915477"/>
              <w:placeholder>
                <w:docPart w:val="DefaultPlaceholder_-1854013440"/>
              </w:placeholder>
              <w:showingPlcHdr/>
            </w:sdtPr>
            <w:sdtEndPr/>
            <w:sdtContent>
              <w:p w14:paraId="4360CE6A" w14:textId="4D5A6ABF" w:rsidR="000643D3" w:rsidRPr="008B1B34" w:rsidRDefault="000A1CCB" w:rsidP="008B560C">
                <w:r w:rsidRPr="00684D59">
                  <w:rPr>
                    <w:rStyle w:val="PlaceholderText"/>
                  </w:rPr>
                  <w:t>Click or tap here to enter text.</w:t>
                </w:r>
              </w:p>
            </w:sdtContent>
          </w:sdt>
        </w:tc>
      </w:tr>
    </w:tbl>
    <w:p w14:paraId="4A7E8703" w14:textId="77777777" w:rsidR="000643D3" w:rsidRPr="008B1B34" w:rsidRDefault="000643D3" w:rsidP="008A2565">
      <w:pPr>
        <w:rPr>
          <w:color w:val="000000"/>
        </w:rPr>
      </w:pPr>
    </w:p>
    <w:sectPr w:rsidR="000643D3" w:rsidRPr="008B1B34" w:rsidSect="00E26EEB">
      <w:headerReference w:type="even" r:id="rId12"/>
      <w:headerReference w:type="default" r:id="rId13"/>
      <w:footerReference w:type="even" r:id="rId14"/>
      <w:footerReference w:type="default" r:id="rId15"/>
      <w:pgSz w:w="12240" w:h="15840" w:code="1"/>
      <w:pgMar w:top="144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8EA16" w14:textId="77777777" w:rsidR="00A075CD" w:rsidRDefault="00A075CD">
      <w:r>
        <w:separator/>
      </w:r>
    </w:p>
  </w:endnote>
  <w:endnote w:type="continuationSeparator" w:id="0">
    <w:p w14:paraId="459E856D" w14:textId="77777777" w:rsidR="00A075CD" w:rsidRDefault="00A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C1BF12" w14:textId="56DF0622" w:rsidR="008A2565" w:rsidRPr="00E26EEB" w:rsidRDefault="00E26EEB" w:rsidP="00E26EEB">
    <w:pPr>
      <w:pStyle w:val="Footer"/>
      <w:tabs>
        <w:tab w:val="clear" w:pos="4320"/>
        <w:tab w:val="clear" w:pos="8640"/>
        <w:tab w:val="center" w:pos="5400"/>
        <w:tab w:val="right" w:pos="10800"/>
      </w:tabs>
      <w:jc w:val="center"/>
    </w:pPr>
    <w:r w:rsidRPr="00172513">
      <w:t>0</w:t>
    </w:r>
    <w:r w:rsidR="0043556F">
      <w:t>9</w:t>
    </w:r>
    <w:r w:rsidRPr="00172513">
      <w:t>/2019</w:t>
    </w:r>
    <w:r w:rsidRPr="00172513">
      <w:tab/>
      <w:t>7-</w:t>
    </w:r>
    <w:r w:rsidRPr="00172513">
      <w:fldChar w:fldCharType="begin"/>
    </w:r>
    <w:r w:rsidRPr="00172513">
      <w:instrText xml:space="preserve"> PAGE   \* MERGEFORMAT </w:instrText>
    </w:r>
    <w:r w:rsidRPr="00172513">
      <w:fldChar w:fldCharType="separate"/>
    </w:r>
    <w:r>
      <w:t>2</w:t>
    </w:r>
    <w:r w:rsidRPr="00172513">
      <w:rPr>
        <w:noProof/>
      </w:rPr>
      <w:fldChar w:fldCharType="end"/>
    </w:r>
    <w:r w:rsidRPr="008D60C4">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49686" w14:textId="7EC4307C" w:rsidR="008A2565" w:rsidRPr="00E26EEB" w:rsidRDefault="00E26EEB" w:rsidP="00E26EEB">
    <w:pPr>
      <w:pStyle w:val="Footer"/>
      <w:tabs>
        <w:tab w:val="clear" w:pos="4320"/>
        <w:tab w:val="clear" w:pos="8640"/>
        <w:tab w:val="center" w:pos="5400"/>
        <w:tab w:val="right" w:pos="10800"/>
      </w:tabs>
    </w:pPr>
    <w:r w:rsidRPr="00172513">
      <w:tab/>
      <w:t>7-</w:t>
    </w:r>
    <w:r w:rsidRPr="00172513">
      <w:fldChar w:fldCharType="begin"/>
    </w:r>
    <w:r w:rsidRPr="00172513">
      <w:instrText xml:space="preserve"> PAGE   \* MERGEFORMAT </w:instrText>
    </w:r>
    <w:r w:rsidRPr="00172513">
      <w:fldChar w:fldCharType="separate"/>
    </w:r>
    <w:r>
      <w:t>1</w:t>
    </w:r>
    <w:r w:rsidRPr="00172513">
      <w:rPr>
        <w:noProof/>
      </w:rPr>
      <w:fldChar w:fldCharType="end"/>
    </w:r>
    <w:r w:rsidRPr="00172513">
      <w:tab/>
      <w:t>0</w:t>
    </w:r>
    <w:r w:rsidR="0043556F">
      <w:t>9</w:t>
    </w:r>
    <w:r w:rsidRPr="00172513">
      <w:t>/2019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45164C" w14:textId="77777777" w:rsidR="00A075CD" w:rsidRDefault="00A075CD">
      <w:r>
        <w:separator/>
      </w:r>
    </w:p>
  </w:footnote>
  <w:footnote w:type="continuationSeparator" w:id="0">
    <w:p w14:paraId="111B85A7" w14:textId="77777777" w:rsidR="00A075CD" w:rsidRDefault="00A07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5BEE8" w14:textId="40DB9F80" w:rsidR="00E26EEB" w:rsidRPr="00172513" w:rsidRDefault="00E26EEB" w:rsidP="00E26EEB">
    <w:pPr>
      <w:pStyle w:val="Header"/>
      <w:tabs>
        <w:tab w:val="clear" w:pos="4320"/>
        <w:tab w:val="clear" w:pos="8640"/>
        <w:tab w:val="center" w:pos="5400"/>
        <w:tab w:val="right" w:pos="10800"/>
      </w:tabs>
      <w:jc w:val="center"/>
    </w:pPr>
    <w:bookmarkStart w:id="1" w:name="_Hlk11936482"/>
    <w:bookmarkStart w:id="2" w:name="_Hlk11936483"/>
    <w:r w:rsidRPr="00172513">
      <w:t>6509.2 REV-7 CHG-1</w:t>
    </w:r>
    <w:r w:rsidRPr="00172513">
      <w:tab/>
      <w:t>Exhibit 7-</w:t>
    </w:r>
    <w:r w:rsidR="00AF5888">
      <w:t>33</w:t>
    </w:r>
    <w:r w:rsidRPr="00172513">
      <w:tab/>
    </w:r>
  </w:p>
  <w:p w14:paraId="2FC9C8B0" w14:textId="77777777" w:rsidR="008A2565" w:rsidRPr="00E26EEB" w:rsidRDefault="00E26EEB" w:rsidP="00E26EEB">
    <w:pPr>
      <w:pStyle w:val="Header"/>
      <w:jc w:val="center"/>
    </w:pPr>
    <w:r w:rsidRPr="00172513">
      <w:t>HOME Program</w:t>
    </w:r>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F06B9" w14:textId="77777777" w:rsidR="008A2565" w:rsidRDefault="00E26EEB" w:rsidP="00E26EEB">
    <w:pPr>
      <w:pStyle w:val="Header"/>
      <w:tabs>
        <w:tab w:val="clear" w:pos="4320"/>
        <w:tab w:val="clear" w:pos="8640"/>
        <w:tab w:val="center" w:pos="5400"/>
        <w:tab w:val="right" w:pos="10800"/>
      </w:tabs>
    </w:pPr>
    <w:r>
      <w:tab/>
      <w:t>Exhibit 7-3</w:t>
    </w:r>
    <w:r w:rsidR="009503E6">
      <w:t>3</w:t>
    </w:r>
    <w:r>
      <w:tab/>
      <w:t>6509.2 REV-7 CHG-1</w:t>
    </w:r>
  </w:p>
  <w:p w14:paraId="3EA1F532" w14:textId="77777777" w:rsidR="00E26EEB" w:rsidRPr="00E26EEB" w:rsidRDefault="00E26EEB" w:rsidP="00E26EEB">
    <w:pPr>
      <w:pStyle w:val="Header"/>
      <w:tabs>
        <w:tab w:val="clear" w:pos="4320"/>
        <w:tab w:val="clear" w:pos="8640"/>
        <w:tab w:val="center" w:pos="5400"/>
        <w:tab w:val="right" w:pos="10800"/>
      </w:tabs>
      <w:jc w:val="center"/>
    </w:pPr>
    <w:r>
      <w:t>HOME Program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B25C9"/>
    <w:multiLevelType w:val="multilevel"/>
    <w:tmpl w:val="1E0E43DC"/>
    <w:lvl w:ilvl="0">
      <w:start w:val="1"/>
      <w:numFmt w:val="decimal"/>
      <w:lvlText w:val="1-%1"/>
      <w:lvlJc w:val="left"/>
      <w:pPr>
        <w:tabs>
          <w:tab w:val="num" w:pos="720"/>
        </w:tabs>
        <w:ind w:left="0" w:firstLine="0"/>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600"/>
        </w:tabs>
        <w:ind w:left="2880" w:firstLine="0"/>
      </w:pPr>
      <w:rPr>
        <w:rFonts w:hint="default"/>
      </w:rPr>
    </w:lvl>
    <w:lvl w:ilvl="5">
      <w:start w:val="1"/>
      <w:numFmt w:val="lowerLetter"/>
      <w:lvlText w:val="(%6)"/>
      <w:lvlJc w:val="left"/>
      <w:pPr>
        <w:tabs>
          <w:tab w:val="num" w:pos="4320"/>
        </w:tabs>
        <w:ind w:left="3600" w:firstLine="0"/>
      </w:pPr>
      <w:rPr>
        <w:rFonts w:hint="default"/>
      </w:rPr>
    </w:lvl>
    <w:lvl w:ilvl="6">
      <w:start w:val="1"/>
      <w:numFmt w:val="lowerRoman"/>
      <w:lvlText w:val="(%7)"/>
      <w:lvlJc w:val="left"/>
      <w:pPr>
        <w:tabs>
          <w:tab w:val="num" w:pos="5400"/>
        </w:tabs>
        <w:ind w:left="4320" w:firstLine="0"/>
      </w:pPr>
      <w:rPr>
        <w:rFonts w:hint="default"/>
      </w:rPr>
    </w:lvl>
    <w:lvl w:ilvl="7">
      <w:start w:val="1"/>
      <w:numFmt w:val="lowerLetter"/>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 w15:restartNumberingAfterBreak="0">
    <w:nsid w:val="152851AF"/>
    <w:multiLevelType w:val="hybridMultilevel"/>
    <w:tmpl w:val="4AAACB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62EE0"/>
    <w:multiLevelType w:val="hybridMultilevel"/>
    <w:tmpl w:val="CEE0FC10"/>
    <w:lvl w:ilvl="0" w:tplc="26A84F6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D772F8"/>
    <w:multiLevelType w:val="hybridMultilevel"/>
    <w:tmpl w:val="AFF24326"/>
    <w:lvl w:ilvl="0" w:tplc="854C3FB2">
      <w:start w:val="1"/>
      <w:numFmt w:val="none"/>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1DA6CF1"/>
    <w:multiLevelType w:val="hybridMultilevel"/>
    <w:tmpl w:val="4132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FC4EA1"/>
    <w:multiLevelType w:val="hybridMultilevel"/>
    <w:tmpl w:val="8744C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2336A"/>
    <w:multiLevelType w:val="hybridMultilevel"/>
    <w:tmpl w:val="822418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3C1462"/>
    <w:multiLevelType w:val="hybridMultilevel"/>
    <w:tmpl w:val="3E303B52"/>
    <w:lvl w:ilvl="0" w:tplc="FF8C48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8F6F2A"/>
    <w:multiLevelType w:val="hybridMultilevel"/>
    <w:tmpl w:val="EDA0B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953424"/>
    <w:multiLevelType w:val="hybridMultilevel"/>
    <w:tmpl w:val="F1E0E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0845AF"/>
    <w:multiLevelType w:val="hybridMultilevel"/>
    <w:tmpl w:val="03124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566D6"/>
    <w:multiLevelType w:val="hybridMultilevel"/>
    <w:tmpl w:val="BC349D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3B4014"/>
    <w:multiLevelType w:val="multilevel"/>
    <w:tmpl w:val="45A4171A"/>
    <w:lvl w:ilvl="0">
      <w:start w:val="1"/>
      <w:numFmt w:val="none"/>
      <w:pStyle w:val="Level1"/>
      <w:lvlText w:val="1"/>
      <w:lvlJc w:val="left"/>
      <w:pPr>
        <w:tabs>
          <w:tab w:val="num" w:pos="360"/>
        </w:tabs>
        <w:ind w:left="0" w:firstLine="0"/>
      </w:pPr>
      <w:rPr>
        <w:rFonts w:hint="default"/>
      </w:rPr>
    </w:lvl>
    <w:lvl w:ilvl="1">
      <w:start w:val="1"/>
      <w:numFmt w:val="decimal"/>
      <w:lvlText w:val="%2"/>
      <w:lvlJc w:val="left"/>
      <w:pPr>
        <w:tabs>
          <w:tab w:val="num" w:pos="1080"/>
        </w:tabs>
        <w:ind w:left="720" w:firstLine="0"/>
      </w:pPr>
      <w:rPr>
        <w:rFonts w:hint="default"/>
      </w:rPr>
    </w:lvl>
    <w:lvl w:ilvl="2">
      <w:start w:val="1"/>
      <w:numFmt w:val="upperLetter"/>
      <w:lvlText w:val="%3"/>
      <w:lvlJc w:val="left"/>
      <w:pPr>
        <w:tabs>
          <w:tab w:val="num" w:pos="1800"/>
        </w:tabs>
        <w:ind w:left="1440" w:firstLine="0"/>
      </w:pPr>
      <w:rPr>
        <w:rFonts w:hint="default"/>
      </w:rPr>
    </w:lvl>
    <w:lvl w:ilvl="3">
      <w:start w:val="1"/>
      <w:numFmt w:val="decimal"/>
      <w:lvlText w:val="%4)"/>
      <w:lvlJc w:val="left"/>
      <w:pPr>
        <w:tabs>
          <w:tab w:val="num" w:pos="2520"/>
        </w:tabs>
        <w:ind w:left="2160" w:firstLine="0"/>
      </w:pPr>
      <w:rPr>
        <w:rFonts w:hint="default"/>
      </w:rPr>
    </w:lvl>
    <w:lvl w:ilvl="4">
      <w:start w:val="1"/>
      <w:numFmt w:val="lowerLetter"/>
      <w:lvlText w:val="(%5)"/>
      <w:lvlJc w:val="left"/>
      <w:pPr>
        <w:tabs>
          <w:tab w:val="num" w:pos="3240"/>
        </w:tabs>
        <w:ind w:left="2880" w:firstLine="0"/>
      </w:pPr>
      <w:rPr>
        <w:rFonts w:hint="default"/>
      </w:rPr>
    </w:lvl>
    <w:lvl w:ilvl="5">
      <w:start w:val="1"/>
      <w:numFmt w:val="decimal"/>
      <w:lvlText w:val="(%6)"/>
      <w:lvlJc w:val="left"/>
      <w:pPr>
        <w:tabs>
          <w:tab w:val="num" w:pos="3960"/>
        </w:tabs>
        <w:ind w:left="3600" w:firstLine="0"/>
      </w:pPr>
      <w:rPr>
        <w:rFonts w:hint="default"/>
      </w:rPr>
    </w:lvl>
    <w:lvl w:ilvl="6">
      <w:start w:val="1"/>
      <w:numFmt w:val="lowerLetter"/>
      <w:lvlText w:val="(%7)"/>
      <w:lvlJc w:val="left"/>
      <w:pPr>
        <w:tabs>
          <w:tab w:val="num" w:pos="4680"/>
        </w:tabs>
        <w:ind w:left="4320" w:firstLine="0"/>
      </w:pPr>
      <w:rPr>
        <w:rFonts w:hint="default"/>
      </w:rPr>
    </w:lvl>
    <w:lvl w:ilvl="7">
      <w:start w:val="1"/>
      <w:numFmt w:val="lowerRoman"/>
      <w:lvlText w:val="(%8)"/>
      <w:lvlJc w:val="left"/>
      <w:pPr>
        <w:tabs>
          <w:tab w:val="num" w:pos="5760"/>
        </w:tabs>
        <w:ind w:left="5040" w:firstLine="0"/>
      </w:pPr>
      <w:rPr>
        <w:rFonts w:hint="default"/>
      </w:rPr>
    </w:lvl>
    <w:lvl w:ilvl="8">
      <w:start w:val="1"/>
      <w:numFmt w:val="lowerRoman"/>
      <w:lvlText w:val="(%9)"/>
      <w:lvlJc w:val="left"/>
      <w:pPr>
        <w:tabs>
          <w:tab w:val="num" w:pos="6840"/>
        </w:tabs>
        <w:ind w:left="5760" w:firstLine="0"/>
      </w:pPr>
      <w:rPr>
        <w:rFonts w:hint="default"/>
      </w:rPr>
    </w:lvl>
  </w:abstractNum>
  <w:abstractNum w:abstractNumId="13" w15:restartNumberingAfterBreak="0">
    <w:nsid w:val="5E052B59"/>
    <w:multiLevelType w:val="hybridMultilevel"/>
    <w:tmpl w:val="684EE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071F2C"/>
    <w:multiLevelType w:val="hybridMultilevel"/>
    <w:tmpl w:val="4A16B842"/>
    <w:lvl w:ilvl="0" w:tplc="32AAF792">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23B06B9"/>
    <w:multiLevelType w:val="hybridMultilevel"/>
    <w:tmpl w:val="10CC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255150"/>
    <w:multiLevelType w:val="hybridMultilevel"/>
    <w:tmpl w:val="7666C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363BC1"/>
    <w:multiLevelType w:val="hybridMultilevel"/>
    <w:tmpl w:val="55122B24"/>
    <w:lvl w:ilvl="0" w:tplc="6090CD26">
      <w:start w:val="1"/>
      <w:numFmt w:val="decimal"/>
      <w:lvlText w:val="%1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A42144C"/>
    <w:multiLevelType w:val="hybridMultilevel"/>
    <w:tmpl w:val="AC2A53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2"/>
  </w:num>
  <w:num w:numId="5">
    <w:abstractNumId w:val="3"/>
  </w:num>
  <w:num w:numId="6">
    <w:abstractNumId w:val="17"/>
  </w:num>
  <w:num w:numId="7">
    <w:abstractNumId w:val="14"/>
  </w:num>
  <w:num w:numId="8">
    <w:abstractNumId w:val="8"/>
  </w:num>
  <w:num w:numId="9">
    <w:abstractNumId w:val="5"/>
  </w:num>
  <w:num w:numId="10">
    <w:abstractNumId w:val="11"/>
  </w:num>
  <w:num w:numId="11">
    <w:abstractNumId w:val="10"/>
  </w:num>
  <w:num w:numId="12">
    <w:abstractNumId w:val="12"/>
  </w:num>
  <w:num w:numId="13">
    <w:abstractNumId w:val="12"/>
  </w:num>
  <w:num w:numId="14">
    <w:abstractNumId w:val="9"/>
  </w:num>
  <w:num w:numId="15">
    <w:abstractNumId w:val="6"/>
  </w:num>
  <w:num w:numId="16">
    <w:abstractNumId w:val="1"/>
  </w:num>
  <w:num w:numId="17">
    <w:abstractNumId w:val="2"/>
  </w:num>
  <w:num w:numId="18">
    <w:abstractNumId w:val="4"/>
  </w:num>
  <w:num w:numId="19">
    <w:abstractNumId w:val="15"/>
  </w:num>
  <w:num w:numId="20">
    <w:abstractNumId w:val="16"/>
  </w:num>
  <w:num w:numId="21">
    <w:abstractNumId w:val="18"/>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A1E"/>
    <w:rsid w:val="00020A12"/>
    <w:rsid w:val="00043403"/>
    <w:rsid w:val="00050099"/>
    <w:rsid w:val="000643D3"/>
    <w:rsid w:val="000A1CCB"/>
    <w:rsid w:val="000E1539"/>
    <w:rsid w:val="00132D8C"/>
    <w:rsid w:val="00133FA5"/>
    <w:rsid w:val="001662D2"/>
    <w:rsid w:val="00171C38"/>
    <w:rsid w:val="001842E2"/>
    <w:rsid w:val="0019204B"/>
    <w:rsid w:val="001B4C78"/>
    <w:rsid w:val="001C2437"/>
    <w:rsid w:val="001D5F93"/>
    <w:rsid w:val="002045BA"/>
    <w:rsid w:val="00206FFB"/>
    <w:rsid w:val="002100A2"/>
    <w:rsid w:val="00216886"/>
    <w:rsid w:val="00236D0A"/>
    <w:rsid w:val="00263A9B"/>
    <w:rsid w:val="00263C1C"/>
    <w:rsid w:val="00293A24"/>
    <w:rsid w:val="00294855"/>
    <w:rsid w:val="002A46B7"/>
    <w:rsid w:val="002C6B77"/>
    <w:rsid w:val="002E019B"/>
    <w:rsid w:val="00307621"/>
    <w:rsid w:val="0031487F"/>
    <w:rsid w:val="00332A2F"/>
    <w:rsid w:val="00393179"/>
    <w:rsid w:val="003A0B33"/>
    <w:rsid w:val="003A3163"/>
    <w:rsid w:val="0043556F"/>
    <w:rsid w:val="004561C6"/>
    <w:rsid w:val="00467447"/>
    <w:rsid w:val="00480A2C"/>
    <w:rsid w:val="004A2A1E"/>
    <w:rsid w:val="004A7706"/>
    <w:rsid w:val="004C0771"/>
    <w:rsid w:val="004F3FEC"/>
    <w:rsid w:val="00581BA1"/>
    <w:rsid w:val="005A41E4"/>
    <w:rsid w:val="005B4C11"/>
    <w:rsid w:val="005C006D"/>
    <w:rsid w:val="005F1821"/>
    <w:rsid w:val="005F265A"/>
    <w:rsid w:val="00627C92"/>
    <w:rsid w:val="006319FB"/>
    <w:rsid w:val="006424DF"/>
    <w:rsid w:val="0065522A"/>
    <w:rsid w:val="006631F2"/>
    <w:rsid w:val="007175AF"/>
    <w:rsid w:val="00750D5F"/>
    <w:rsid w:val="0075492F"/>
    <w:rsid w:val="00772209"/>
    <w:rsid w:val="0078095C"/>
    <w:rsid w:val="007E2C00"/>
    <w:rsid w:val="007E603E"/>
    <w:rsid w:val="0080329D"/>
    <w:rsid w:val="008103E7"/>
    <w:rsid w:val="00826594"/>
    <w:rsid w:val="00855C02"/>
    <w:rsid w:val="0089611A"/>
    <w:rsid w:val="008A2565"/>
    <w:rsid w:val="008B1B34"/>
    <w:rsid w:val="008B52BA"/>
    <w:rsid w:val="008B560C"/>
    <w:rsid w:val="008B64EB"/>
    <w:rsid w:val="008B7630"/>
    <w:rsid w:val="008C1B11"/>
    <w:rsid w:val="008D56E6"/>
    <w:rsid w:val="00901839"/>
    <w:rsid w:val="009113D0"/>
    <w:rsid w:val="00941BF2"/>
    <w:rsid w:val="00943C2D"/>
    <w:rsid w:val="009503E6"/>
    <w:rsid w:val="009517BD"/>
    <w:rsid w:val="00987B0B"/>
    <w:rsid w:val="009C30C3"/>
    <w:rsid w:val="009F4716"/>
    <w:rsid w:val="00A024F1"/>
    <w:rsid w:val="00A075CD"/>
    <w:rsid w:val="00A2089B"/>
    <w:rsid w:val="00A43E63"/>
    <w:rsid w:val="00A51743"/>
    <w:rsid w:val="00A66FD6"/>
    <w:rsid w:val="00A950AC"/>
    <w:rsid w:val="00AF5888"/>
    <w:rsid w:val="00B06E12"/>
    <w:rsid w:val="00B20570"/>
    <w:rsid w:val="00B24913"/>
    <w:rsid w:val="00B27698"/>
    <w:rsid w:val="00C10410"/>
    <w:rsid w:val="00C57E67"/>
    <w:rsid w:val="00CB74E1"/>
    <w:rsid w:val="00CE3972"/>
    <w:rsid w:val="00CE46CB"/>
    <w:rsid w:val="00CE5C21"/>
    <w:rsid w:val="00D07A9B"/>
    <w:rsid w:val="00D379D0"/>
    <w:rsid w:val="00D768FD"/>
    <w:rsid w:val="00DA2403"/>
    <w:rsid w:val="00DA698B"/>
    <w:rsid w:val="00DE136C"/>
    <w:rsid w:val="00DF02EB"/>
    <w:rsid w:val="00E122D2"/>
    <w:rsid w:val="00E12728"/>
    <w:rsid w:val="00E13959"/>
    <w:rsid w:val="00E26EEB"/>
    <w:rsid w:val="00E43100"/>
    <w:rsid w:val="00E908DE"/>
    <w:rsid w:val="00EA0716"/>
    <w:rsid w:val="00EA5A6C"/>
    <w:rsid w:val="00ED6D87"/>
    <w:rsid w:val="00F17AEB"/>
    <w:rsid w:val="00F2489F"/>
    <w:rsid w:val="00FB5255"/>
    <w:rsid w:val="00FC08E4"/>
    <w:rsid w:val="00FF4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DC04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720"/>
    </w:pPr>
    <w:rPr>
      <w:sz w:val="20"/>
    </w:rPr>
  </w:style>
  <w:style w:type="paragraph" w:customStyle="1" w:styleId="Level1">
    <w:name w:val="Level 1"/>
    <w:basedOn w:val="Header"/>
    <w:pPr>
      <w:numPr>
        <w:numId w:val="4"/>
      </w:numPr>
    </w:pPr>
  </w:style>
  <w:style w:type="paragraph" w:styleId="BalloonText">
    <w:name w:val="Balloon Text"/>
    <w:basedOn w:val="Normal"/>
    <w:link w:val="BalloonTextChar"/>
    <w:rsid w:val="0078095C"/>
    <w:rPr>
      <w:rFonts w:ascii="Segoe UI" w:hAnsi="Segoe UI" w:cs="Segoe UI"/>
      <w:sz w:val="18"/>
      <w:szCs w:val="18"/>
    </w:rPr>
  </w:style>
  <w:style w:type="character" w:customStyle="1" w:styleId="BalloonTextChar">
    <w:name w:val="Balloon Text Char"/>
    <w:link w:val="BalloonText"/>
    <w:rsid w:val="0078095C"/>
    <w:rPr>
      <w:rFonts w:ascii="Segoe UI" w:hAnsi="Segoe UI" w:cs="Segoe UI"/>
      <w:sz w:val="18"/>
      <w:szCs w:val="18"/>
    </w:rPr>
  </w:style>
  <w:style w:type="paragraph" w:styleId="Revision">
    <w:name w:val="Revision"/>
    <w:hidden/>
    <w:uiPriority w:val="99"/>
    <w:semiHidden/>
    <w:rsid w:val="00E43100"/>
    <w:rPr>
      <w:sz w:val="24"/>
      <w:szCs w:val="24"/>
    </w:rPr>
  </w:style>
  <w:style w:type="character" w:styleId="CommentReference">
    <w:name w:val="annotation reference"/>
    <w:rsid w:val="001842E2"/>
    <w:rPr>
      <w:sz w:val="16"/>
      <w:szCs w:val="16"/>
    </w:rPr>
  </w:style>
  <w:style w:type="paragraph" w:styleId="CommentText">
    <w:name w:val="annotation text"/>
    <w:basedOn w:val="Normal"/>
    <w:link w:val="CommentTextChar"/>
    <w:rsid w:val="001842E2"/>
    <w:rPr>
      <w:sz w:val="20"/>
      <w:szCs w:val="20"/>
    </w:rPr>
  </w:style>
  <w:style w:type="character" w:customStyle="1" w:styleId="CommentTextChar">
    <w:name w:val="Comment Text Char"/>
    <w:basedOn w:val="DefaultParagraphFont"/>
    <w:link w:val="CommentText"/>
    <w:rsid w:val="001842E2"/>
  </w:style>
  <w:style w:type="paragraph" w:styleId="CommentSubject">
    <w:name w:val="annotation subject"/>
    <w:basedOn w:val="CommentText"/>
    <w:next w:val="CommentText"/>
    <w:link w:val="CommentSubjectChar"/>
    <w:rsid w:val="001842E2"/>
    <w:rPr>
      <w:b/>
      <w:bCs/>
    </w:rPr>
  </w:style>
  <w:style w:type="character" w:customStyle="1" w:styleId="CommentSubjectChar">
    <w:name w:val="Comment Subject Char"/>
    <w:link w:val="CommentSubject"/>
    <w:rsid w:val="001842E2"/>
    <w:rPr>
      <w:b/>
      <w:bCs/>
    </w:rPr>
  </w:style>
  <w:style w:type="paragraph" w:styleId="ListParagraph">
    <w:name w:val="List Paragraph"/>
    <w:basedOn w:val="Normal"/>
    <w:uiPriority w:val="34"/>
    <w:qFormat/>
    <w:rsid w:val="00DE136C"/>
    <w:pPr>
      <w:spacing w:after="160" w:line="259" w:lineRule="auto"/>
      <w:ind w:left="720"/>
      <w:contextualSpacing/>
    </w:pPr>
    <w:rPr>
      <w:rFonts w:ascii="Calibri" w:eastAsia="Calibri" w:hAnsi="Calibri"/>
      <w:sz w:val="22"/>
      <w:szCs w:val="22"/>
    </w:rPr>
  </w:style>
  <w:style w:type="table" w:styleId="TableGrid">
    <w:name w:val="Table Grid"/>
    <w:basedOn w:val="TableNormal"/>
    <w:uiPriority w:val="39"/>
    <w:rsid w:val="00901839"/>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A3163"/>
    <w:rPr>
      <w:color w:val="0563C1"/>
      <w:u w:val="single"/>
    </w:rPr>
  </w:style>
  <w:style w:type="character" w:styleId="UnresolvedMention">
    <w:name w:val="Unresolved Mention"/>
    <w:uiPriority w:val="99"/>
    <w:semiHidden/>
    <w:unhideWhenUsed/>
    <w:rsid w:val="003A3163"/>
    <w:rPr>
      <w:color w:val="605E5C"/>
      <w:shd w:val="clear" w:color="auto" w:fill="E1DFDD"/>
    </w:rPr>
  </w:style>
  <w:style w:type="character" w:customStyle="1" w:styleId="HeaderChar">
    <w:name w:val="Header Char"/>
    <w:link w:val="Header"/>
    <w:uiPriority w:val="99"/>
    <w:rsid w:val="00E26EEB"/>
    <w:rPr>
      <w:sz w:val="24"/>
      <w:szCs w:val="24"/>
    </w:rPr>
  </w:style>
  <w:style w:type="character" w:customStyle="1" w:styleId="FooterChar">
    <w:name w:val="Footer Char"/>
    <w:link w:val="Footer"/>
    <w:uiPriority w:val="99"/>
    <w:rsid w:val="00E26EEB"/>
    <w:rPr>
      <w:sz w:val="24"/>
      <w:szCs w:val="24"/>
    </w:rPr>
  </w:style>
  <w:style w:type="character" w:styleId="PlaceholderText">
    <w:name w:val="Placeholder Text"/>
    <w:basedOn w:val="DefaultParagraphFont"/>
    <w:uiPriority w:val="99"/>
    <w:semiHidden/>
    <w:rsid w:val="000A1CC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app/details/CFR-2018-title24-vol1/CFR-2018-title24-vol1-sec92-504"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nfo.gov/app/details/CFR-2018-title24-vol1/CFR-2018-title24-vol1-sec92-25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info.gov/app/details/CFR-2018-title24-vol1/CFR-2018-title24-vol1-sec92-252" TargetMode="External"/><Relationship Id="rId4" Type="http://schemas.openxmlformats.org/officeDocument/2006/relationships/settings" Target="settings.xml"/><Relationship Id="rId9" Type="http://schemas.openxmlformats.org/officeDocument/2006/relationships/hyperlink" Target="https://www.govinfo.gov/app/details/CFR-2018-title24-vol4/CFR-2018-title24-vol4-sec982-401"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A3DA9E97-F848-4841-A623-12D740FD3B56}"/>
      </w:docPartPr>
      <w:docPartBody>
        <w:p w:rsidR="00882B4F" w:rsidRDefault="00AA24E4">
          <w:r w:rsidRPr="00684D5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4E4"/>
    <w:rsid w:val="007033BD"/>
    <w:rsid w:val="00882B4F"/>
    <w:rsid w:val="00AA24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4E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28A2A-14F6-4C5D-A80F-22F3398110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1631</Words>
  <Characters>9297</Characters>
  <Application>Microsoft Office Word</Application>
  <DocSecurity>0</DocSecurity>
  <Lines>77</Lines>
  <Paragraphs>21</Paragraphs>
  <ScaleCrop>false</ScaleCrop>
  <Company/>
  <LinksUpToDate>false</LinksUpToDate>
  <CharactersWithSpaces>10907</CharactersWithSpaces>
  <SharedDoc>false</SharedDoc>
  <HLinks>
    <vt:vector size="24" baseType="variant">
      <vt:variant>
        <vt:i4>1572938</vt:i4>
      </vt:variant>
      <vt:variant>
        <vt:i4>73</vt:i4>
      </vt:variant>
      <vt:variant>
        <vt:i4>0</vt:i4>
      </vt:variant>
      <vt:variant>
        <vt:i4>5</vt:i4>
      </vt:variant>
      <vt:variant>
        <vt:lpwstr>https://www.govinfo.gov/app/details/CFR-2018-title24-vol1/CFR-2018-title24-vol1-sec92-254</vt:lpwstr>
      </vt:variant>
      <vt:variant>
        <vt:lpwstr/>
      </vt:variant>
      <vt:variant>
        <vt:i4>1572938</vt:i4>
      </vt:variant>
      <vt:variant>
        <vt:i4>70</vt:i4>
      </vt:variant>
      <vt:variant>
        <vt:i4>0</vt:i4>
      </vt:variant>
      <vt:variant>
        <vt:i4>5</vt:i4>
      </vt:variant>
      <vt:variant>
        <vt:lpwstr>https://www.govinfo.gov/app/details/CFR-2018-title24-vol1/CFR-2018-title24-vol1-sec92-252</vt:lpwstr>
      </vt:variant>
      <vt:variant>
        <vt:lpwstr/>
      </vt:variant>
      <vt:variant>
        <vt:i4>3604591</vt:i4>
      </vt:variant>
      <vt:variant>
        <vt:i4>64</vt:i4>
      </vt:variant>
      <vt:variant>
        <vt:i4>0</vt:i4>
      </vt:variant>
      <vt:variant>
        <vt:i4>5</vt:i4>
      </vt:variant>
      <vt:variant>
        <vt:lpwstr>https://www.govinfo.gov/app/details/CFR-2018-title24-vol4/CFR-2018-title24-vol4-sec982-401</vt:lpwstr>
      </vt:variant>
      <vt:variant>
        <vt:lpwstr/>
      </vt:variant>
      <vt:variant>
        <vt:i4>1900621</vt:i4>
      </vt:variant>
      <vt:variant>
        <vt:i4>46</vt:i4>
      </vt:variant>
      <vt:variant>
        <vt:i4>0</vt:i4>
      </vt:variant>
      <vt:variant>
        <vt:i4>5</vt:i4>
      </vt:variant>
      <vt:variant>
        <vt:lpwstr>https://www.govinfo.gov/app/details/CFR-2018-title24-vol1/CFR-2018-title24-vol1-sec92-504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2019-10-22T15:35:00Z</dcterms:created>
  <dcterms:modified xsi:type="dcterms:W3CDTF">2019-10-22T15:35:00Z</dcterms:modified>
</cp:coreProperties>
</file>