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2854"/>
        <w:gridCol w:w="1211"/>
        <w:gridCol w:w="776"/>
        <w:gridCol w:w="2962"/>
      </w:tblGrid>
      <w:tr w:rsidR="009B1EAC" w:rsidRPr="000B460F" w14:paraId="658476BA" w14:textId="77777777" w:rsidTr="13F8321A">
        <w:trPr>
          <w:cantSplit/>
        </w:trPr>
        <w:tc>
          <w:tcPr>
            <w:tcW w:w="9468" w:type="dxa"/>
            <w:gridSpan w:val="5"/>
          </w:tcPr>
          <w:p w14:paraId="1DBEC9F4" w14:textId="48A22758" w:rsidR="00F602E9" w:rsidRPr="000B460F" w:rsidRDefault="13F8321A" w:rsidP="13F8321A">
            <w:pPr>
              <w:jc w:val="center"/>
              <w:rPr>
                <w:b/>
                <w:bCs/>
              </w:rPr>
            </w:pPr>
            <w:r w:rsidRPr="000B460F">
              <w:rPr>
                <w:b/>
                <w:bCs/>
              </w:rPr>
              <w:t xml:space="preserve">Guide for Review of Flood Zone and Floodway Buyouts </w:t>
            </w:r>
          </w:p>
          <w:p w14:paraId="658476B9" w14:textId="3B56581A" w:rsidR="009B1EAC" w:rsidRPr="000B460F" w:rsidRDefault="00A26214" w:rsidP="00E71C7F">
            <w:pPr>
              <w:jc w:val="center"/>
              <w:rPr>
                <w:b/>
                <w:bCs/>
              </w:rPr>
            </w:pPr>
            <w:r w:rsidRPr="000B460F">
              <w:rPr>
                <w:b/>
                <w:bCs/>
              </w:rPr>
              <w:t>and Non-Buyout Acquisitions</w:t>
            </w:r>
          </w:p>
        </w:tc>
      </w:tr>
      <w:tr w:rsidR="00185B73" w:rsidRPr="000B460F" w14:paraId="658476BF" w14:textId="77777777" w:rsidTr="13F8321A">
        <w:trPr>
          <w:cantSplit/>
        </w:trPr>
        <w:tc>
          <w:tcPr>
            <w:tcW w:w="4456" w:type="dxa"/>
            <w:gridSpan w:val="2"/>
          </w:tcPr>
          <w:p w14:paraId="658476BC" w14:textId="46D08DBB" w:rsidR="00185B73" w:rsidRPr="000B460F" w:rsidRDefault="00185B73" w:rsidP="00F26D26">
            <w:pPr>
              <w:rPr>
                <w:b/>
                <w:bCs/>
              </w:rPr>
            </w:pPr>
            <w:r w:rsidRPr="000B460F">
              <w:rPr>
                <w:b/>
                <w:bCs/>
              </w:rPr>
              <w:t xml:space="preserve">Name of </w:t>
            </w:r>
            <w:r w:rsidR="00F26D26" w:rsidRPr="000B460F">
              <w:rPr>
                <w:b/>
                <w:bCs/>
              </w:rPr>
              <w:t>Grantee</w:t>
            </w:r>
            <w:r w:rsidRPr="000B460F">
              <w:rPr>
                <w:b/>
                <w:bCs/>
              </w:rPr>
              <w:t>:</w:t>
            </w:r>
            <w:r w:rsidR="00F602E9" w:rsidRPr="000B460F">
              <w:rPr>
                <w:b/>
                <w:bCs/>
              </w:rPr>
              <w:t xml:space="preserve"> </w:t>
            </w:r>
            <w:r w:rsidR="00A60467" w:rsidRPr="000B460F">
              <w:fldChar w:fldCharType="begin">
                <w:ffData>
                  <w:name w:val="Text1"/>
                  <w:enabled/>
                  <w:calcOnExit w:val="0"/>
                  <w:textInput/>
                </w:ffData>
              </w:fldChar>
            </w:r>
            <w:r w:rsidRPr="000B460F">
              <w:instrText xml:space="preserve"> FORMTEXT </w:instrText>
            </w:r>
            <w:r w:rsidR="00A60467" w:rsidRPr="000B460F">
              <w:fldChar w:fldCharType="separate"/>
            </w:r>
            <w:r w:rsidRPr="000B460F">
              <w:rPr>
                <w:noProof/>
              </w:rPr>
              <w:t> </w:t>
            </w:r>
            <w:r w:rsidRPr="000B460F">
              <w:rPr>
                <w:noProof/>
              </w:rPr>
              <w:t> </w:t>
            </w:r>
            <w:r w:rsidRPr="000B460F">
              <w:rPr>
                <w:noProof/>
              </w:rPr>
              <w:t> </w:t>
            </w:r>
            <w:r w:rsidRPr="000B460F">
              <w:rPr>
                <w:noProof/>
              </w:rPr>
              <w:t> </w:t>
            </w:r>
            <w:r w:rsidRPr="000B460F">
              <w:rPr>
                <w:noProof/>
              </w:rPr>
              <w:t> </w:t>
            </w:r>
            <w:r w:rsidR="00A60467" w:rsidRPr="000B460F">
              <w:fldChar w:fldCharType="end"/>
            </w:r>
          </w:p>
        </w:tc>
        <w:tc>
          <w:tcPr>
            <w:tcW w:w="5012" w:type="dxa"/>
            <w:gridSpan w:val="3"/>
          </w:tcPr>
          <w:p w14:paraId="658476BE" w14:textId="799C33EE" w:rsidR="00185B73" w:rsidRPr="000B460F" w:rsidRDefault="00185B73" w:rsidP="00F602E9">
            <w:r w:rsidRPr="000B460F">
              <w:rPr>
                <w:b/>
              </w:rPr>
              <w:t>Appropriation(s):</w:t>
            </w:r>
            <w:r w:rsidR="00F602E9" w:rsidRPr="000B460F">
              <w:rPr>
                <w:b/>
              </w:rPr>
              <w:t xml:space="preserve"> </w:t>
            </w:r>
            <w:r w:rsidR="00A60467" w:rsidRPr="000B460F">
              <w:fldChar w:fldCharType="begin">
                <w:ffData>
                  <w:name w:val="Text1"/>
                  <w:enabled/>
                  <w:calcOnExit w:val="0"/>
                  <w:textInput/>
                </w:ffData>
              </w:fldChar>
            </w:r>
            <w:bookmarkStart w:id="0" w:name="Text1"/>
            <w:r w:rsidRPr="000B460F">
              <w:instrText xml:space="preserve"> FORMTEXT </w:instrText>
            </w:r>
            <w:r w:rsidR="00A60467" w:rsidRPr="000B460F">
              <w:fldChar w:fldCharType="separate"/>
            </w:r>
            <w:r w:rsidRPr="000B460F">
              <w:rPr>
                <w:noProof/>
              </w:rPr>
              <w:t> </w:t>
            </w:r>
            <w:r w:rsidRPr="000B460F">
              <w:rPr>
                <w:noProof/>
              </w:rPr>
              <w:t> </w:t>
            </w:r>
            <w:r w:rsidRPr="000B460F">
              <w:rPr>
                <w:noProof/>
              </w:rPr>
              <w:t> </w:t>
            </w:r>
            <w:r w:rsidRPr="000B460F">
              <w:rPr>
                <w:noProof/>
              </w:rPr>
              <w:t> </w:t>
            </w:r>
            <w:r w:rsidRPr="000B460F">
              <w:rPr>
                <w:noProof/>
              </w:rPr>
              <w:t> </w:t>
            </w:r>
            <w:r w:rsidR="00A60467" w:rsidRPr="000B460F">
              <w:fldChar w:fldCharType="end"/>
            </w:r>
            <w:bookmarkEnd w:id="0"/>
          </w:p>
        </w:tc>
      </w:tr>
      <w:tr w:rsidR="009B1EAC" w:rsidRPr="000B460F" w14:paraId="658476C2" w14:textId="77777777" w:rsidTr="13F8321A">
        <w:trPr>
          <w:cantSplit/>
        </w:trPr>
        <w:tc>
          <w:tcPr>
            <w:tcW w:w="9468" w:type="dxa"/>
            <w:gridSpan w:val="5"/>
          </w:tcPr>
          <w:p w14:paraId="658476C0" w14:textId="77777777" w:rsidR="009B1EAC" w:rsidRPr="000B460F" w:rsidRDefault="009B1EAC" w:rsidP="009E7EC3">
            <w:pPr>
              <w:rPr>
                <w:b/>
                <w:bCs/>
              </w:rPr>
            </w:pPr>
            <w:r w:rsidRPr="000B460F">
              <w:rPr>
                <w:b/>
                <w:bCs/>
              </w:rPr>
              <w:t>Staff Consulted:</w:t>
            </w:r>
          </w:p>
          <w:p w14:paraId="658476C1" w14:textId="77777777" w:rsidR="009B1EAC" w:rsidRPr="000B460F" w:rsidRDefault="00A60467" w:rsidP="009E7EC3">
            <w:pPr>
              <w:pStyle w:val="Header"/>
              <w:tabs>
                <w:tab w:val="clear" w:pos="4320"/>
                <w:tab w:val="clear" w:pos="8640"/>
              </w:tabs>
            </w:pPr>
            <w:r w:rsidRPr="000B460F">
              <w:fldChar w:fldCharType="begin">
                <w:ffData>
                  <w:name w:val="Text2"/>
                  <w:enabled/>
                  <w:calcOnExit w:val="0"/>
                  <w:textInput/>
                </w:ffData>
              </w:fldChar>
            </w:r>
            <w:bookmarkStart w:id="1" w:name="Text2"/>
            <w:r w:rsidR="009B1EAC" w:rsidRPr="000B460F">
              <w:instrText xml:space="preserve"> FORMTEXT </w:instrText>
            </w:r>
            <w:r w:rsidRPr="000B460F">
              <w:fldChar w:fldCharType="separate"/>
            </w:r>
            <w:r w:rsidR="009B1EAC" w:rsidRPr="000B460F">
              <w:rPr>
                <w:noProof/>
              </w:rPr>
              <w:t> </w:t>
            </w:r>
            <w:r w:rsidR="009B1EAC" w:rsidRPr="000B460F">
              <w:rPr>
                <w:noProof/>
              </w:rPr>
              <w:t> </w:t>
            </w:r>
            <w:r w:rsidR="009B1EAC" w:rsidRPr="000B460F">
              <w:rPr>
                <w:noProof/>
              </w:rPr>
              <w:t> </w:t>
            </w:r>
            <w:r w:rsidR="009B1EAC" w:rsidRPr="000B460F">
              <w:rPr>
                <w:noProof/>
              </w:rPr>
              <w:t> </w:t>
            </w:r>
            <w:r w:rsidR="009B1EAC" w:rsidRPr="000B460F">
              <w:rPr>
                <w:noProof/>
              </w:rPr>
              <w:t> </w:t>
            </w:r>
            <w:r w:rsidRPr="000B460F">
              <w:fldChar w:fldCharType="end"/>
            </w:r>
            <w:bookmarkEnd w:id="1"/>
          </w:p>
        </w:tc>
      </w:tr>
      <w:tr w:rsidR="009B1EAC" w:rsidRPr="000B460F" w14:paraId="658476C7" w14:textId="77777777" w:rsidTr="13F8321A">
        <w:tc>
          <w:tcPr>
            <w:tcW w:w="1548" w:type="dxa"/>
          </w:tcPr>
          <w:p w14:paraId="658476C3" w14:textId="77777777" w:rsidR="009B1EAC" w:rsidRPr="000B460F" w:rsidRDefault="009B1EAC" w:rsidP="009E7EC3">
            <w:r w:rsidRPr="000B460F">
              <w:rPr>
                <w:b/>
                <w:bCs/>
              </w:rPr>
              <w:t>Name(s) of Reviewer(s):</w:t>
            </w:r>
          </w:p>
        </w:tc>
        <w:tc>
          <w:tcPr>
            <w:tcW w:w="4140" w:type="dxa"/>
            <w:gridSpan w:val="2"/>
          </w:tcPr>
          <w:p w14:paraId="658476C4" w14:textId="77777777" w:rsidR="009B1EAC" w:rsidRPr="000B460F" w:rsidRDefault="00A60467" w:rsidP="009E7EC3">
            <w:r w:rsidRPr="000B460F">
              <w:fldChar w:fldCharType="begin">
                <w:ffData>
                  <w:name w:val="Text3"/>
                  <w:enabled/>
                  <w:calcOnExit w:val="0"/>
                  <w:textInput/>
                </w:ffData>
              </w:fldChar>
            </w:r>
            <w:bookmarkStart w:id="2" w:name="Text3"/>
            <w:r w:rsidR="009B1EAC" w:rsidRPr="000B460F">
              <w:instrText xml:space="preserve"> FORMTEXT </w:instrText>
            </w:r>
            <w:r w:rsidRPr="000B460F">
              <w:fldChar w:fldCharType="separate"/>
            </w:r>
            <w:r w:rsidR="009B1EAC" w:rsidRPr="000B460F">
              <w:rPr>
                <w:noProof/>
              </w:rPr>
              <w:t> </w:t>
            </w:r>
            <w:r w:rsidR="009B1EAC" w:rsidRPr="000B460F">
              <w:rPr>
                <w:noProof/>
              </w:rPr>
              <w:t> </w:t>
            </w:r>
            <w:r w:rsidR="009B1EAC" w:rsidRPr="000B460F">
              <w:rPr>
                <w:noProof/>
              </w:rPr>
              <w:t> </w:t>
            </w:r>
            <w:r w:rsidR="009B1EAC" w:rsidRPr="000B460F">
              <w:rPr>
                <w:noProof/>
              </w:rPr>
              <w:t> </w:t>
            </w:r>
            <w:r w:rsidR="009B1EAC" w:rsidRPr="000B460F">
              <w:rPr>
                <w:noProof/>
              </w:rPr>
              <w:t> </w:t>
            </w:r>
            <w:r w:rsidRPr="000B460F">
              <w:fldChar w:fldCharType="end"/>
            </w:r>
            <w:bookmarkEnd w:id="2"/>
          </w:p>
        </w:tc>
        <w:tc>
          <w:tcPr>
            <w:tcW w:w="776" w:type="dxa"/>
          </w:tcPr>
          <w:p w14:paraId="658476C5" w14:textId="77777777" w:rsidR="009B1EAC" w:rsidRPr="000B460F" w:rsidRDefault="009B1EAC" w:rsidP="009E7EC3">
            <w:r w:rsidRPr="000B460F">
              <w:rPr>
                <w:b/>
                <w:bCs/>
              </w:rPr>
              <w:t>Date:</w:t>
            </w:r>
          </w:p>
        </w:tc>
        <w:tc>
          <w:tcPr>
            <w:tcW w:w="3004" w:type="dxa"/>
          </w:tcPr>
          <w:p w14:paraId="658476C6" w14:textId="77777777" w:rsidR="009B1EAC" w:rsidRPr="000B460F" w:rsidRDefault="00A60467" w:rsidP="009E7EC3">
            <w:pPr>
              <w:pStyle w:val="Header"/>
              <w:tabs>
                <w:tab w:val="clear" w:pos="4320"/>
                <w:tab w:val="clear" w:pos="8640"/>
              </w:tabs>
            </w:pPr>
            <w:r w:rsidRPr="000B460F">
              <w:fldChar w:fldCharType="begin">
                <w:ffData>
                  <w:name w:val="Text4"/>
                  <w:enabled/>
                  <w:calcOnExit w:val="0"/>
                  <w:textInput>
                    <w:type w:val="date"/>
                    <w:format w:val="M/d/yyyy"/>
                  </w:textInput>
                </w:ffData>
              </w:fldChar>
            </w:r>
            <w:bookmarkStart w:id="3" w:name="Text4"/>
            <w:r w:rsidR="009B1EAC" w:rsidRPr="000B460F">
              <w:instrText xml:space="preserve"> FORMTEXT </w:instrText>
            </w:r>
            <w:r w:rsidRPr="000B460F">
              <w:fldChar w:fldCharType="separate"/>
            </w:r>
            <w:r w:rsidR="009B1EAC" w:rsidRPr="000B460F">
              <w:rPr>
                <w:noProof/>
              </w:rPr>
              <w:t> </w:t>
            </w:r>
            <w:r w:rsidR="009B1EAC" w:rsidRPr="000B460F">
              <w:rPr>
                <w:noProof/>
              </w:rPr>
              <w:t> </w:t>
            </w:r>
            <w:r w:rsidR="009B1EAC" w:rsidRPr="000B460F">
              <w:rPr>
                <w:noProof/>
              </w:rPr>
              <w:t> </w:t>
            </w:r>
            <w:r w:rsidR="009B1EAC" w:rsidRPr="000B460F">
              <w:rPr>
                <w:noProof/>
              </w:rPr>
              <w:t> </w:t>
            </w:r>
            <w:r w:rsidR="009B1EAC" w:rsidRPr="000B460F">
              <w:rPr>
                <w:noProof/>
              </w:rPr>
              <w:t> </w:t>
            </w:r>
            <w:r w:rsidRPr="000B460F">
              <w:fldChar w:fldCharType="end"/>
            </w:r>
            <w:bookmarkEnd w:id="3"/>
          </w:p>
        </w:tc>
      </w:tr>
    </w:tbl>
    <w:p w14:paraId="29DDA372" w14:textId="0D294F4F" w:rsidR="0021062C" w:rsidRPr="000B460F" w:rsidRDefault="0021062C" w:rsidP="0021062C">
      <w:pPr>
        <w:pStyle w:val="BodyTextIndent"/>
        <w:ind w:left="0"/>
        <w:jc w:val="both"/>
        <w:rPr>
          <w:sz w:val="22"/>
          <w:szCs w:val="22"/>
        </w:rPr>
      </w:pPr>
    </w:p>
    <w:p w14:paraId="23F418B1" w14:textId="05359625" w:rsidR="00403AA2" w:rsidRPr="000B460F" w:rsidRDefault="00403AA2" w:rsidP="00403AA2">
      <w:pPr>
        <w:ind w:left="720"/>
        <w:rPr>
          <w:sz w:val="22"/>
          <w:szCs w:val="22"/>
        </w:rPr>
      </w:pPr>
      <w:r w:rsidRPr="43A3BC67">
        <w:rPr>
          <w:b/>
          <w:bCs/>
          <w:sz w:val="22"/>
          <w:szCs w:val="22"/>
        </w:rPr>
        <w:t xml:space="preserve">NOTE: </w:t>
      </w:r>
      <w:r w:rsidR="03D9CECE" w:rsidRPr="43A3BC67">
        <w:rPr>
          <w:sz w:val="22"/>
          <w:szCs w:val="22"/>
        </w:rPr>
        <w:t xml:space="preserve"> As stated in Chapter 2 of the monitoring handbook, an important and fundamental principle of the monitoring process is that HUD is required to make findings when there is evidence that a statute, regulation</w:t>
      </w:r>
      <w:r w:rsidR="007A05A3">
        <w:rPr>
          <w:sz w:val="22"/>
          <w:szCs w:val="22"/>
        </w:rPr>
        <w:t>,</w:t>
      </w:r>
      <w:r w:rsidR="03D9CECE" w:rsidRPr="43A3BC67">
        <w:rPr>
          <w:sz w:val="22"/>
          <w:szCs w:val="22"/>
        </w:rPr>
        <w:t xml:space="preserve"> or requirement has been violated, but it retains discretion in identifying appropriate corrective action(s) to resolve deficiencies.</w:t>
      </w:r>
      <w:r w:rsidRPr="43A3BC67">
        <w:rPr>
          <w:sz w:val="22"/>
          <w:szCs w:val="22"/>
        </w:rPr>
        <w:t xml:space="preserve">  An equally fundamental principle is that program participants have due process rights to contest findings (24 CFR</w:t>
      </w:r>
      <w:r w:rsidR="00226B4E" w:rsidRPr="43A3BC67">
        <w:rPr>
          <w:sz w:val="22"/>
          <w:szCs w:val="22"/>
        </w:rPr>
        <w:t xml:space="preserve"> part</w:t>
      </w:r>
      <w:r w:rsidRPr="43A3BC67">
        <w:rPr>
          <w:sz w:val="22"/>
          <w:szCs w:val="22"/>
        </w:rPr>
        <w:t xml:space="preserve"> 570 </w:t>
      </w:r>
      <w:r w:rsidR="00226B4E" w:rsidRPr="43A3BC67">
        <w:rPr>
          <w:sz w:val="22"/>
          <w:szCs w:val="22"/>
        </w:rPr>
        <w:t>s</w:t>
      </w:r>
      <w:r w:rsidRPr="43A3BC67">
        <w:rPr>
          <w:sz w:val="22"/>
          <w:szCs w:val="22"/>
        </w:rPr>
        <w:t>ubpart O for local governments and 24 CFR 570.495 for state grantees (in some cases, applicable waivers and alternative requirements may subject states to subpart O)).</w:t>
      </w:r>
    </w:p>
    <w:p w14:paraId="66640C26" w14:textId="77777777" w:rsidR="00403AA2" w:rsidRPr="000B460F" w:rsidRDefault="00403AA2" w:rsidP="00403AA2">
      <w:pPr>
        <w:ind w:left="720"/>
        <w:rPr>
          <w:sz w:val="22"/>
          <w:szCs w:val="22"/>
        </w:rPr>
      </w:pPr>
    </w:p>
    <w:p w14:paraId="27330372" w14:textId="77777777" w:rsidR="00403AA2" w:rsidRPr="000B460F" w:rsidRDefault="00403AA2" w:rsidP="00403AA2">
      <w:pPr>
        <w:ind w:left="720"/>
        <w:rPr>
          <w:sz w:val="22"/>
          <w:szCs w:val="22"/>
        </w:rPr>
      </w:pPr>
      <w:r w:rsidRPr="000B460F">
        <w:rPr>
          <w:sz w:val="22"/>
          <w:szCs w:val="22"/>
        </w:rPr>
        <w:t xml:space="preserve">As provided in Chapter 2, HUD reviewers are advised that certain questions contain, as </w:t>
      </w:r>
      <w:proofErr w:type="gramStart"/>
      <w:r w:rsidRPr="000B460F">
        <w:rPr>
          <w:sz w:val="22"/>
          <w:szCs w:val="22"/>
        </w:rPr>
        <w:t>a parenthetical</w:t>
      </w:r>
      <w:proofErr w:type="gramEnd"/>
      <w:r w:rsidRPr="000B460F">
        <w:rPr>
          <w:sz w:val="22"/>
          <w:szCs w:val="22"/>
        </w:rPr>
        <w:t xml:space="preserve"> below the question, statutory or regulatory citations and/or contract/agreement references.  A negative response (“No”) by the HUD reviewer to any such question indicates noncompliance that constitutes a “finding.”  Including the basis for the requirement enables the entity being monitored to specifically reference the program requirement at issue.  That entity is not precluded from self-assessing during the monitoring to determine if it has information or documentation that would cause the HUD reviewer to form a different conclusion.</w:t>
      </w:r>
    </w:p>
    <w:p w14:paraId="6B17E6A2" w14:textId="77777777" w:rsidR="00403AA2" w:rsidRPr="000B460F" w:rsidRDefault="00403AA2" w:rsidP="00403AA2">
      <w:pPr>
        <w:ind w:left="720"/>
        <w:rPr>
          <w:sz w:val="22"/>
          <w:szCs w:val="22"/>
        </w:rPr>
      </w:pPr>
    </w:p>
    <w:p w14:paraId="0EF7B3DD" w14:textId="23B239D3" w:rsidR="00403AA2" w:rsidRPr="000B460F" w:rsidRDefault="00403AA2" w:rsidP="00403AA2">
      <w:pPr>
        <w:ind w:left="720"/>
        <w:rPr>
          <w:sz w:val="22"/>
          <w:szCs w:val="22"/>
        </w:rPr>
      </w:pPr>
      <w:r w:rsidRPr="000B460F">
        <w:rPr>
          <w:sz w:val="22"/>
          <w:szCs w:val="22"/>
        </w:rPr>
        <w:t xml:space="preserve">In this exhibit, most questions that address requirements contain the specific citation for the source of the requirement (specific citation to a section of a statute, regulation, </w:t>
      </w:r>
      <w:r w:rsidRPr="000B460F">
        <w:rPr>
          <w:i/>
          <w:iCs/>
          <w:sz w:val="22"/>
          <w:szCs w:val="22"/>
        </w:rPr>
        <w:t>Federal Register</w:t>
      </w:r>
      <w:r w:rsidRPr="000B460F">
        <w:rPr>
          <w:sz w:val="22"/>
          <w:szCs w:val="22"/>
        </w:rPr>
        <w:t xml:space="preserve"> notice, or grant agreement).  Where a specific citation is contained in the question, it may only apply to certain grants; carefully review the cit</w:t>
      </w:r>
      <w:r w:rsidR="00F9016D" w:rsidRPr="000B460F">
        <w:rPr>
          <w:sz w:val="22"/>
          <w:szCs w:val="22"/>
        </w:rPr>
        <w:t>ed requirement</w:t>
      </w:r>
      <w:r w:rsidRPr="000B460F">
        <w:rPr>
          <w:sz w:val="22"/>
          <w:szCs w:val="22"/>
        </w:rPr>
        <w:t xml:space="preserve"> to determine its applicability.</w:t>
      </w:r>
    </w:p>
    <w:p w14:paraId="4FBBE50C" w14:textId="77777777" w:rsidR="00403AA2" w:rsidRPr="000B460F" w:rsidRDefault="00403AA2" w:rsidP="00403AA2">
      <w:pPr>
        <w:ind w:left="720"/>
        <w:rPr>
          <w:sz w:val="22"/>
          <w:szCs w:val="22"/>
        </w:rPr>
      </w:pPr>
    </w:p>
    <w:p w14:paraId="764EED4D" w14:textId="77777777" w:rsidR="00403AA2" w:rsidRPr="000B460F" w:rsidRDefault="00403AA2" w:rsidP="00403AA2">
      <w:pPr>
        <w:ind w:left="720"/>
        <w:rPr>
          <w:sz w:val="22"/>
          <w:szCs w:val="22"/>
          <w:u w:val="single"/>
        </w:rPr>
      </w:pPr>
      <w:r w:rsidRPr="000B460F">
        <w:rPr>
          <w:sz w:val="22"/>
          <w:szCs w:val="22"/>
        </w:rPr>
        <w:t xml:space="preserve">In other cases, the question generally references the source of the requirement (e.g., applicable </w:t>
      </w:r>
      <w:r w:rsidRPr="000B460F">
        <w:rPr>
          <w:i/>
          <w:iCs/>
          <w:sz w:val="22"/>
          <w:szCs w:val="22"/>
        </w:rPr>
        <w:t>Federal Register</w:t>
      </w:r>
      <w:r w:rsidRPr="000B460F">
        <w:rPr>
          <w:sz w:val="22"/>
          <w:szCs w:val="22"/>
        </w:rPr>
        <w:t xml:space="preserve"> notices or grant agreement) but does not provide a specific citation.  This is because statutory requirements, </w:t>
      </w:r>
      <w:r w:rsidRPr="000B460F">
        <w:rPr>
          <w:i/>
          <w:iCs/>
          <w:sz w:val="22"/>
          <w:szCs w:val="22"/>
        </w:rPr>
        <w:t>Federal Register</w:t>
      </w:r>
      <w:r w:rsidRPr="000B460F">
        <w:rPr>
          <w:sz w:val="22"/>
          <w:szCs w:val="22"/>
        </w:rPr>
        <w:t xml:space="preserve"> notices (including waivers and alternative requirements), and grant agreements can vary significantly from appropriation to appropriation, and waivers and alternative requirements may vary from grantee to grantee.  When the question contains a general reference to a source, the reviewer is instructed to review the source to confirm that the relevant requirement that relates to the question is contained in the source and applies to the grantee.  </w:t>
      </w:r>
      <w:r w:rsidRPr="000B460F">
        <w:rPr>
          <w:sz w:val="22"/>
          <w:szCs w:val="22"/>
          <w:u w:val="single"/>
        </w:rPr>
        <w:t xml:space="preserve">The reviewer should answer the question based on the requirement that applies to the grantee.  If the reviewer answers the question “no” because the grantee did not comply with the requirements in the source that apply to the grantee, the HUD reviewer must make a note of the applicable citation to document the violation that results in a finding noncompliance. </w:t>
      </w:r>
    </w:p>
    <w:p w14:paraId="4CF28B0C" w14:textId="77777777" w:rsidR="00403AA2" w:rsidRPr="000B460F" w:rsidRDefault="00403AA2" w:rsidP="00403AA2">
      <w:pPr>
        <w:ind w:left="720"/>
        <w:rPr>
          <w:sz w:val="22"/>
          <w:szCs w:val="22"/>
        </w:rPr>
      </w:pPr>
    </w:p>
    <w:p w14:paraId="0FCD30BE" w14:textId="77777777" w:rsidR="00403AA2" w:rsidRPr="000B460F" w:rsidRDefault="00403AA2" w:rsidP="00403AA2">
      <w:pPr>
        <w:ind w:left="720"/>
        <w:rPr>
          <w:sz w:val="22"/>
          <w:szCs w:val="22"/>
        </w:rPr>
      </w:pPr>
      <w:r w:rsidRPr="000B460F">
        <w:rPr>
          <w:sz w:val="22"/>
          <w:szCs w:val="22"/>
        </w:rPr>
        <w:t xml:space="preserve">Questions without a specific citation or a general reference to a controlling document do not address requirements.  These questions are included to assist the reviewer in understanding the participant's program more fully and to identify issues that, if not properly addressed, could result in deficient performance.  Negative conclusions to these questions may result in a "concern" being raised but cannot result in a "finding." </w:t>
      </w:r>
    </w:p>
    <w:p w14:paraId="4DD39348" w14:textId="77777777" w:rsidR="00403AA2" w:rsidRPr="000B460F" w:rsidRDefault="00403AA2" w:rsidP="00403AA2">
      <w:pPr>
        <w:ind w:left="720"/>
        <w:rPr>
          <w:sz w:val="22"/>
          <w:szCs w:val="22"/>
        </w:rPr>
      </w:pPr>
    </w:p>
    <w:p w14:paraId="48C61C14" w14:textId="77777777" w:rsidR="00403AA2" w:rsidRPr="000B460F" w:rsidRDefault="00403AA2" w:rsidP="00403AA2">
      <w:pPr>
        <w:ind w:left="720"/>
        <w:rPr>
          <w:sz w:val="22"/>
          <w:szCs w:val="22"/>
        </w:rPr>
      </w:pPr>
      <w:r w:rsidRPr="000B460F">
        <w:rPr>
          <w:sz w:val="22"/>
          <w:szCs w:val="22"/>
        </w:rPr>
        <w:t xml:space="preserve">A “Note” included with a question is intended to assist the reviewer with answering the question and is not a statutory or regulatory citation and/or contract/agreement reference that signals that a </w:t>
      </w:r>
      <w:r w:rsidRPr="000B460F">
        <w:rPr>
          <w:sz w:val="22"/>
          <w:szCs w:val="22"/>
        </w:rPr>
        <w:lastRenderedPageBreak/>
        <w:t>negative response (“No”) by the HUD reviewer to the question indicates noncompliance that constitutes a “finding.”</w:t>
      </w:r>
    </w:p>
    <w:p w14:paraId="658476CA" w14:textId="77777777" w:rsidR="009B1EAC" w:rsidRPr="000B460F" w:rsidRDefault="009B1EAC" w:rsidP="00370C28">
      <w:pPr>
        <w:rPr>
          <w:sz w:val="22"/>
          <w:szCs w:val="22"/>
        </w:rPr>
      </w:pPr>
    </w:p>
    <w:p w14:paraId="12BAB2A0" w14:textId="1092C18E" w:rsidR="00E20C0F" w:rsidRPr="000B460F" w:rsidRDefault="006F6A09" w:rsidP="00D611DA">
      <w:pPr>
        <w:rPr>
          <w:sz w:val="22"/>
          <w:szCs w:val="22"/>
        </w:rPr>
      </w:pPr>
      <w:r w:rsidRPr="704E154B">
        <w:rPr>
          <w:b/>
          <w:bCs/>
          <w:sz w:val="22"/>
          <w:szCs w:val="22"/>
          <w:u w:val="single"/>
        </w:rPr>
        <w:t>Instructions:</w:t>
      </w:r>
      <w:r w:rsidRPr="704E154B">
        <w:rPr>
          <w:b/>
          <w:bCs/>
          <w:sz w:val="22"/>
          <w:szCs w:val="22"/>
        </w:rPr>
        <w:t xml:space="preserve"> </w:t>
      </w:r>
      <w:r w:rsidRPr="000B460F">
        <w:rPr>
          <w:sz w:val="22"/>
          <w:szCs w:val="22"/>
        </w:rPr>
        <w:t xml:space="preserve">This Exhibit </w:t>
      </w:r>
      <w:r w:rsidR="00A521F5" w:rsidRPr="000B460F">
        <w:rPr>
          <w:sz w:val="22"/>
          <w:szCs w:val="22"/>
        </w:rPr>
        <w:t xml:space="preserve">is to </w:t>
      </w:r>
      <w:r w:rsidRPr="000B460F">
        <w:rPr>
          <w:sz w:val="22"/>
          <w:szCs w:val="22"/>
        </w:rPr>
        <w:t xml:space="preserve">be used to monitor </w:t>
      </w:r>
      <w:r w:rsidR="00E71C7F" w:rsidRPr="000B460F">
        <w:rPr>
          <w:sz w:val="22"/>
          <w:szCs w:val="22"/>
        </w:rPr>
        <w:t>buyout</w:t>
      </w:r>
      <w:r w:rsidRPr="000B460F">
        <w:rPr>
          <w:sz w:val="22"/>
          <w:szCs w:val="22"/>
        </w:rPr>
        <w:t>s and non-buyout acquisitions in a floodplain</w:t>
      </w:r>
      <w:r w:rsidR="00FA0642">
        <w:rPr>
          <w:sz w:val="22"/>
          <w:szCs w:val="22"/>
        </w:rPr>
        <w:t xml:space="preserve"> (e.g., 100-year floodplain)</w:t>
      </w:r>
      <w:r w:rsidRPr="000B460F">
        <w:rPr>
          <w:sz w:val="22"/>
          <w:szCs w:val="22"/>
        </w:rPr>
        <w:t xml:space="preserve"> or floodway carried out with CDBG disaster recovery (CDBG-DR) funds</w:t>
      </w:r>
      <w:r w:rsidR="00906C72" w:rsidRPr="00906C72">
        <w:rPr>
          <w:sz w:val="22"/>
          <w:szCs w:val="22"/>
        </w:rPr>
        <w:t xml:space="preserve"> </w:t>
      </w:r>
      <w:r w:rsidR="00906C72">
        <w:rPr>
          <w:sz w:val="22"/>
          <w:szCs w:val="22"/>
        </w:rPr>
        <w:t>awarded for major disasters that occurred in 2019 and earlier</w:t>
      </w:r>
      <w:r w:rsidR="003811D0" w:rsidRPr="000B460F">
        <w:rPr>
          <w:sz w:val="22"/>
          <w:szCs w:val="22"/>
        </w:rPr>
        <w:t>, i</w:t>
      </w:r>
      <w:r w:rsidR="003811D0" w:rsidRPr="000B460F">
        <w:rPr>
          <w:rStyle w:val="normaltextrun"/>
          <w:color w:val="000000"/>
          <w:sz w:val="22"/>
          <w:szCs w:val="22"/>
          <w:shd w:val="clear" w:color="auto" w:fill="FFFFFF"/>
        </w:rPr>
        <w:t>n addition to the applicable Addendum based on the disaster year being monitored. </w:t>
      </w:r>
      <w:r w:rsidR="00E20C0F" w:rsidRPr="000B460F">
        <w:rPr>
          <w:sz w:val="22"/>
          <w:szCs w:val="22"/>
        </w:rPr>
        <w:t xml:space="preserve">To monitor any CDBG-DR grant, obtain copies of the appropriate </w:t>
      </w:r>
      <w:r w:rsidR="00EA1FDC" w:rsidRPr="704E154B">
        <w:rPr>
          <w:i/>
          <w:iCs/>
          <w:sz w:val="22"/>
          <w:szCs w:val="22"/>
        </w:rPr>
        <w:t xml:space="preserve">Federal Register </w:t>
      </w:r>
      <w:r w:rsidR="00EA1FDC" w:rsidRPr="000B460F">
        <w:rPr>
          <w:sz w:val="22"/>
          <w:szCs w:val="22"/>
        </w:rPr>
        <w:t>notice</w:t>
      </w:r>
      <w:r w:rsidR="00E20C0F" w:rsidRPr="000B460F">
        <w:rPr>
          <w:sz w:val="22"/>
          <w:szCs w:val="22"/>
        </w:rPr>
        <w:t>(s).</w:t>
      </w:r>
      <w:r w:rsidR="003811D0" w:rsidRPr="000B460F">
        <w:rPr>
          <w:sz w:val="22"/>
          <w:szCs w:val="22"/>
        </w:rPr>
        <w:t xml:space="preserve"> </w:t>
      </w:r>
      <w:r w:rsidR="00BC5C5A" w:rsidRPr="000B460F">
        <w:rPr>
          <w:sz w:val="22"/>
          <w:szCs w:val="22"/>
        </w:rPr>
        <w:t xml:space="preserve"> </w:t>
      </w:r>
      <w:r w:rsidR="00E20C0F" w:rsidRPr="000B460F">
        <w:rPr>
          <w:sz w:val="22"/>
          <w:szCs w:val="22"/>
        </w:rPr>
        <w:t xml:space="preserve">See Attachment 6-1, “Document Reference Tool,” to determine which </w:t>
      </w:r>
      <w:r w:rsidR="00EA1FDC" w:rsidRPr="704E154B">
        <w:rPr>
          <w:i/>
          <w:iCs/>
          <w:sz w:val="22"/>
          <w:szCs w:val="22"/>
        </w:rPr>
        <w:t xml:space="preserve">Federal Register </w:t>
      </w:r>
      <w:r w:rsidR="00EA1FDC" w:rsidRPr="000B460F">
        <w:rPr>
          <w:sz w:val="22"/>
          <w:szCs w:val="22"/>
        </w:rPr>
        <w:t>notice</w:t>
      </w:r>
      <w:r w:rsidR="00E20C0F" w:rsidRPr="000B460F">
        <w:rPr>
          <w:sz w:val="22"/>
          <w:szCs w:val="22"/>
        </w:rPr>
        <w:t xml:space="preserve">s are applicable, and make sure to use the applicable Addendum based on the disaster year </w:t>
      </w:r>
      <w:r w:rsidR="003811D0" w:rsidRPr="000B460F">
        <w:rPr>
          <w:sz w:val="22"/>
          <w:szCs w:val="22"/>
        </w:rPr>
        <w:t>being monitored</w:t>
      </w:r>
      <w:r w:rsidR="00E20C0F" w:rsidRPr="000B460F">
        <w:rPr>
          <w:sz w:val="22"/>
          <w:szCs w:val="22"/>
        </w:rPr>
        <w:t xml:space="preserve">.  </w:t>
      </w:r>
    </w:p>
    <w:p w14:paraId="3FA351F2" w14:textId="77777777" w:rsidR="00E20C0F" w:rsidRPr="000B460F" w:rsidRDefault="00E20C0F" w:rsidP="00D611DA">
      <w:pPr>
        <w:rPr>
          <w:sz w:val="22"/>
          <w:szCs w:val="22"/>
        </w:rPr>
      </w:pPr>
    </w:p>
    <w:p w14:paraId="355B493E" w14:textId="074255DE" w:rsidR="006F0356" w:rsidRPr="000B460F" w:rsidRDefault="00E80D43" w:rsidP="00D611DA">
      <w:pPr>
        <w:rPr>
          <w:sz w:val="22"/>
          <w:szCs w:val="22"/>
        </w:rPr>
      </w:pPr>
      <w:r w:rsidRPr="000B460F">
        <w:rPr>
          <w:sz w:val="22"/>
          <w:szCs w:val="22"/>
        </w:rPr>
        <w:t xml:space="preserve">Since </w:t>
      </w:r>
      <w:r w:rsidR="00A26E7E" w:rsidRPr="000B460F">
        <w:rPr>
          <w:sz w:val="22"/>
          <w:szCs w:val="22"/>
        </w:rPr>
        <w:t xml:space="preserve">HUD’s allocation of funds for </w:t>
      </w:r>
      <w:r w:rsidRPr="000B460F">
        <w:rPr>
          <w:sz w:val="22"/>
          <w:szCs w:val="22"/>
        </w:rPr>
        <w:t xml:space="preserve">2011 disasters, </w:t>
      </w:r>
      <w:r w:rsidR="00EA1FDC" w:rsidRPr="000B460F">
        <w:rPr>
          <w:i/>
          <w:sz w:val="22"/>
          <w:szCs w:val="22"/>
        </w:rPr>
        <w:t xml:space="preserve">Federal Register </w:t>
      </w:r>
      <w:r w:rsidR="00EA1FDC" w:rsidRPr="000B460F">
        <w:rPr>
          <w:sz w:val="22"/>
          <w:szCs w:val="22"/>
        </w:rPr>
        <w:t>notice</w:t>
      </w:r>
      <w:r w:rsidR="001A6A8A" w:rsidRPr="000B460F">
        <w:rPr>
          <w:sz w:val="22"/>
          <w:szCs w:val="22"/>
        </w:rPr>
        <w:t>s have defined a “buyout”</w:t>
      </w:r>
      <w:r w:rsidR="008C385B" w:rsidRPr="000B460F">
        <w:rPr>
          <w:sz w:val="22"/>
          <w:szCs w:val="22"/>
        </w:rPr>
        <w:t xml:space="preserve"> activity</w:t>
      </w:r>
      <w:r w:rsidR="001A6A8A" w:rsidRPr="000B460F">
        <w:rPr>
          <w:sz w:val="22"/>
          <w:szCs w:val="22"/>
        </w:rPr>
        <w:t xml:space="preserve"> </w:t>
      </w:r>
      <w:r w:rsidR="003D5967" w:rsidRPr="000B460F">
        <w:rPr>
          <w:sz w:val="22"/>
          <w:szCs w:val="22"/>
        </w:rPr>
        <w:t>as</w:t>
      </w:r>
      <w:r w:rsidR="001A6A8A" w:rsidRPr="000B460F">
        <w:rPr>
          <w:sz w:val="22"/>
          <w:szCs w:val="22"/>
        </w:rPr>
        <w:t xml:space="preserve"> a type of acquisition of real property in which</w:t>
      </w:r>
      <w:r w:rsidR="006F6A09" w:rsidRPr="000B460F">
        <w:rPr>
          <w:sz w:val="22"/>
          <w:szCs w:val="22"/>
        </w:rPr>
        <w:t xml:space="preserve"> the grantee acquires real property located in a floodway or a floodplain (or other</w:t>
      </w:r>
      <w:r w:rsidR="009A4BE2" w:rsidRPr="000B460F">
        <w:rPr>
          <w:sz w:val="22"/>
          <w:szCs w:val="22"/>
        </w:rPr>
        <w:t xml:space="preserve"> disaster</w:t>
      </w:r>
      <w:r w:rsidR="00A26E7E" w:rsidRPr="000B460F">
        <w:rPr>
          <w:sz w:val="22"/>
          <w:szCs w:val="22"/>
        </w:rPr>
        <w:t xml:space="preserve"> risk reduction</w:t>
      </w:r>
      <w:r w:rsidR="006F6A09" w:rsidRPr="000B460F">
        <w:rPr>
          <w:sz w:val="22"/>
          <w:szCs w:val="22"/>
        </w:rPr>
        <w:t xml:space="preserve"> area, if permitted by </w:t>
      </w:r>
      <w:r w:rsidRPr="000B460F">
        <w:rPr>
          <w:sz w:val="22"/>
          <w:szCs w:val="22"/>
        </w:rPr>
        <w:t xml:space="preserve">a </w:t>
      </w:r>
      <w:r w:rsidR="00EA1FDC" w:rsidRPr="000B460F">
        <w:rPr>
          <w:i/>
          <w:sz w:val="22"/>
          <w:szCs w:val="22"/>
        </w:rPr>
        <w:t xml:space="preserve">Federal Register </w:t>
      </w:r>
      <w:r w:rsidR="00EA1FDC" w:rsidRPr="000B460F">
        <w:rPr>
          <w:sz w:val="22"/>
          <w:szCs w:val="22"/>
        </w:rPr>
        <w:t>notice</w:t>
      </w:r>
      <w:r w:rsidR="006F6A09" w:rsidRPr="000B460F">
        <w:rPr>
          <w:sz w:val="22"/>
          <w:szCs w:val="22"/>
        </w:rPr>
        <w:t>)</w:t>
      </w:r>
      <w:r w:rsidR="003A2E35" w:rsidRPr="000B460F">
        <w:rPr>
          <w:sz w:val="22"/>
          <w:szCs w:val="22"/>
        </w:rPr>
        <w:t xml:space="preserve"> </w:t>
      </w:r>
      <w:proofErr w:type="gramStart"/>
      <w:r w:rsidR="003A2E35" w:rsidRPr="000B460F">
        <w:rPr>
          <w:sz w:val="22"/>
          <w:szCs w:val="22"/>
        </w:rPr>
        <w:t>in order to</w:t>
      </w:r>
      <w:proofErr w:type="gramEnd"/>
      <w:r w:rsidR="003A2E35" w:rsidRPr="000B460F">
        <w:rPr>
          <w:sz w:val="22"/>
          <w:szCs w:val="22"/>
        </w:rPr>
        <w:t xml:space="preserve"> reduce risk of future flooding</w:t>
      </w:r>
      <w:r w:rsidR="003D5967" w:rsidRPr="000B460F">
        <w:rPr>
          <w:sz w:val="22"/>
          <w:szCs w:val="22"/>
        </w:rPr>
        <w:t xml:space="preserve">.  </w:t>
      </w:r>
      <w:r w:rsidR="00C440A2" w:rsidRPr="000B460F">
        <w:rPr>
          <w:sz w:val="22"/>
          <w:szCs w:val="22"/>
        </w:rPr>
        <w:t>When grantees acquire properties through a b</w:t>
      </w:r>
      <w:r w:rsidR="003D5967" w:rsidRPr="000B460F">
        <w:rPr>
          <w:sz w:val="22"/>
          <w:szCs w:val="22"/>
        </w:rPr>
        <w:t xml:space="preserve">uyout </w:t>
      </w:r>
      <w:r w:rsidR="008C385B" w:rsidRPr="000B460F">
        <w:rPr>
          <w:sz w:val="22"/>
          <w:szCs w:val="22"/>
        </w:rPr>
        <w:t>activit</w:t>
      </w:r>
      <w:r w:rsidR="00C440A2" w:rsidRPr="000B460F">
        <w:rPr>
          <w:sz w:val="22"/>
          <w:szCs w:val="22"/>
        </w:rPr>
        <w:t>y</w:t>
      </w:r>
      <w:r w:rsidR="006F6A09" w:rsidRPr="000B460F">
        <w:rPr>
          <w:sz w:val="22"/>
          <w:szCs w:val="22"/>
        </w:rPr>
        <w:t xml:space="preserve">, </w:t>
      </w:r>
      <w:r w:rsidR="00C440A2" w:rsidRPr="000B460F">
        <w:rPr>
          <w:sz w:val="22"/>
          <w:szCs w:val="22"/>
        </w:rPr>
        <w:t xml:space="preserve">redevelopment of the </w:t>
      </w:r>
      <w:r w:rsidR="006F6A09" w:rsidRPr="000B460F">
        <w:rPr>
          <w:sz w:val="22"/>
          <w:szCs w:val="22"/>
        </w:rPr>
        <w:t xml:space="preserve">property </w:t>
      </w:r>
      <w:r w:rsidR="00C440A2" w:rsidRPr="000B460F">
        <w:rPr>
          <w:sz w:val="22"/>
          <w:szCs w:val="22"/>
        </w:rPr>
        <w:t>must be permanently restricted</w:t>
      </w:r>
      <w:r w:rsidR="006F6A09" w:rsidRPr="000B460F">
        <w:rPr>
          <w:sz w:val="22"/>
          <w:szCs w:val="22"/>
        </w:rPr>
        <w:t xml:space="preserve">.  </w:t>
      </w:r>
    </w:p>
    <w:p w14:paraId="7960255D" w14:textId="77777777" w:rsidR="006F0356" w:rsidRPr="000B460F" w:rsidRDefault="006F0356" w:rsidP="00D611DA">
      <w:pPr>
        <w:rPr>
          <w:sz w:val="22"/>
          <w:szCs w:val="22"/>
        </w:rPr>
      </w:pPr>
    </w:p>
    <w:p w14:paraId="75AB1E0A" w14:textId="22624F89" w:rsidR="00A26214" w:rsidRPr="000B460F" w:rsidRDefault="009056F5" w:rsidP="00D611DA">
      <w:pPr>
        <w:rPr>
          <w:sz w:val="22"/>
          <w:szCs w:val="22"/>
        </w:rPr>
      </w:pPr>
      <w:r w:rsidRPr="000B460F">
        <w:rPr>
          <w:sz w:val="22"/>
          <w:szCs w:val="22"/>
        </w:rPr>
        <w:t>Acquisition of real property</w:t>
      </w:r>
      <w:r w:rsidR="006F6A09" w:rsidRPr="000B460F">
        <w:rPr>
          <w:sz w:val="22"/>
          <w:szCs w:val="22"/>
        </w:rPr>
        <w:t xml:space="preserve"> </w:t>
      </w:r>
      <w:r w:rsidRPr="000B460F">
        <w:rPr>
          <w:sz w:val="22"/>
          <w:szCs w:val="22"/>
        </w:rPr>
        <w:t xml:space="preserve">for a purpose other than risk reduction (or when risk reduction may be a co-benefit but is not the </w:t>
      </w:r>
      <w:r w:rsidR="004C2E7C" w:rsidRPr="000B460F">
        <w:rPr>
          <w:sz w:val="22"/>
          <w:szCs w:val="22"/>
        </w:rPr>
        <w:t xml:space="preserve">primary purpose for the acquisition) is not a buyout even when it occurs in a floodway, floodplain, or risk reduction area.  </w:t>
      </w:r>
      <w:r w:rsidR="00D01C68" w:rsidRPr="000B460F">
        <w:rPr>
          <w:sz w:val="22"/>
          <w:szCs w:val="22"/>
        </w:rPr>
        <w:t xml:space="preserve">Land acquired through a non-buyout acquisition </w:t>
      </w:r>
      <w:r w:rsidR="0078493F" w:rsidRPr="000B460F">
        <w:rPr>
          <w:sz w:val="22"/>
          <w:szCs w:val="22"/>
        </w:rPr>
        <w:t>is not subject to restrictions on redevelopment.</w:t>
      </w:r>
      <w:r w:rsidR="006F6A09" w:rsidRPr="000B460F">
        <w:rPr>
          <w:sz w:val="22"/>
          <w:szCs w:val="22"/>
        </w:rPr>
        <w:t xml:space="preserve">  </w:t>
      </w:r>
      <w:r w:rsidR="00A26214" w:rsidRPr="000B460F">
        <w:rPr>
          <w:sz w:val="22"/>
          <w:szCs w:val="22"/>
        </w:rPr>
        <w:t xml:space="preserve">  </w:t>
      </w:r>
    </w:p>
    <w:p w14:paraId="07764E71" w14:textId="77777777" w:rsidR="00C65C99" w:rsidRPr="000B460F" w:rsidRDefault="00C65C99" w:rsidP="00D611DA">
      <w:pPr>
        <w:rPr>
          <w:sz w:val="22"/>
          <w:szCs w:val="22"/>
        </w:rPr>
      </w:pPr>
    </w:p>
    <w:p w14:paraId="28033A97" w14:textId="3FD4847F" w:rsidR="00B34D96" w:rsidRPr="000B460F" w:rsidRDefault="00B34D96" w:rsidP="00D611DA">
      <w:pPr>
        <w:rPr>
          <w:rFonts w:eastAsia="Calibri"/>
          <w:sz w:val="22"/>
          <w:szCs w:val="22"/>
        </w:rPr>
      </w:pPr>
      <w:r w:rsidRPr="000B460F">
        <w:rPr>
          <w:rFonts w:eastAsia="Calibri"/>
          <w:sz w:val="22"/>
          <w:szCs w:val="22"/>
        </w:rPr>
        <w:t>Acquisitions (including buyouts) may trigger the real property acquisition and relocation assistance requirements of the Uniform Relocation Assistance and Real Property Acquisition Policies Act of 1970, as amended (URA).</w:t>
      </w:r>
      <w:r w:rsidRPr="000B460F">
        <w:rPr>
          <w:sz w:val="22"/>
          <w:szCs w:val="22"/>
        </w:rPr>
        <w:t xml:space="preserve"> </w:t>
      </w:r>
      <w:r w:rsidR="000E1058" w:rsidRPr="000B460F">
        <w:rPr>
          <w:sz w:val="22"/>
          <w:szCs w:val="22"/>
        </w:rPr>
        <w:t xml:space="preserve"> </w:t>
      </w:r>
      <w:r w:rsidR="00576340" w:rsidRPr="000B460F">
        <w:rPr>
          <w:sz w:val="22"/>
          <w:szCs w:val="22"/>
        </w:rPr>
        <w:t xml:space="preserve">Regulations at </w:t>
      </w:r>
      <w:r w:rsidRPr="000B460F">
        <w:rPr>
          <w:sz w:val="22"/>
          <w:szCs w:val="22"/>
        </w:rPr>
        <w:t xml:space="preserve">49 CFR </w:t>
      </w:r>
      <w:r w:rsidR="005B4924" w:rsidRPr="000B460F">
        <w:rPr>
          <w:sz w:val="22"/>
          <w:szCs w:val="22"/>
        </w:rPr>
        <w:t>p</w:t>
      </w:r>
      <w:r w:rsidRPr="000B460F">
        <w:rPr>
          <w:sz w:val="22"/>
          <w:szCs w:val="22"/>
        </w:rPr>
        <w:t xml:space="preserve">art 24, </w:t>
      </w:r>
      <w:r w:rsidR="005B4924" w:rsidRPr="000B460F">
        <w:rPr>
          <w:sz w:val="22"/>
          <w:szCs w:val="22"/>
        </w:rPr>
        <w:t>s</w:t>
      </w:r>
      <w:r w:rsidRPr="000B460F">
        <w:rPr>
          <w:sz w:val="22"/>
          <w:szCs w:val="22"/>
        </w:rPr>
        <w:t xml:space="preserve">ubpart B, </w:t>
      </w:r>
      <w:proofErr w:type="gramStart"/>
      <w:r w:rsidRPr="000B460F">
        <w:rPr>
          <w:sz w:val="22"/>
          <w:szCs w:val="22"/>
        </w:rPr>
        <w:t>sets</w:t>
      </w:r>
      <w:proofErr w:type="gramEnd"/>
      <w:r w:rsidRPr="000B460F">
        <w:rPr>
          <w:sz w:val="22"/>
          <w:szCs w:val="22"/>
        </w:rPr>
        <w:t xml:space="preserve"> forth the real property acquisition requirements for Federal and </w:t>
      </w:r>
      <w:proofErr w:type="gramStart"/>
      <w:r w:rsidRPr="000B460F">
        <w:rPr>
          <w:sz w:val="22"/>
          <w:szCs w:val="22"/>
        </w:rPr>
        <w:t>federally-assisted</w:t>
      </w:r>
      <w:proofErr w:type="gramEnd"/>
      <w:r w:rsidRPr="000B460F">
        <w:rPr>
          <w:sz w:val="22"/>
          <w:szCs w:val="22"/>
        </w:rPr>
        <w:t xml:space="preserve"> programs and projects under the URA. </w:t>
      </w:r>
      <w:r w:rsidR="000E1058" w:rsidRPr="000B460F">
        <w:rPr>
          <w:sz w:val="22"/>
          <w:szCs w:val="22"/>
        </w:rPr>
        <w:t xml:space="preserve"> </w:t>
      </w:r>
      <w:r w:rsidRPr="000B460F">
        <w:rPr>
          <w:sz w:val="22"/>
          <w:szCs w:val="22"/>
        </w:rPr>
        <w:t xml:space="preserve">Generally, the URA regulations have different requirements for </w:t>
      </w:r>
      <w:r w:rsidR="00335666" w:rsidRPr="000B460F">
        <w:rPr>
          <w:sz w:val="22"/>
          <w:szCs w:val="22"/>
        </w:rPr>
        <w:t>“</w:t>
      </w:r>
      <w:r w:rsidRPr="000B460F">
        <w:rPr>
          <w:sz w:val="22"/>
          <w:szCs w:val="22"/>
        </w:rPr>
        <w:t>voluntary</w:t>
      </w:r>
      <w:r w:rsidR="00335666" w:rsidRPr="000B460F">
        <w:rPr>
          <w:sz w:val="22"/>
          <w:szCs w:val="22"/>
        </w:rPr>
        <w:t>”</w:t>
      </w:r>
      <w:r w:rsidRPr="000B460F">
        <w:rPr>
          <w:sz w:val="22"/>
          <w:szCs w:val="22"/>
        </w:rPr>
        <w:t xml:space="preserve"> and </w:t>
      </w:r>
      <w:r w:rsidR="00335666" w:rsidRPr="000B460F">
        <w:rPr>
          <w:sz w:val="22"/>
          <w:szCs w:val="22"/>
        </w:rPr>
        <w:t>“</w:t>
      </w:r>
      <w:r w:rsidRPr="000B460F">
        <w:rPr>
          <w:sz w:val="22"/>
          <w:szCs w:val="22"/>
        </w:rPr>
        <w:t>involuntary</w:t>
      </w:r>
      <w:r w:rsidR="00335666" w:rsidRPr="000B460F">
        <w:rPr>
          <w:sz w:val="22"/>
          <w:szCs w:val="22"/>
        </w:rPr>
        <w:t>”</w:t>
      </w:r>
      <w:r w:rsidRPr="000B460F">
        <w:rPr>
          <w:sz w:val="22"/>
          <w:szCs w:val="22"/>
        </w:rPr>
        <w:t xml:space="preserve"> acquisitions</w:t>
      </w:r>
      <w:r w:rsidR="00335666" w:rsidRPr="000B460F">
        <w:rPr>
          <w:sz w:val="22"/>
          <w:szCs w:val="22"/>
        </w:rPr>
        <w:t xml:space="preserve"> (including buyouts)</w:t>
      </w:r>
      <w:r w:rsidRPr="000B460F">
        <w:rPr>
          <w:sz w:val="22"/>
          <w:szCs w:val="22"/>
        </w:rPr>
        <w:t xml:space="preserve">. </w:t>
      </w:r>
      <w:r w:rsidR="00335666" w:rsidRPr="000B460F">
        <w:rPr>
          <w:sz w:val="22"/>
          <w:szCs w:val="22"/>
        </w:rPr>
        <w:t xml:space="preserve"> </w:t>
      </w:r>
      <w:r w:rsidRPr="000B460F">
        <w:rPr>
          <w:sz w:val="22"/>
          <w:szCs w:val="22"/>
        </w:rPr>
        <w:t xml:space="preserve">For URA purposes, </w:t>
      </w:r>
      <w:r w:rsidR="00335666" w:rsidRPr="000B460F">
        <w:rPr>
          <w:sz w:val="22"/>
          <w:szCs w:val="22"/>
        </w:rPr>
        <w:t>“</w:t>
      </w:r>
      <w:r w:rsidRPr="000B460F">
        <w:rPr>
          <w:sz w:val="22"/>
          <w:szCs w:val="22"/>
        </w:rPr>
        <w:t>voluntary</w:t>
      </w:r>
      <w:r w:rsidR="00335666" w:rsidRPr="000B460F">
        <w:rPr>
          <w:sz w:val="22"/>
          <w:szCs w:val="22"/>
        </w:rPr>
        <w:t>”</w:t>
      </w:r>
      <w:r w:rsidRPr="000B460F">
        <w:rPr>
          <w:sz w:val="22"/>
          <w:szCs w:val="22"/>
        </w:rPr>
        <w:t xml:space="preserve"> acquisitions are transactions that meet the </w:t>
      </w:r>
      <w:r w:rsidR="00335666" w:rsidRPr="000B460F">
        <w:rPr>
          <w:sz w:val="22"/>
          <w:szCs w:val="22"/>
        </w:rPr>
        <w:t xml:space="preserve">exception </w:t>
      </w:r>
      <w:r w:rsidRPr="000B460F">
        <w:rPr>
          <w:sz w:val="22"/>
          <w:szCs w:val="22"/>
        </w:rPr>
        <w:t>criteria set forth in 49 CFR 24.101(b)(1) through (5), as may be modified by waiver</w:t>
      </w:r>
      <w:r w:rsidR="00335666" w:rsidRPr="000B460F">
        <w:rPr>
          <w:sz w:val="22"/>
          <w:szCs w:val="22"/>
        </w:rPr>
        <w:t xml:space="preserve"> and alternative requirement</w:t>
      </w:r>
      <w:r w:rsidR="00947360" w:rsidRPr="000B460F">
        <w:rPr>
          <w:sz w:val="22"/>
          <w:szCs w:val="22"/>
        </w:rPr>
        <w:t>s</w:t>
      </w:r>
      <w:r w:rsidRPr="000B460F">
        <w:rPr>
          <w:sz w:val="22"/>
          <w:szCs w:val="22"/>
        </w:rPr>
        <w:t xml:space="preserve">, which primarily excludes acquisitions undertaken with the threat or use of eminent domain.  All other real property acquisitions subject to the URA that do not meet the criteria in 49 CFR 24.101(b)(1) through (5) are </w:t>
      </w:r>
      <w:r w:rsidR="00D52D7C" w:rsidRPr="000B460F">
        <w:rPr>
          <w:sz w:val="22"/>
          <w:szCs w:val="22"/>
        </w:rPr>
        <w:t>“</w:t>
      </w:r>
      <w:r w:rsidRPr="000B460F">
        <w:rPr>
          <w:sz w:val="22"/>
          <w:szCs w:val="22"/>
        </w:rPr>
        <w:t>involuntary</w:t>
      </w:r>
      <w:r w:rsidR="00D52D7C" w:rsidRPr="000B460F">
        <w:rPr>
          <w:sz w:val="22"/>
          <w:szCs w:val="22"/>
        </w:rPr>
        <w:t>”</w:t>
      </w:r>
      <w:r w:rsidRPr="000B460F">
        <w:rPr>
          <w:sz w:val="22"/>
          <w:szCs w:val="22"/>
        </w:rPr>
        <w:t xml:space="preserve"> acquisitions. </w:t>
      </w:r>
      <w:r w:rsidR="000E1058" w:rsidRPr="000B460F">
        <w:rPr>
          <w:sz w:val="22"/>
          <w:szCs w:val="22"/>
        </w:rPr>
        <w:t xml:space="preserve"> </w:t>
      </w:r>
      <w:r w:rsidRPr="000B460F">
        <w:rPr>
          <w:sz w:val="22"/>
          <w:szCs w:val="22"/>
        </w:rPr>
        <w:t xml:space="preserve">Under the URA, voluntary acquisitions </w:t>
      </w:r>
      <w:r w:rsidR="00D941C9" w:rsidRPr="000B460F">
        <w:rPr>
          <w:sz w:val="22"/>
          <w:szCs w:val="22"/>
        </w:rPr>
        <w:t xml:space="preserve">(those that </w:t>
      </w:r>
      <w:r w:rsidRPr="000B460F">
        <w:rPr>
          <w:sz w:val="22"/>
          <w:szCs w:val="22"/>
        </w:rPr>
        <w:t>satisfy the requirements of 49 CFR 24.101(b)(1) through (5)</w:t>
      </w:r>
      <w:r w:rsidR="00D941C9" w:rsidRPr="000B460F">
        <w:rPr>
          <w:sz w:val="22"/>
          <w:szCs w:val="22"/>
        </w:rPr>
        <w:t>)</w:t>
      </w:r>
      <w:r w:rsidRPr="000B460F">
        <w:rPr>
          <w:sz w:val="22"/>
          <w:szCs w:val="22"/>
        </w:rPr>
        <w:t xml:space="preserve"> are not subject to the acquisition requirements of 49 CFR </w:t>
      </w:r>
      <w:r w:rsidR="0020330E" w:rsidRPr="000B460F">
        <w:rPr>
          <w:sz w:val="22"/>
          <w:szCs w:val="22"/>
        </w:rPr>
        <w:t>p</w:t>
      </w:r>
      <w:r w:rsidRPr="000B460F">
        <w:rPr>
          <w:sz w:val="22"/>
          <w:szCs w:val="22"/>
        </w:rPr>
        <w:t xml:space="preserve">art 24, </w:t>
      </w:r>
      <w:r w:rsidR="0020330E" w:rsidRPr="000B460F">
        <w:rPr>
          <w:sz w:val="22"/>
          <w:szCs w:val="22"/>
        </w:rPr>
        <w:t>s</w:t>
      </w:r>
      <w:r w:rsidRPr="000B460F">
        <w:rPr>
          <w:sz w:val="22"/>
          <w:szCs w:val="22"/>
        </w:rPr>
        <w:t xml:space="preserve">ubpart B. </w:t>
      </w:r>
      <w:r w:rsidR="00F602E9" w:rsidRPr="000B460F">
        <w:rPr>
          <w:sz w:val="22"/>
          <w:szCs w:val="22"/>
        </w:rPr>
        <w:t xml:space="preserve"> </w:t>
      </w:r>
      <w:r w:rsidRPr="000B460F">
        <w:rPr>
          <w:sz w:val="22"/>
          <w:szCs w:val="22"/>
        </w:rPr>
        <w:t>A common misconception is that a “willing seller” or “amicable agreement” means a transaction is “voluntary.”  For URA purposes, this is not necessarily true: the applicable requirements of 49 CFR 24.101(b)(1) through (5), as may be modified by waiver</w:t>
      </w:r>
      <w:r w:rsidR="00D52D7C" w:rsidRPr="000B460F">
        <w:rPr>
          <w:sz w:val="22"/>
          <w:szCs w:val="22"/>
        </w:rPr>
        <w:t xml:space="preserve"> and alternative requirement</w:t>
      </w:r>
      <w:r w:rsidR="00947360" w:rsidRPr="000B460F">
        <w:rPr>
          <w:sz w:val="22"/>
          <w:szCs w:val="22"/>
        </w:rPr>
        <w:t>s</w:t>
      </w:r>
      <w:r w:rsidRPr="000B460F">
        <w:rPr>
          <w:sz w:val="22"/>
          <w:szCs w:val="22"/>
        </w:rPr>
        <w:t>, must be satisfied for a transaction to be considered a “voluntary acquisition.”</w:t>
      </w:r>
      <w:r w:rsidRPr="000B460F" w:rsidDel="007276E2">
        <w:rPr>
          <w:sz w:val="22"/>
          <w:szCs w:val="22"/>
        </w:rPr>
        <w:t xml:space="preserve"> </w:t>
      </w:r>
      <w:r w:rsidR="005F6263" w:rsidRPr="000B460F">
        <w:rPr>
          <w:sz w:val="22"/>
          <w:szCs w:val="22"/>
        </w:rPr>
        <w:t xml:space="preserve"> </w:t>
      </w:r>
      <w:r w:rsidRPr="000B460F">
        <w:rPr>
          <w:rFonts w:eastAsia="Calibri"/>
          <w:sz w:val="22"/>
          <w:szCs w:val="22"/>
        </w:rPr>
        <w:t xml:space="preserve">When a buyout or acquisition is </w:t>
      </w:r>
      <w:r w:rsidR="00386BC4" w:rsidRPr="000B460F">
        <w:rPr>
          <w:rFonts w:eastAsia="Calibri"/>
          <w:sz w:val="22"/>
          <w:szCs w:val="22"/>
        </w:rPr>
        <w:t xml:space="preserve">“involuntary” and therefore </w:t>
      </w:r>
      <w:r w:rsidRPr="000B460F">
        <w:rPr>
          <w:rFonts w:eastAsia="Calibri"/>
          <w:sz w:val="22"/>
          <w:szCs w:val="22"/>
        </w:rPr>
        <w:t>subject to the acquisition requirements in 49 CFR part 24, subpart B, and/or when the buyout or acquisition will result in tenant relocation</w:t>
      </w:r>
      <w:r w:rsidR="000E7B82" w:rsidRPr="000B460F">
        <w:rPr>
          <w:rFonts w:eastAsia="Calibri"/>
          <w:sz w:val="22"/>
          <w:szCs w:val="22"/>
        </w:rPr>
        <w:t xml:space="preserve"> or displacement</w:t>
      </w:r>
      <w:r w:rsidRPr="000B460F">
        <w:rPr>
          <w:rFonts w:eastAsia="Calibri"/>
          <w:sz w:val="22"/>
          <w:szCs w:val="22"/>
        </w:rPr>
        <w:t xml:space="preserve">, the reviewer should </w:t>
      </w:r>
      <w:r w:rsidR="00947360" w:rsidRPr="000B460F">
        <w:rPr>
          <w:rFonts w:eastAsia="Calibri"/>
          <w:sz w:val="22"/>
          <w:szCs w:val="22"/>
        </w:rPr>
        <w:t>consult with</w:t>
      </w:r>
      <w:r w:rsidRPr="000B460F">
        <w:rPr>
          <w:rFonts w:eastAsia="Calibri"/>
          <w:sz w:val="22"/>
          <w:szCs w:val="22"/>
        </w:rPr>
        <w:t xml:space="preserve"> </w:t>
      </w:r>
      <w:r w:rsidR="00282968">
        <w:rPr>
          <w:rFonts w:eastAsia="Calibri"/>
          <w:sz w:val="22"/>
          <w:szCs w:val="22"/>
        </w:rPr>
        <w:t>the</w:t>
      </w:r>
      <w:r w:rsidR="00D4454F">
        <w:rPr>
          <w:rFonts w:eastAsia="Calibri"/>
          <w:sz w:val="22"/>
          <w:szCs w:val="22"/>
        </w:rPr>
        <w:t xml:space="preserve"> </w:t>
      </w:r>
      <w:r w:rsidRPr="000B460F">
        <w:rPr>
          <w:rFonts w:eastAsia="Calibri"/>
          <w:sz w:val="22"/>
          <w:szCs w:val="22"/>
        </w:rPr>
        <w:t>HUD Regional Relocation Specialist.</w:t>
      </w:r>
    </w:p>
    <w:p w14:paraId="1EEB7000" w14:textId="77777777" w:rsidR="00B34D96" w:rsidRPr="000B460F" w:rsidRDefault="00B34D96" w:rsidP="00D611DA">
      <w:pPr>
        <w:rPr>
          <w:sz w:val="22"/>
          <w:szCs w:val="22"/>
        </w:rPr>
      </w:pPr>
    </w:p>
    <w:p w14:paraId="49346BDE" w14:textId="58398F54" w:rsidR="00B34D96" w:rsidRPr="000B460F" w:rsidRDefault="006743EF" w:rsidP="00D611DA">
      <w:pPr>
        <w:rPr>
          <w:sz w:val="22"/>
          <w:szCs w:val="22"/>
        </w:rPr>
      </w:pPr>
      <w:r w:rsidRPr="000B460F">
        <w:rPr>
          <w:sz w:val="22"/>
          <w:szCs w:val="22"/>
        </w:rPr>
        <w:t>Because the</w:t>
      </w:r>
      <w:r w:rsidR="00B34D96" w:rsidRPr="000B460F">
        <w:rPr>
          <w:sz w:val="22"/>
          <w:szCs w:val="22"/>
        </w:rPr>
        <w:t xml:space="preserve"> requirements for </w:t>
      </w:r>
      <w:r w:rsidRPr="000B460F">
        <w:rPr>
          <w:sz w:val="22"/>
          <w:szCs w:val="22"/>
        </w:rPr>
        <w:t>buyout and other acquisition</w:t>
      </w:r>
      <w:r w:rsidR="00BB5C42" w:rsidRPr="000B460F">
        <w:rPr>
          <w:sz w:val="22"/>
          <w:szCs w:val="22"/>
        </w:rPr>
        <w:t xml:space="preserve"> </w:t>
      </w:r>
      <w:r w:rsidR="00B34D96" w:rsidRPr="000B460F">
        <w:rPr>
          <w:sz w:val="22"/>
          <w:szCs w:val="22"/>
        </w:rPr>
        <w:t xml:space="preserve">activities </w:t>
      </w:r>
      <w:r w:rsidRPr="000B460F">
        <w:rPr>
          <w:sz w:val="22"/>
          <w:szCs w:val="22"/>
        </w:rPr>
        <w:t xml:space="preserve">may vary with </w:t>
      </w:r>
      <w:r w:rsidR="00B34D96" w:rsidRPr="000B460F">
        <w:rPr>
          <w:sz w:val="22"/>
          <w:szCs w:val="22"/>
        </w:rPr>
        <w:t>each supplemental appropriation of CDBG-DR funds</w:t>
      </w:r>
      <w:r w:rsidRPr="000B460F">
        <w:rPr>
          <w:sz w:val="22"/>
          <w:szCs w:val="22"/>
        </w:rPr>
        <w:t>,</w:t>
      </w:r>
      <w:r w:rsidR="00B34D96" w:rsidRPr="000B460F">
        <w:rPr>
          <w:sz w:val="22"/>
          <w:szCs w:val="22"/>
        </w:rPr>
        <w:t xml:space="preserve"> reviewers must consult the applicable </w:t>
      </w:r>
      <w:r w:rsidR="00EA1FDC" w:rsidRPr="000B460F">
        <w:rPr>
          <w:i/>
          <w:sz w:val="22"/>
          <w:szCs w:val="22"/>
        </w:rPr>
        <w:t xml:space="preserve">Federal Register </w:t>
      </w:r>
      <w:r w:rsidR="00EA1FDC" w:rsidRPr="000B460F">
        <w:rPr>
          <w:sz w:val="22"/>
          <w:szCs w:val="22"/>
        </w:rPr>
        <w:t>notice</w:t>
      </w:r>
      <w:r w:rsidR="00B34D96" w:rsidRPr="000B460F">
        <w:rPr>
          <w:sz w:val="22"/>
          <w:szCs w:val="22"/>
        </w:rPr>
        <w:t>s to determine applicable requirements. Prior to 2011</w:t>
      </w:r>
      <w:r w:rsidR="00861DA8" w:rsidRPr="000B460F">
        <w:rPr>
          <w:sz w:val="22"/>
          <w:szCs w:val="22"/>
        </w:rPr>
        <w:t>,</w:t>
      </w:r>
      <w:r w:rsidR="00B34D96" w:rsidRPr="000B460F">
        <w:rPr>
          <w:sz w:val="22"/>
          <w:szCs w:val="22"/>
        </w:rPr>
        <w:t xml:space="preserve"> CDBG-DR appropriations, for example, had less restrictive requirements for properties acquired as a “buyout,” except when CDBG-DR funds were used as a match for</w:t>
      </w:r>
      <w:r w:rsidR="0018242D" w:rsidRPr="000B460F">
        <w:rPr>
          <w:sz w:val="22"/>
          <w:szCs w:val="22"/>
        </w:rPr>
        <w:t xml:space="preserve"> Federal Emergency Management Agency</w:t>
      </w:r>
      <w:r w:rsidR="00B34D96" w:rsidRPr="000B460F">
        <w:rPr>
          <w:sz w:val="22"/>
          <w:szCs w:val="22"/>
        </w:rPr>
        <w:t xml:space="preserve"> </w:t>
      </w:r>
      <w:r w:rsidR="0018242D" w:rsidRPr="000B460F">
        <w:rPr>
          <w:sz w:val="22"/>
          <w:szCs w:val="22"/>
        </w:rPr>
        <w:t>(</w:t>
      </w:r>
      <w:r w:rsidR="00B34D96" w:rsidRPr="000B460F">
        <w:rPr>
          <w:sz w:val="22"/>
          <w:szCs w:val="22"/>
        </w:rPr>
        <w:t>FEMA</w:t>
      </w:r>
      <w:r w:rsidR="0018242D" w:rsidRPr="000B460F">
        <w:rPr>
          <w:sz w:val="22"/>
          <w:szCs w:val="22"/>
        </w:rPr>
        <w:t>)</w:t>
      </w:r>
      <w:r w:rsidR="00B34D96" w:rsidRPr="000B460F">
        <w:rPr>
          <w:sz w:val="22"/>
          <w:szCs w:val="22"/>
        </w:rPr>
        <w:t xml:space="preserve"> Section 404 Hazard Mitigation grant funds.  </w:t>
      </w:r>
    </w:p>
    <w:p w14:paraId="7B1B0281" w14:textId="77777777" w:rsidR="00B34D96" w:rsidRPr="000B460F" w:rsidRDefault="00B34D96" w:rsidP="00D611DA">
      <w:pPr>
        <w:rPr>
          <w:sz w:val="22"/>
          <w:szCs w:val="22"/>
        </w:rPr>
      </w:pPr>
    </w:p>
    <w:p w14:paraId="37A18BF3" w14:textId="333C5F3C" w:rsidR="00CD15F7" w:rsidRPr="000B460F" w:rsidRDefault="007F6373" w:rsidP="00D611DA">
      <w:pPr>
        <w:rPr>
          <w:sz w:val="22"/>
          <w:szCs w:val="22"/>
        </w:rPr>
      </w:pPr>
      <w:r w:rsidRPr="000B460F">
        <w:rPr>
          <w:sz w:val="22"/>
          <w:szCs w:val="22"/>
        </w:rPr>
        <w:t>For nearly all CDBG-DR grantees</w:t>
      </w:r>
      <w:r w:rsidR="000C050B" w:rsidRPr="000B460F">
        <w:rPr>
          <w:sz w:val="22"/>
          <w:szCs w:val="22"/>
        </w:rPr>
        <w:t xml:space="preserve"> that acquire property through a buyout</w:t>
      </w:r>
      <w:r w:rsidR="00B70635" w:rsidRPr="000B460F">
        <w:rPr>
          <w:sz w:val="22"/>
          <w:szCs w:val="22"/>
        </w:rPr>
        <w:t xml:space="preserve"> activity</w:t>
      </w:r>
      <w:r w:rsidRPr="000B460F">
        <w:rPr>
          <w:sz w:val="22"/>
          <w:szCs w:val="22"/>
        </w:rPr>
        <w:t xml:space="preserve">, the </w:t>
      </w:r>
      <w:r w:rsidR="00EA1FDC" w:rsidRPr="000B460F">
        <w:rPr>
          <w:i/>
          <w:sz w:val="22"/>
          <w:szCs w:val="22"/>
        </w:rPr>
        <w:t xml:space="preserve">Federal Register </w:t>
      </w:r>
      <w:r w:rsidR="00EA1FDC" w:rsidRPr="000B460F">
        <w:rPr>
          <w:sz w:val="22"/>
          <w:szCs w:val="22"/>
        </w:rPr>
        <w:t>notice</w:t>
      </w:r>
      <w:r w:rsidR="008A1429" w:rsidRPr="000B460F">
        <w:rPr>
          <w:sz w:val="22"/>
          <w:szCs w:val="22"/>
        </w:rPr>
        <w:t>s permit the grantee to acquire the property for the</w:t>
      </w:r>
      <w:r w:rsidR="00B34D96" w:rsidRPr="000B460F">
        <w:rPr>
          <w:sz w:val="22"/>
          <w:szCs w:val="22"/>
        </w:rPr>
        <w:t xml:space="preserve"> </w:t>
      </w:r>
      <w:r w:rsidR="00B34D96" w:rsidRPr="000B460F">
        <w:rPr>
          <w:i/>
          <w:sz w:val="22"/>
          <w:szCs w:val="22"/>
        </w:rPr>
        <w:t>pre-</w:t>
      </w:r>
      <w:r w:rsidR="008A1429" w:rsidRPr="000B460F">
        <w:rPr>
          <w:i/>
          <w:sz w:val="22"/>
          <w:szCs w:val="22"/>
        </w:rPr>
        <w:t>disaster</w:t>
      </w:r>
      <w:r w:rsidR="008A1429" w:rsidRPr="000B460F">
        <w:rPr>
          <w:sz w:val="22"/>
          <w:szCs w:val="22"/>
        </w:rPr>
        <w:t xml:space="preserve"> </w:t>
      </w:r>
      <w:r w:rsidR="00F5482A" w:rsidRPr="000B460F">
        <w:rPr>
          <w:sz w:val="22"/>
          <w:szCs w:val="22"/>
        </w:rPr>
        <w:t xml:space="preserve">fair market </w:t>
      </w:r>
      <w:r w:rsidR="00B34D96" w:rsidRPr="000B460F">
        <w:rPr>
          <w:sz w:val="22"/>
          <w:szCs w:val="22"/>
        </w:rPr>
        <w:t xml:space="preserve">value </w:t>
      </w:r>
      <w:r w:rsidR="008A1429" w:rsidRPr="000B460F">
        <w:rPr>
          <w:sz w:val="22"/>
          <w:szCs w:val="22"/>
        </w:rPr>
        <w:t>or the post-</w:t>
      </w:r>
      <w:r w:rsidR="008A1429" w:rsidRPr="000B460F">
        <w:rPr>
          <w:sz w:val="22"/>
          <w:szCs w:val="22"/>
        </w:rPr>
        <w:lastRenderedPageBreak/>
        <w:t xml:space="preserve">disaster </w:t>
      </w:r>
      <w:r w:rsidR="00F5482A" w:rsidRPr="000B460F">
        <w:rPr>
          <w:sz w:val="22"/>
          <w:szCs w:val="22"/>
        </w:rPr>
        <w:t xml:space="preserve">fair market </w:t>
      </w:r>
      <w:proofErr w:type="gramStart"/>
      <w:r w:rsidR="008A1429" w:rsidRPr="000B460F">
        <w:rPr>
          <w:sz w:val="22"/>
          <w:szCs w:val="22"/>
        </w:rPr>
        <w:t xml:space="preserve">value, </w:t>
      </w:r>
      <w:r w:rsidR="00095CEB" w:rsidRPr="000B460F">
        <w:rPr>
          <w:sz w:val="22"/>
          <w:szCs w:val="22"/>
        </w:rPr>
        <w:t>but</w:t>
      </w:r>
      <w:proofErr w:type="gramEnd"/>
      <w:r w:rsidR="00095CEB" w:rsidRPr="000B460F">
        <w:rPr>
          <w:sz w:val="22"/>
          <w:szCs w:val="22"/>
        </w:rPr>
        <w:t xml:space="preserve"> require</w:t>
      </w:r>
      <w:r w:rsidR="00B34D96" w:rsidRPr="000B460F">
        <w:rPr>
          <w:sz w:val="22"/>
          <w:szCs w:val="22"/>
        </w:rPr>
        <w:t xml:space="preserve"> the grantee </w:t>
      </w:r>
      <w:r w:rsidR="00B70635" w:rsidRPr="000B460F">
        <w:rPr>
          <w:sz w:val="22"/>
          <w:szCs w:val="22"/>
        </w:rPr>
        <w:t xml:space="preserve">to </w:t>
      </w:r>
      <w:r w:rsidR="00B34D96" w:rsidRPr="000B460F">
        <w:rPr>
          <w:sz w:val="22"/>
          <w:szCs w:val="22"/>
        </w:rPr>
        <w:t>uniformly apply whichever valuation method it chooses</w:t>
      </w:r>
      <w:r w:rsidR="00B70635" w:rsidRPr="000B460F">
        <w:rPr>
          <w:sz w:val="22"/>
          <w:szCs w:val="22"/>
        </w:rPr>
        <w:t>.</w:t>
      </w:r>
      <w:r w:rsidR="00B34D96" w:rsidRPr="000B460F">
        <w:rPr>
          <w:sz w:val="22"/>
          <w:szCs w:val="22"/>
        </w:rPr>
        <w:t xml:space="preserve">  </w:t>
      </w:r>
      <w:r w:rsidR="00CD15F7" w:rsidRPr="000B460F">
        <w:rPr>
          <w:sz w:val="22"/>
          <w:szCs w:val="22"/>
        </w:rPr>
        <w:t xml:space="preserve">Grantees may also provide optional relocation assistance to sellers, or when permitted by waiver, combine the acquisition with a housing incentive to induce the buyer to sell.  </w:t>
      </w:r>
    </w:p>
    <w:p w14:paraId="7108B8A3" w14:textId="77777777" w:rsidR="00CD15F7" w:rsidRPr="000B460F" w:rsidRDefault="00CD15F7" w:rsidP="00D611DA">
      <w:pPr>
        <w:rPr>
          <w:sz w:val="22"/>
          <w:szCs w:val="22"/>
        </w:rPr>
      </w:pPr>
    </w:p>
    <w:p w14:paraId="4E532824" w14:textId="125E613A" w:rsidR="00757A64" w:rsidRPr="000B460F" w:rsidRDefault="002307B1" w:rsidP="00D611DA">
      <w:pPr>
        <w:rPr>
          <w:sz w:val="22"/>
          <w:szCs w:val="22"/>
        </w:rPr>
      </w:pPr>
      <w:r w:rsidRPr="000B460F">
        <w:rPr>
          <w:sz w:val="22"/>
          <w:szCs w:val="22"/>
        </w:rPr>
        <w:t xml:space="preserve">The buyout requirements, including the requirement to uniformly acquire at pre- or post-disaster </w:t>
      </w:r>
      <w:r w:rsidR="00A96599" w:rsidRPr="000B460F">
        <w:rPr>
          <w:sz w:val="22"/>
          <w:szCs w:val="22"/>
        </w:rPr>
        <w:t>fair market value</w:t>
      </w:r>
      <w:r w:rsidRPr="000B460F">
        <w:rPr>
          <w:sz w:val="22"/>
          <w:szCs w:val="22"/>
        </w:rPr>
        <w:t>, do not apply to non-buyout acquisitions.  All acquisitions must be guided by the cost principles</w:t>
      </w:r>
      <w:r w:rsidR="00B34D96" w:rsidRPr="000B460F">
        <w:rPr>
          <w:sz w:val="22"/>
          <w:szCs w:val="22"/>
        </w:rPr>
        <w:t>.</w:t>
      </w:r>
      <w:r w:rsidR="00484833" w:rsidRPr="000B460F">
        <w:rPr>
          <w:sz w:val="22"/>
          <w:szCs w:val="22"/>
        </w:rPr>
        <w:t xml:space="preserve">  </w:t>
      </w:r>
    </w:p>
    <w:p w14:paraId="63E7DF3F" w14:textId="77777777" w:rsidR="00757A64" w:rsidRPr="000B460F" w:rsidRDefault="00757A64" w:rsidP="00D611DA">
      <w:pPr>
        <w:rPr>
          <w:sz w:val="22"/>
          <w:szCs w:val="22"/>
        </w:rPr>
      </w:pPr>
    </w:p>
    <w:p w14:paraId="22048148" w14:textId="363F66C0" w:rsidR="00A26214" w:rsidRPr="000B460F" w:rsidRDefault="00B34D96" w:rsidP="00D611DA">
      <w:pPr>
        <w:rPr>
          <w:sz w:val="22"/>
          <w:szCs w:val="22"/>
        </w:rPr>
      </w:pPr>
      <w:r w:rsidRPr="000B460F">
        <w:rPr>
          <w:sz w:val="22"/>
          <w:szCs w:val="22"/>
        </w:rPr>
        <w:t xml:space="preserve">This Exhibit should be used to </w:t>
      </w:r>
      <w:r w:rsidR="00757A64" w:rsidRPr="000B460F">
        <w:rPr>
          <w:sz w:val="22"/>
          <w:szCs w:val="22"/>
        </w:rPr>
        <w:t xml:space="preserve">monitor </w:t>
      </w:r>
      <w:r w:rsidRPr="000B460F">
        <w:rPr>
          <w:sz w:val="22"/>
          <w:szCs w:val="22"/>
        </w:rPr>
        <w:t>the unique respo</w:t>
      </w:r>
      <w:r w:rsidR="00F602E9" w:rsidRPr="000B460F">
        <w:rPr>
          <w:sz w:val="22"/>
          <w:szCs w:val="22"/>
        </w:rPr>
        <w:t>nsibilities attached to buyouts</w:t>
      </w:r>
      <w:r w:rsidR="003D50AD" w:rsidRPr="000B460F">
        <w:rPr>
          <w:sz w:val="22"/>
          <w:szCs w:val="22"/>
        </w:rPr>
        <w:t xml:space="preserve"> of real property in a flood zone or floodway</w:t>
      </w:r>
      <w:r w:rsidR="00F602E9" w:rsidRPr="000B460F">
        <w:rPr>
          <w:sz w:val="22"/>
          <w:szCs w:val="22"/>
        </w:rPr>
        <w:t>,</w:t>
      </w:r>
      <w:r w:rsidRPr="000B460F">
        <w:rPr>
          <w:sz w:val="22"/>
          <w:szCs w:val="22"/>
        </w:rPr>
        <w:t xml:space="preserve"> </w:t>
      </w:r>
      <w:r w:rsidR="00DF7908" w:rsidRPr="000B460F">
        <w:rPr>
          <w:sz w:val="22"/>
          <w:szCs w:val="22"/>
        </w:rPr>
        <w:t xml:space="preserve">or other risk reduction areas, </w:t>
      </w:r>
      <w:r w:rsidRPr="000B460F">
        <w:rPr>
          <w:sz w:val="22"/>
          <w:szCs w:val="22"/>
        </w:rPr>
        <w:t xml:space="preserve">as well as the requirements for non-buyout acquisitions. </w:t>
      </w:r>
      <w:r w:rsidR="000E1058" w:rsidRPr="000B460F">
        <w:rPr>
          <w:sz w:val="22"/>
          <w:szCs w:val="22"/>
        </w:rPr>
        <w:t xml:space="preserve"> </w:t>
      </w:r>
      <w:r w:rsidR="00A26214" w:rsidRPr="000B460F">
        <w:rPr>
          <w:sz w:val="22"/>
          <w:szCs w:val="22"/>
        </w:rPr>
        <w:t xml:space="preserve">The Exhibit is divided into </w:t>
      </w:r>
      <w:r w:rsidR="0012727B" w:rsidRPr="000B460F">
        <w:rPr>
          <w:sz w:val="22"/>
          <w:szCs w:val="22"/>
        </w:rPr>
        <w:t>five</w:t>
      </w:r>
      <w:r w:rsidR="0013535E" w:rsidRPr="000B460F">
        <w:rPr>
          <w:sz w:val="22"/>
          <w:szCs w:val="22"/>
        </w:rPr>
        <w:t xml:space="preserve"> </w:t>
      </w:r>
      <w:r w:rsidR="00A26214" w:rsidRPr="000B460F">
        <w:rPr>
          <w:sz w:val="22"/>
          <w:szCs w:val="22"/>
        </w:rPr>
        <w:t xml:space="preserve">sections: Scope of Review; Policies and Procedures; </w:t>
      </w:r>
      <w:r w:rsidR="002105BF" w:rsidRPr="000B460F">
        <w:rPr>
          <w:sz w:val="22"/>
          <w:szCs w:val="22"/>
        </w:rPr>
        <w:t>Non-Buyout A</w:t>
      </w:r>
      <w:r w:rsidR="00E65E26" w:rsidRPr="000B460F">
        <w:rPr>
          <w:sz w:val="22"/>
          <w:szCs w:val="22"/>
        </w:rPr>
        <w:t xml:space="preserve">cquisitions Only; </w:t>
      </w:r>
      <w:r w:rsidR="00A26214" w:rsidRPr="000B460F">
        <w:rPr>
          <w:sz w:val="22"/>
          <w:szCs w:val="22"/>
        </w:rPr>
        <w:t xml:space="preserve">File Review; and Reporting and Oversight.  </w:t>
      </w:r>
    </w:p>
    <w:p w14:paraId="46E07055" w14:textId="77777777" w:rsidR="00A26214" w:rsidRPr="000B460F" w:rsidRDefault="00A26214" w:rsidP="008F5552">
      <w:pPr>
        <w:widowControl w:val="0"/>
        <w:spacing w:line="120" w:lineRule="auto"/>
        <w:rPr>
          <w:sz w:val="22"/>
          <w:szCs w:val="22"/>
        </w:rPr>
      </w:pPr>
    </w:p>
    <w:p w14:paraId="658476CF" w14:textId="77777777" w:rsidR="009B1EAC" w:rsidRPr="000B460F" w:rsidRDefault="009B1EAC" w:rsidP="00422BD9">
      <w:pPr>
        <w:rPr>
          <w:sz w:val="22"/>
          <w:szCs w:val="22"/>
        </w:rPr>
      </w:pPr>
      <w:r w:rsidRPr="000B460F">
        <w:rPr>
          <w:b/>
          <w:bCs/>
          <w:sz w:val="22"/>
          <w:szCs w:val="22"/>
          <w:u w:val="single"/>
        </w:rPr>
        <w:t>Questions</w:t>
      </w:r>
      <w:r w:rsidR="00516E9A" w:rsidRPr="000B460F">
        <w:rPr>
          <w:sz w:val="22"/>
          <w:szCs w:val="22"/>
        </w:rPr>
        <w:t>:</w:t>
      </w:r>
    </w:p>
    <w:p w14:paraId="2545A085" w14:textId="77777777" w:rsidR="00816879" w:rsidRPr="000B460F" w:rsidRDefault="00816879" w:rsidP="009B1EAC">
      <w:pPr>
        <w:pStyle w:val="Header"/>
        <w:tabs>
          <w:tab w:val="clear" w:pos="8640"/>
        </w:tabs>
        <w:rPr>
          <w:bCs/>
          <w:sz w:val="22"/>
          <w:szCs w:val="22"/>
          <w:u w:val="single"/>
        </w:rPr>
      </w:pPr>
    </w:p>
    <w:p w14:paraId="658476D1" w14:textId="497B9666" w:rsidR="00185B73" w:rsidRPr="000B460F" w:rsidRDefault="00185B73" w:rsidP="009B1EAC">
      <w:pPr>
        <w:pStyle w:val="Header"/>
        <w:tabs>
          <w:tab w:val="clear" w:pos="8640"/>
        </w:tabs>
        <w:rPr>
          <w:bCs/>
          <w:sz w:val="22"/>
          <w:szCs w:val="22"/>
          <w:u w:val="single"/>
        </w:rPr>
      </w:pPr>
      <w:r w:rsidRPr="000B460F">
        <w:rPr>
          <w:bCs/>
          <w:sz w:val="22"/>
          <w:szCs w:val="22"/>
          <w:u w:val="single"/>
        </w:rPr>
        <w:t>A</w:t>
      </w:r>
      <w:r w:rsidR="00CF77D5" w:rsidRPr="000B460F">
        <w:rPr>
          <w:bCs/>
          <w:sz w:val="22"/>
          <w:szCs w:val="22"/>
          <w:u w:val="single"/>
        </w:rPr>
        <w:t>.</w:t>
      </w:r>
      <w:r w:rsidRPr="000B460F">
        <w:rPr>
          <w:bCs/>
          <w:sz w:val="22"/>
          <w:szCs w:val="22"/>
          <w:u w:val="single"/>
        </w:rPr>
        <w:t xml:space="preserve"> SCOPE OF REVIEW</w:t>
      </w:r>
    </w:p>
    <w:p w14:paraId="658476D3" w14:textId="76960939" w:rsidR="009B1EAC" w:rsidRPr="000B460F" w:rsidRDefault="009B1EAC" w:rsidP="009B1EA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8995"/>
      </w:tblGrid>
      <w:tr w:rsidR="00801787" w:rsidRPr="000B460F" w14:paraId="1819C844" w14:textId="77777777" w:rsidTr="00BC1EDF">
        <w:trPr>
          <w:trHeight w:val="341"/>
        </w:trPr>
        <w:tc>
          <w:tcPr>
            <w:tcW w:w="360" w:type="dxa"/>
            <w:vMerge w:val="restart"/>
            <w:tcBorders>
              <w:top w:val="nil"/>
              <w:left w:val="nil"/>
              <w:bottom w:val="nil"/>
            </w:tcBorders>
          </w:tcPr>
          <w:p w14:paraId="293F6A11" w14:textId="30DE039C" w:rsidR="00801787" w:rsidRPr="000B460F" w:rsidRDefault="00801787" w:rsidP="00BC1EDF">
            <w:pPr>
              <w:pStyle w:val="ListParagraph"/>
              <w:numPr>
                <w:ilvl w:val="0"/>
                <w:numId w:val="113"/>
              </w:numPr>
              <w:rPr>
                <w:rFonts w:ascii="Times New Roman" w:hAnsi="Times New Roman"/>
              </w:rPr>
            </w:pPr>
          </w:p>
        </w:tc>
        <w:tc>
          <w:tcPr>
            <w:tcW w:w="8995" w:type="dxa"/>
            <w:tcBorders>
              <w:bottom w:val="single" w:sz="4" w:space="0" w:color="auto"/>
            </w:tcBorders>
          </w:tcPr>
          <w:p w14:paraId="7B5F7509" w14:textId="1B29AF86" w:rsidR="00801787" w:rsidRPr="000B460F" w:rsidRDefault="00801787" w:rsidP="00451563">
            <w:pPr>
              <w:rPr>
                <w:sz w:val="22"/>
                <w:szCs w:val="22"/>
              </w:rPr>
            </w:pPr>
            <w:r w:rsidRPr="000B460F">
              <w:rPr>
                <w:sz w:val="22"/>
                <w:szCs w:val="22"/>
              </w:rPr>
              <w:t>What entity is responsible for the direct administration of the program?</w:t>
            </w:r>
          </w:p>
        </w:tc>
      </w:tr>
      <w:tr w:rsidR="00801787" w:rsidRPr="000B460F" w14:paraId="1DA7E6B2" w14:textId="77777777" w:rsidTr="00BC1EDF">
        <w:trPr>
          <w:trHeight w:val="341"/>
        </w:trPr>
        <w:tc>
          <w:tcPr>
            <w:tcW w:w="360" w:type="dxa"/>
            <w:vMerge/>
            <w:tcBorders>
              <w:left w:val="nil"/>
              <w:bottom w:val="nil"/>
            </w:tcBorders>
          </w:tcPr>
          <w:p w14:paraId="2AC24849" w14:textId="77777777" w:rsidR="00801787" w:rsidRPr="000B460F" w:rsidRDefault="00801787" w:rsidP="002E411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tcBorders>
              <w:bottom w:val="single" w:sz="4" w:space="0" w:color="auto"/>
            </w:tcBorders>
          </w:tcPr>
          <w:p w14:paraId="0C386FD7" w14:textId="35EB9BBC" w:rsidR="00801787" w:rsidRPr="000B460F" w:rsidRDefault="00801787" w:rsidP="002E411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B460F">
              <w:rPr>
                <w:b/>
                <w:bCs/>
                <w:sz w:val="22"/>
                <w:szCs w:val="22"/>
              </w:rPr>
              <w:t>Describe Basis for Conclusion:</w:t>
            </w:r>
          </w:p>
          <w:p w14:paraId="30B1ABF1" w14:textId="210D09AA" w:rsidR="00801787" w:rsidRPr="000B460F" w:rsidRDefault="00801787" w:rsidP="00451563">
            <w:pPr>
              <w:rPr>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p w14:paraId="08DCE773" w14:textId="77777777" w:rsidR="00801787" w:rsidRPr="000B460F" w:rsidRDefault="00801787" w:rsidP="00451563">
            <w:pPr>
              <w:rPr>
                <w:sz w:val="22"/>
                <w:szCs w:val="22"/>
              </w:rPr>
            </w:pPr>
          </w:p>
        </w:tc>
      </w:tr>
    </w:tbl>
    <w:p w14:paraId="07E871B9" w14:textId="74ECC3B1" w:rsidR="00B80F5B" w:rsidRPr="000B460F" w:rsidRDefault="00B80F5B" w:rsidP="009B1EA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694"/>
        <w:gridCol w:w="1301"/>
      </w:tblGrid>
      <w:tr w:rsidR="007632A4" w:rsidRPr="000B460F" w14:paraId="0B67CEB9" w14:textId="77777777" w:rsidTr="00BC1EDF">
        <w:trPr>
          <w:trHeight w:val="773"/>
        </w:trPr>
        <w:tc>
          <w:tcPr>
            <w:tcW w:w="360" w:type="dxa"/>
            <w:vMerge w:val="restart"/>
            <w:tcBorders>
              <w:top w:val="nil"/>
              <w:left w:val="nil"/>
              <w:bottom w:val="nil"/>
            </w:tcBorders>
          </w:tcPr>
          <w:p w14:paraId="528DCFEC" w14:textId="5A73D798" w:rsidR="007632A4" w:rsidRPr="000B460F" w:rsidRDefault="007632A4" w:rsidP="00BC1EDF">
            <w:pPr>
              <w:pStyle w:val="Level1"/>
              <w:widowControl w:val="0"/>
              <w:numPr>
                <w:ilvl w:val="0"/>
                <w:numId w:val="113"/>
              </w:numPr>
              <w:tabs>
                <w:tab w:val="left" w:pos="720"/>
                <w:tab w:val="left" w:pos="1440"/>
                <w:tab w:val="left" w:pos="2160"/>
                <w:tab w:val="left" w:pos="2880"/>
                <w:tab w:val="left" w:pos="3600"/>
                <w:tab w:val="left" w:pos="5040"/>
                <w:tab w:val="left" w:pos="5760"/>
                <w:tab w:val="left" w:pos="6480"/>
              </w:tabs>
              <w:rPr>
                <w:sz w:val="22"/>
                <w:szCs w:val="22"/>
              </w:rPr>
            </w:pPr>
          </w:p>
        </w:tc>
        <w:tc>
          <w:tcPr>
            <w:tcW w:w="7694" w:type="dxa"/>
            <w:tcBorders>
              <w:bottom w:val="single" w:sz="4" w:space="0" w:color="auto"/>
            </w:tcBorders>
          </w:tcPr>
          <w:p w14:paraId="03A9B4EB" w14:textId="3001DD26" w:rsidR="007632A4" w:rsidRPr="000B460F" w:rsidRDefault="007632A4" w:rsidP="001715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t>Does the review include buyouts, non-buyout acquisitions, or both?</w:t>
            </w:r>
          </w:p>
        </w:tc>
        <w:tc>
          <w:tcPr>
            <w:tcW w:w="130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9"/>
              <w:gridCol w:w="490"/>
            </w:tblGrid>
            <w:tr w:rsidR="007632A4" w:rsidRPr="000B460F" w14:paraId="104A5ABF" w14:textId="77777777" w:rsidTr="00F04EA9">
              <w:trPr>
                <w:trHeight w:val="170"/>
              </w:trPr>
              <w:tc>
                <w:tcPr>
                  <w:tcW w:w="425" w:type="dxa"/>
                </w:tcPr>
                <w:p w14:paraId="208E3BF8" w14:textId="77777777" w:rsidR="007632A4" w:rsidRPr="000B460F" w:rsidRDefault="007632A4" w:rsidP="001715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0B9F4D19" w14:textId="77777777" w:rsidR="007632A4" w:rsidRPr="000B460F" w:rsidRDefault="007632A4" w:rsidP="001715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795D6DCD" w14:textId="77777777" w:rsidR="007632A4" w:rsidRPr="000B460F" w:rsidRDefault="007632A4" w:rsidP="001715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7632A4" w:rsidRPr="000B460F" w14:paraId="3A0363A9" w14:textId="77777777" w:rsidTr="00F04EA9">
              <w:trPr>
                <w:trHeight w:val="225"/>
              </w:trPr>
              <w:tc>
                <w:tcPr>
                  <w:tcW w:w="425" w:type="dxa"/>
                </w:tcPr>
                <w:p w14:paraId="0F87FBE0" w14:textId="77777777" w:rsidR="007632A4" w:rsidRPr="000B460F" w:rsidRDefault="007632A4" w:rsidP="001715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6ED67379" w14:textId="77777777" w:rsidR="007632A4" w:rsidRPr="000B460F" w:rsidRDefault="007632A4" w:rsidP="001715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3418E484" w14:textId="77777777" w:rsidR="007632A4" w:rsidRPr="000B460F" w:rsidRDefault="007632A4" w:rsidP="001715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2F131DB7" w14:textId="77777777" w:rsidR="007632A4" w:rsidRPr="000B460F" w:rsidRDefault="007632A4" w:rsidP="001715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632A4" w:rsidRPr="000B460F" w14:paraId="475FD694" w14:textId="77777777" w:rsidTr="00BC1EDF">
        <w:trPr>
          <w:cantSplit/>
        </w:trPr>
        <w:tc>
          <w:tcPr>
            <w:tcW w:w="360" w:type="dxa"/>
            <w:vMerge/>
            <w:tcBorders>
              <w:left w:val="nil"/>
              <w:bottom w:val="nil"/>
            </w:tcBorders>
          </w:tcPr>
          <w:p w14:paraId="54384C28" w14:textId="77777777" w:rsidR="007632A4" w:rsidRPr="000B460F" w:rsidRDefault="007632A4" w:rsidP="001715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28724F7F" w14:textId="714A8E0C" w:rsidR="007632A4" w:rsidRPr="000B460F" w:rsidRDefault="007632A4" w:rsidP="001715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B460F">
              <w:rPr>
                <w:b/>
                <w:bCs/>
                <w:sz w:val="22"/>
                <w:szCs w:val="22"/>
              </w:rPr>
              <w:t>Describe Basis for Conclusion:</w:t>
            </w:r>
          </w:p>
          <w:p w14:paraId="44608F22" w14:textId="77777777" w:rsidR="007632A4" w:rsidRPr="000B460F" w:rsidRDefault="007632A4" w:rsidP="001715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7632A4" w:rsidRPr="000B460F" w14:paraId="214104AB" w14:textId="77777777" w:rsidTr="00BC1EDF">
        <w:trPr>
          <w:cantSplit/>
        </w:trPr>
        <w:tc>
          <w:tcPr>
            <w:tcW w:w="360" w:type="dxa"/>
            <w:vMerge/>
            <w:tcBorders>
              <w:left w:val="nil"/>
              <w:bottom w:val="nil"/>
            </w:tcBorders>
          </w:tcPr>
          <w:p w14:paraId="6E292AEE" w14:textId="77777777" w:rsidR="007632A4" w:rsidRPr="000B460F" w:rsidRDefault="007632A4" w:rsidP="001715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42B7D3B1" w14:textId="2AD5FBC9" w:rsidR="007632A4" w:rsidRPr="000B460F" w:rsidRDefault="007632A4" w:rsidP="001715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58476E6" w14:textId="6E4463B6" w:rsidR="00212860" w:rsidRPr="000B460F" w:rsidRDefault="00212860" w:rsidP="001715F1">
      <w:pPr>
        <w:widowControl w:val="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0"/>
        <w:gridCol w:w="9015"/>
      </w:tblGrid>
      <w:tr w:rsidR="00C51CA4" w:rsidRPr="000B460F" w14:paraId="658476E8" w14:textId="77777777" w:rsidTr="00BC1EDF">
        <w:trPr>
          <w:cantSplit/>
          <w:trHeight w:hRule="exact" w:val="424"/>
        </w:trPr>
        <w:tc>
          <w:tcPr>
            <w:tcW w:w="340" w:type="dxa"/>
            <w:vMerge w:val="restart"/>
            <w:tcBorders>
              <w:top w:val="nil"/>
              <w:left w:val="nil"/>
              <w:bottom w:val="nil"/>
            </w:tcBorders>
          </w:tcPr>
          <w:p w14:paraId="09414A4B" w14:textId="77777777" w:rsidR="00C51CA4" w:rsidRPr="000B460F" w:rsidRDefault="00C51CA4" w:rsidP="00BC1EDF">
            <w:pPr>
              <w:pStyle w:val="Level1"/>
              <w:widowControl w:val="0"/>
              <w:numPr>
                <w:ilvl w:val="0"/>
                <w:numId w:val="113"/>
              </w:numPr>
              <w:tabs>
                <w:tab w:val="left" w:pos="720"/>
                <w:tab w:val="left" w:pos="1440"/>
                <w:tab w:val="left" w:pos="2160"/>
                <w:tab w:val="left" w:pos="2880"/>
                <w:tab w:val="left" w:pos="3600"/>
                <w:tab w:val="left" w:pos="5040"/>
                <w:tab w:val="left" w:pos="5760"/>
                <w:tab w:val="left" w:pos="6480"/>
              </w:tabs>
              <w:rPr>
                <w:sz w:val="22"/>
                <w:szCs w:val="22"/>
              </w:rPr>
            </w:pPr>
          </w:p>
        </w:tc>
        <w:tc>
          <w:tcPr>
            <w:tcW w:w="9015" w:type="dxa"/>
            <w:tcBorders>
              <w:bottom w:val="single" w:sz="4" w:space="0" w:color="auto"/>
            </w:tcBorders>
          </w:tcPr>
          <w:p w14:paraId="658476E7" w14:textId="1234A8ED" w:rsidR="00C51CA4" w:rsidRPr="000B460F" w:rsidRDefault="00C51CA4" w:rsidP="00D917D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t>Files reviewed (list all).</w:t>
            </w:r>
          </w:p>
        </w:tc>
      </w:tr>
      <w:tr w:rsidR="00C51CA4" w:rsidRPr="000B460F" w14:paraId="658476EA" w14:textId="77777777" w:rsidTr="00BC1EDF">
        <w:trPr>
          <w:cantSplit/>
          <w:trHeight w:val="188"/>
        </w:trPr>
        <w:tc>
          <w:tcPr>
            <w:tcW w:w="340" w:type="dxa"/>
            <w:vMerge/>
            <w:tcBorders>
              <w:left w:val="nil"/>
              <w:bottom w:val="nil"/>
            </w:tcBorders>
          </w:tcPr>
          <w:p w14:paraId="26E5A87A" w14:textId="77777777" w:rsidR="00C51CA4" w:rsidRPr="000B460F" w:rsidRDefault="00C51CA4" w:rsidP="00D917D5">
            <w:pPr>
              <w:pStyle w:val="Level1"/>
              <w:widowControl w:val="0"/>
              <w:numPr>
                <w:ilvl w:val="0"/>
                <w:numId w:val="0"/>
              </w:numPr>
              <w:tabs>
                <w:tab w:val="clear" w:pos="4320"/>
                <w:tab w:val="clear" w:pos="8640"/>
                <w:tab w:val="left" w:pos="720"/>
                <w:tab w:val="left" w:pos="7253"/>
              </w:tabs>
              <w:rPr>
                <w:b/>
                <w:sz w:val="22"/>
                <w:szCs w:val="22"/>
              </w:rPr>
            </w:pPr>
          </w:p>
        </w:tc>
        <w:tc>
          <w:tcPr>
            <w:tcW w:w="9015" w:type="dxa"/>
            <w:tcBorders>
              <w:bottom w:val="nil"/>
            </w:tcBorders>
          </w:tcPr>
          <w:p w14:paraId="658476E9" w14:textId="1FE81E78" w:rsidR="00C51CA4" w:rsidRPr="000B460F" w:rsidRDefault="00C51CA4" w:rsidP="00D917D5">
            <w:pPr>
              <w:pStyle w:val="Level1"/>
              <w:widowControl w:val="0"/>
              <w:numPr>
                <w:ilvl w:val="0"/>
                <w:numId w:val="0"/>
              </w:numPr>
              <w:tabs>
                <w:tab w:val="clear" w:pos="4320"/>
                <w:tab w:val="clear" w:pos="8640"/>
                <w:tab w:val="left" w:pos="720"/>
                <w:tab w:val="left" w:pos="7253"/>
              </w:tabs>
              <w:rPr>
                <w:sz w:val="22"/>
                <w:szCs w:val="22"/>
              </w:rPr>
            </w:pPr>
            <w:r w:rsidRPr="000B460F">
              <w:rPr>
                <w:b/>
                <w:sz w:val="22"/>
                <w:szCs w:val="22"/>
              </w:rPr>
              <w:t>List Files:</w:t>
            </w:r>
            <w:r w:rsidRPr="000B460F">
              <w:rPr>
                <w:b/>
                <w:sz w:val="22"/>
                <w:szCs w:val="22"/>
              </w:rPr>
              <w:tab/>
            </w:r>
          </w:p>
        </w:tc>
      </w:tr>
      <w:tr w:rsidR="00C51CA4" w:rsidRPr="000B460F" w14:paraId="6584770A" w14:textId="77777777" w:rsidTr="00BC1EDF">
        <w:trPr>
          <w:cantSplit/>
          <w:trHeight w:val="73"/>
        </w:trPr>
        <w:tc>
          <w:tcPr>
            <w:tcW w:w="340" w:type="dxa"/>
            <w:vMerge/>
            <w:tcBorders>
              <w:left w:val="nil"/>
              <w:bottom w:val="nil"/>
            </w:tcBorders>
          </w:tcPr>
          <w:p w14:paraId="50B724F7" w14:textId="77777777" w:rsidR="00C51CA4" w:rsidRPr="000B460F" w:rsidRDefault="00C51CA4" w:rsidP="001715F1">
            <w:pPr>
              <w:widowControl w:val="0"/>
              <w:rPr>
                <w:sz w:val="22"/>
                <w:szCs w:val="22"/>
                <w:u w:val="single"/>
              </w:rPr>
            </w:pPr>
          </w:p>
        </w:tc>
        <w:tc>
          <w:tcPr>
            <w:tcW w:w="9015" w:type="dxa"/>
            <w:tcBorders>
              <w:top w:val="nil"/>
            </w:tcBorders>
          </w:tcPr>
          <w:tbl>
            <w:tblPr>
              <w:tblW w:w="9005" w:type="dxa"/>
              <w:tblCellSpacing w:w="7" w:type="dxa"/>
              <w:tblCellMar>
                <w:left w:w="115" w:type="dxa"/>
                <w:right w:w="115" w:type="dxa"/>
              </w:tblCellMar>
              <w:tblLook w:val="04A0" w:firstRow="1" w:lastRow="0" w:firstColumn="1" w:lastColumn="0" w:noHBand="0" w:noVBand="1"/>
            </w:tblPr>
            <w:tblGrid>
              <w:gridCol w:w="2795"/>
              <w:gridCol w:w="2880"/>
              <w:gridCol w:w="3330"/>
            </w:tblGrid>
            <w:tr w:rsidR="00C51CA4" w:rsidRPr="000B460F" w14:paraId="658476F3" w14:textId="77777777" w:rsidTr="00081528">
              <w:trPr>
                <w:tblCellSpacing w:w="7" w:type="dxa"/>
              </w:trPr>
              <w:tc>
                <w:tcPr>
                  <w:tcW w:w="2774" w:type="dxa"/>
                  <w:shd w:val="clear" w:color="auto" w:fill="auto"/>
                  <w:vAlign w:val="bottom"/>
                </w:tcPr>
                <w:p w14:paraId="658476EC" w14:textId="012A5979" w:rsidR="00C51CA4" w:rsidRPr="000B460F" w:rsidRDefault="00C51CA4" w:rsidP="001715F1">
                  <w:pPr>
                    <w:widowControl w:val="0"/>
                    <w:rPr>
                      <w:sz w:val="22"/>
                      <w:szCs w:val="22"/>
                      <w:u w:val="single"/>
                    </w:rPr>
                  </w:pPr>
                  <w:r w:rsidRPr="000B460F">
                    <w:rPr>
                      <w:sz w:val="22"/>
                      <w:szCs w:val="22"/>
                      <w:u w:val="single"/>
                    </w:rPr>
                    <w:t>Activity name or number</w:t>
                  </w:r>
                </w:p>
                <w:p w14:paraId="658476ED" w14:textId="77777777" w:rsidR="00C51CA4" w:rsidRPr="000B460F" w:rsidRDefault="00C51CA4" w:rsidP="001715F1">
                  <w:pPr>
                    <w:widowControl w:val="0"/>
                    <w:rPr>
                      <w:sz w:val="22"/>
                      <w:szCs w:val="22"/>
                      <w:u w:val="single"/>
                    </w:rPr>
                  </w:pPr>
                </w:p>
                <w:p w14:paraId="658476EE" w14:textId="77777777" w:rsidR="00C51CA4" w:rsidRPr="000B460F" w:rsidRDefault="00C51CA4" w:rsidP="001715F1">
                  <w:pPr>
                    <w:widowControl w:val="0"/>
                    <w:rPr>
                      <w:sz w:val="22"/>
                      <w:szCs w:val="22"/>
                      <w:u w:val="single"/>
                    </w:rPr>
                  </w:pPr>
                </w:p>
              </w:tc>
              <w:tc>
                <w:tcPr>
                  <w:tcW w:w="2866" w:type="dxa"/>
                  <w:shd w:val="clear" w:color="auto" w:fill="auto"/>
                </w:tcPr>
                <w:p w14:paraId="658476EF" w14:textId="77777777" w:rsidR="00C51CA4" w:rsidRPr="000B460F" w:rsidRDefault="00C51CA4" w:rsidP="001715F1">
                  <w:pPr>
                    <w:widowControl w:val="0"/>
                    <w:ind w:right="-288"/>
                    <w:rPr>
                      <w:sz w:val="22"/>
                      <w:szCs w:val="22"/>
                      <w:u w:val="single"/>
                    </w:rPr>
                  </w:pPr>
                  <w:r w:rsidRPr="000B460F">
                    <w:rPr>
                      <w:sz w:val="22"/>
                      <w:szCs w:val="22"/>
                      <w:u w:val="single"/>
                    </w:rPr>
                    <w:t xml:space="preserve">Funds Expended </w:t>
                  </w:r>
                </w:p>
                <w:p w14:paraId="658476F0" w14:textId="77777777" w:rsidR="00C51CA4" w:rsidRPr="000B460F" w:rsidRDefault="00C51CA4" w:rsidP="001715F1">
                  <w:pPr>
                    <w:widowControl w:val="0"/>
                    <w:ind w:right="-288"/>
                    <w:rPr>
                      <w:sz w:val="22"/>
                      <w:szCs w:val="22"/>
                      <w:u w:val="single"/>
                    </w:rPr>
                  </w:pPr>
                  <w:r w:rsidRPr="000B460F">
                    <w:rPr>
                      <w:sz w:val="22"/>
                      <w:szCs w:val="22"/>
                      <w:u w:val="single"/>
                    </w:rPr>
                    <w:t>($)</w:t>
                  </w:r>
                </w:p>
                <w:p w14:paraId="658476F1" w14:textId="77777777" w:rsidR="00C51CA4" w:rsidRPr="000B460F" w:rsidRDefault="00C51CA4" w:rsidP="001715F1">
                  <w:pPr>
                    <w:widowControl w:val="0"/>
                    <w:ind w:right="-288"/>
                    <w:rPr>
                      <w:sz w:val="22"/>
                      <w:szCs w:val="22"/>
                      <w:u w:val="single"/>
                    </w:rPr>
                  </w:pPr>
                </w:p>
              </w:tc>
              <w:tc>
                <w:tcPr>
                  <w:tcW w:w="3309" w:type="dxa"/>
                </w:tcPr>
                <w:p w14:paraId="658476F2" w14:textId="77777777" w:rsidR="00C51CA4" w:rsidRPr="000B460F" w:rsidRDefault="00C51CA4" w:rsidP="001715F1">
                  <w:pPr>
                    <w:widowControl w:val="0"/>
                    <w:rPr>
                      <w:sz w:val="22"/>
                      <w:szCs w:val="22"/>
                      <w:u w:val="single"/>
                    </w:rPr>
                  </w:pPr>
                  <w:r w:rsidRPr="000B460F">
                    <w:rPr>
                      <w:sz w:val="22"/>
                      <w:szCs w:val="22"/>
                      <w:u w:val="single"/>
                    </w:rPr>
                    <w:t>Date of Expenditure (MM/DD/YYYY)</w:t>
                  </w:r>
                </w:p>
              </w:tc>
            </w:tr>
            <w:tr w:rsidR="00C51CA4" w:rsidRPr="000B460F" w14:paraId="658476F7" w14:textId="77777777" w:rsidTr="00081528">
              <w:trPr>
                <w:trHeight w:hRule="exact" w:val="432"/>
                <w:tblCellSpacing w:w="7" w:type="dxa"/>
              </w:trPr>
              <w:tc>
                <w:tcPr>
                  <w:tcW w:w="2774" w:type="dxa"/>
                  <w:shd w:val="clear" w:color="auto" w:fill="auto"/>
                </w:tcPr>
                <w:p w14:paraId="658476F4" w14:textId="77777777" w:rsidR="00C51CA4" w:rsidRPr="000B460F" w:rsidRDefault="00C51CA4" w:rsidP="001715F1">
                  <w:pPr>
                    <w:widowControl w:val="0"/>
                    <w:rPr>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c>
                <w:tcPr>
                  <w:tcW w:w="2866" w:type="dxa"/>
                  <w:shd w:val="clear" w:color="auto" w:fill="auto"/>
                </w:tcPr>
                <w:p w14:paraId="658476F5" w14:textId="77777777" w:rsidR="00C51CA4" w:rsidRPr="000B460F" w:rsidRDefault="00C51CA4" w:rsidP="001715F1">
                  <w:pPr>
                    <w:widowControl w:val="0"/>
                    <w:rPr>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c>
                <w:tcPr>
                  <w:tcW w:w="3309" w:type="dxa"/>
                </w:tcPr>
                <w:p w14:paraId="658476F6" w14:textId="77777777" w:rsidR="00C51CA4" w:rsidRPr="000B460F" w:rsidRDefault="00C51CA4" w:rsidP="001715F1">
                  <w:pPr>
                    <w:widowControl w:val="0"/>
                    <w:rPr>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C51CA4" w:rsidRPr="000B460F" w14:paraId="658476FB" w14:textId="77777777" w:rsidTr="00081528">
              <w:trPr>
                <w:trHeight w:hRule="exact" w:val="432"/>
                <w:tblCellSpacing w:w="7" w:type="dxa"/>
              </w:trPr>
              <w:tc>
                <w:tcPr>
                  <w:tcW w:w="2774" w:type="dxa"/>
                  <w:shd w:val="clear" w:color="auto" w:fill="auto"/>
                </w:tcPr>
                <w:p w14:paraId="658476F8" w14:textId="77777777" w:rsidR="00C51CA4" w:rsidRPr="000B460F" w:rsidRDefault="00C51CA4" w:rsidP="001715F1">
                  <w:pPr>
                    <w:widowControl w:val="0"/>
                    <w:rPr>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c>
                <w:tcPr>
                  <w:tcW w:w="2866" w:type="dxa"/>
                  <w:shd w:val="clear" w:color="auto" w:fill="auto"/>
                </w:tcPr>
                <w:p w14:paraId="658476F9" w14:textId="77777777" w:rsidR="00C51CA4" w:rsidRPr="000B460F" w:rsidRDefault="00C51CA4" w:rsidP="001715F1">
                  <w:pPr>
                    <w:widowControl w:val="0"/>
                    <w:rPr>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c>
                <w:tcPr>
                  <w:tcW w:w="3309" w:type="dxa"/>
                </w:tcPr>
                <w:p w14:paraId="658476FA" w14:textId="77777777" w:rsidR="00C51CA4" w:rsidRPr="000B460F" w:rsidRDefault="00C51CA4" w:rsidP="001715F1">
                  <w:pPr>
                    <w:widowControl w:val="0"/>
                    <w:rPr>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C51CA4" w:rsidRPr="000B460F" w14:paraId="658476FF" w14:textId="77777777" w:rsidTr="00081528">
              <w:trPr>
                <w:trHeight w:hRule="exact" w:val="432"/>
                <w:tblCellSpacing w:w="7" w:type="dxa"/>
              </w:trPr>
              <w:tc>
                <w:tcPr>
                  <w:tcW w:w="2774" w:type="dxa"/>
                  <w:shd w:val="clear" w:color="auto" w:fill="auto"/>
                </w:tcPr>
                <w:p w14:paraId="658476FC" w14:textId="77777777" w:rsidR="00C51CA4" w:rsidRPr="000B460F" w:rsidRDefault="00C51CA4" w:rsidP="001715F1">
                  <w:pPr>
                    <w:widowControl w:val="0"/>
                    <w:rPr>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c>
                <w:tcPr>
                  <w:tcW w:w="2866" w:type="dxa"/>
                  <w:shd w:val="clear" w:color="auto" w:fill="auto"/>
                </w:tcPr>
                <w:p w14:paraId="658476FD" w14:textId="77777777" w:rsidR="00C51CA4" w:rsidRPr="000B460F" w:rsidRDefault="00C51CA4" w:rsidP="001715F1">
                  <w:pPr>
                    <w:widowControl w:val="0"/>
                    <w:rPr>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c>
                <w:tcPr>
                  <w:tcW w:w="3309" w:type="dxa"/>
                </w:tcPr>
                <w:p w14:paraId="658476FE" w14:textId="77777777" w:rsidR="00C51CA4" w:rsidRPr="000B460F" w:rsidRDefault="00C51CA4" w:rsidP="001715F1">
                  <w:pPr>
                    <w:widowControl w:val="0"/>
                    <w:rPr>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C51CA4" w:rsidRPr="000B460F" w14:paraId="65847703" w14:textId="77777777" w:rsidTr="00081528">
              <w:trPr>
                <w:trHeight w:hRule="exact" w:val="432"/>
                <w:tblCellSpacing w:w="7" w:type="dxa"/>
              </w:trPr>
              <w:tc>
                <w:tcPr>
                  <w:tcW w:w="2774" w:type="dxa"/>
                  <w:shd w:val="clear" w:color="auto" w:fill="auto"/>
                </w:tcPr>
                <w:p w14:paraId="65847700" w14:textId="77777777" w:rsidR="00C51CA4" w:rsidRPr="000B460F" w:rsidRDefault="00C51CA4" w:rsidP="001715F1">
                  <w:pPr>
                    <w:widowControl w:val="0"/>
                    <w:rPr>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c>
                <w:tcPr>
                  <w:tcW w:w="2866" w:type="dxa"/>
                  <w:shd w:val="clear" w:color="auto" w:fill="auto"/>
                </w:tcPr>
                <w:p w14:paraId="65847701" w14:textId="77777777" w:rsidR="00C51CA4" w:rsidRPr="000B460F" w:rsidRDefault="00C51CA4" w:rsidP="001715F1">
                  <w:pPr>
                    <w:widowControl w:val="0"/>
                    <w:rPr>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c>
                <w:tcPr>
                  <w:tcW w:w="3309" w:type="dxa"/>
                </w:tcPr>
                <w:p w14:paraId="65847702" w14:textId="77777777" w:rsidR="00C51CA4" w:rsidRPr="000B460F" w:rsidRDefault="00C51CA4" w:rsidP="001715F1">
                  <w:pPr>
                    <w:widowControl w:val="0"/>
                    <w:rPr>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C51CA4" w:rsidRPr="000B460F" w14:paraId="65847707" w14:textId="77777777" w:rsidTr="00081528">
              <w:trPr>
                <w:trHeight w:hRule="exact" w:val="432"/>
                <w:tblCellSpacing w:w="7" w:type="dxa"/>
              </w:trPr>
              <w:tc>
                <w:tcPr>
                  <w:tcW w:w="2774" w:type="dxa"/>
                  <w:shd w:val="clear" w:color="auto" w:fill="auto"/>
                </w:tcPr>
                <w:p w14:paraId="65847704" w14:textId="77777777" w:rsidR="00C51CA4" w:rsidRPr="000B460F" w:rsidRDefault="00C51CA4" w:rsidP="001715F1">
                  <w:pPr>
                    <w:widowControl w:val="0"/>
                    <w:rPr>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c>
                <w:tcPr>
                  <w:tcW w:w="2866" w:type="dxa"/>
                  <w:shd w:val="clear" w:color="auto" w:fill="auto"/>
                </w:tcPr>
                <w:p w14:paraId="65847705" w14:textId="77777777" w:rsidR="00C51CA4" w:rsidRPr="000B460F" w:rsidRDefault="00C51CA4" w:rsidP="001715F1">
                  <w:pPr>
                    <w:widowControl w:val="0"/>
                    <w:rPr>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c>
                <w:tcPr>
                  <w:tcW w:w="3309" w:type="dxa"/>
                </w:tcPr>
                <w:p w14:paraId="65847706" w14:textId="77777777" w:rsidR="00C51CA4" w:rsidRPr="000B460F" w:rsidRDefault="00C51CA4" w:rsidP="001715F1">
                  <w:pPr>
                    <w:widowControl w:val="0"/>
                    <w:rPr>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bl>
          <w:p w14:paraId="65847709" w14:textId="4D78E66B" w:rsidR="00C51CA4" w:rsidRPr="000B460F" w:rsidRDefault="00C51CA4" w:rsidP="001715F1">
            <w:pPr>
              <w:widowControl w:val="0"/>
              <w:tabs>
                <w:tab w:val="left" w:pos="720"/>
                <w:tab w:val="left" w:pos="1440"/>
                <w:tab w:val="left" w:pos="2160"/>
                <w:tab w:val="left" w:pos="2880"/>
                <w:tab w:val="left" w:pos="3600"/>
                <w:tab w:val="center" w:pos="4320"/>
                <w:tab w:val="left" w:pos="5040"/>
                <w:tab w:val="left" w:pos="5760"/>
                <w:tab w:val="left" w:pos="6480"/>
                <w:tab w:val="right" w:pos="8640"/>
              </w:tabs>
              <w:rPr>
                <w:color w:val="404040" w:themeColor="text1" w:themeTint="BF"/>
                <w:sz w:val="22"/>
                <w:szCs w:val="22"/>
              </w:rPr>
            </w:pPr>
          </w:p>
        </w:tc>
      </w:tr>
    </w:tbl>
    <w:p w14:paraId="6584770D" w14:textId="77777777" w:rsidR="00212860" w:rsidRPr="000B460F" w:rsidRDefault="00212860" w:rsidP="00422BD9">
      <w:pPr>
        <w:rPr>
          <w:sz w:val="22"/>
          <w:szCs w:val="22"/>
          <w:u w:val="single"/>
        </w:rPr>
      </w:pPr>
    </w:p>
    <w:p w14:paraId="78F58FBE" w14:textId="77777777" w:rsidR="004F394E" w:rsidRPr="000B460F" w:rsidRDefault="004F394E">
      <w:pPr>
        <w:rPr>
          <w:sz w:val="22"/>
          <w:szCs w:val="22"/>
          <w:u w:val="single"/>
        </w:rPr>
      </w:pPr>
      <w:r w:rsidRPr="000B460F">
        <w:rPr>
          <w:sz w:val="22"/>
          <w:szCs w:val="22"/>
          <w:u w:val="single"/>
        </w:rPr>
        <w:br w:type="page"/>
      </w:r>
    </w:p>
    <w:p w14:paraId="3DA91959" w14:textId="50B221F8" w:rsidR="00816879" w:rsidRPr="000B460F" w:rsidRDefault="00185B73" w:rsidP="0055687F">
      <w:pPr>
        <w:rPr>
          <w:sz w:val="22"/>
          <w:szCs w:val="22"/>
        </w:rPr>
      </w:pPr>
      <w:r w:rsidRPr="000B460F">
        <w:rPr>
          <w:sz w:val="22"/>
          <w:szCs w:val="22"/>
          <w:u w:val="single"/>
        </w:rPr>
        <w:lastRenderedPageBreak/>
        <w:t>B. POLICIES AND PROCEDURES</w:t>
      </w:r>
    </w:p>
    <w:p w14:paraId="6584770F" w14:textId="68DB01E7" w:rsidR="00212860" w:rsidRPr="000B460F" w:rsidRDefault="00212860" w:rsidP="0055687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7711"/>
        <w:gridCol w:w="1284"/>
      </w:tblGrid>
      <w:tr w:rsidR="00C51CA4" w:rsidRPr="000B460F" w14:paraId="57334106" w14:textId="77777777" w:rsidTr="007D2E84">
        <w:trPr>
          <w:trHeight w:val="773"/>
        </w:trPr>
        <w:tc>
          <w:tcPr>
            <w:tcW w:w="355" w:type="dxa"/>
            <w:vMerge w:val="restart"/>
            <w:tcBorders>
              <w:top w:val="nil"/>
              <w:left w:val="nil"/>
              <w:bottom w:val="nil"/>
              <w:right w:val="single" w:sz="4" w:space="0" w:color="auto"/>
            </w:tcBorders>
          </w:tcPr>
          <w:p w14:paraId="2E918903" w14:textId="77777777" w:rsidR="00C51CA4" w:rsidRPr="000B460F" w:rsidRDefault="00C51CA4" w:rsidP="00BC1EDF">
            <w:pPr>
              <w:pStyle w:val="Level1"/>
              <w:numPr>
                <w:ilvl w:val="0"/>
                <w:numId w:val="113"/>
              </w:numPr>
              <w:tabs>
                <w:tab w:val="left" w:pos="720"/>
                <w:tab w:val="left" w:pos="1440"/>
                <w:tab w:val="left" w:pos="2160"/>
                <w:tab w:val="left" w:pos="2880"/>
                <w:tab w:val="left" w:pos="3600"/>
                <w:tab w:val="left" w:pos="5040"/>
                <w:tab w:val="left" w:pos="5760"/>
                <w:tab w:val="left" w:pos="6480"/>
              </w:tabs>
              <w:rPr>
                <w:sz w:val="22"/>
                <w:szCs w:val="22"/>
              </w:rPr>
            </w:pPr>
          </w:p>
        </w:tc>
        <w:tc>
          <w:tcPr>
            <w:tcW w:w="7711" w:type="dxa"/>
            <w:tcBorders>
              <w:top w:val="single" w:sz="4" w:space="0" w:color="auto"/>
              <w:left w:val="single" w:sz="4" w:space="0" w:color="auto"/>
              <w:bottom w:val="single" w:sz="4" w:space="0" w:color="auto"/>
              <w:right w:val="single" w:sz="4" w:space="0" w:color="auto"/>
            </w:tcBorders>
          </w:tcPr>
          <w:p w14:paraId="7C8F3B73" w14:textId="75782769" w:rsidR="00C51CA4" w:rsidRPr="000B460F" w:rsidRDefault="00C51CA4" w:rsidP="002E4116">
            <w:pPr>
              <w:pStyle w:val="Level1"/>
              <w:numPr>
                <w:ilvl w:val="0"/>
                <w:numId w:val="2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t xml:space="preserve">Does the grantee have written buyout and/or non-buyout acquisition policies and procedures? </w:t>
            </w:r>
          </w:p>
        </w:tc>
        <w:tc>
          <w:tcPr>
            <w:tcW w:w="128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0"/>
              <w:gridCol w:w="483"/>
            </w:tblGrid>
            <w:tr w:rsidR="00C51CA4" w:rsidRPr="000B460F" w14:paraId="055FE596" w14:textId="77777777" w:rsidTr="008B6813">
              <w:trPr>
                <w:trHeight w:val="170"/>
              </w:trPr>
              <w:tc>
                <w:tcPr>
                  <w:tcW w:w="425" w:type="dxa"/>
                </w:tcPr>
                <w:p w14:paraId="1DE8976D"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7F05F29B"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2239257D"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51CA4" w:rsidRPr="000B460F" w14:paraId="444E5C11" w14:textId="77777777" w:rsidTr="008B6813">
              <w:trPr>
                <w:trHeight w:val="225"/>
              </w:trPr>
              <w:tc>
                <w:tcPr>
                  <w:tcW w:w="425" w:type="dxa"/>
                </w:tcPr>
                <w:p w14:paraId="4AF74F4F"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0CAA5CCC"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7EB6C271"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0D2ECB20"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51CA4" w:rsidRPr="000B460F" w14:paraId="63751E5A" w14:textId="77777777" w:rsidTr="007D2E84">
        <w:trPr>
          <w:trHeight w:val="773"/>
        </w:trPr>
        <w:tc>
          <w:tcPr>
            <w:tcW w:w="355" w:type="dxa"/>
            <w:vMerge/>
            <w:tcBorders>
              <w:left w:val="nil"/>
              <w:bottom w:val="nil"/>
              <w:right w:val="single" w:sz="4" w:space="0" w:color="auto"/>
            </w:tcBorders>
          </w:tcPr>
          <w:p w14:paraId="783DB501" w14:textId="77777777" w:rsidR="00C51CA4" w:rsidRPr="000B460F" w:rsidRDefault="00C51CA4" w:rsidP="00BC1ED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tc>
        <w:tc>
          <w:tcPr>
            <w:tcW w:w="7711" w:type="dxa"/>
            <w:tcBorders>
              <w:left w:val="single" w:sz="4" w:space="0" w:color="auto"/>
              <w:bottom w:val="single" w:sz="4" w:space="0" w:color="auto"/>
            </w:tcBorders>
          </w:tcPr>
          <w:p w14:paraId="64525812" w14:textId="79C7921F" w:rsidR="00C51CA4" w:rsidRPr="000B460F" w:rsidRDefault="00C51CA4" w:rsidP="002E4116">
            <w:pPr>
              <w:pStyle w:val="Level1"/>
              <w:numPr>
                <w:ilvl w:val="0"/>
                <w:numId w:val="2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t>Are the policies and procedures consistent with the grantee’s published Action Plan for disaster recovery?</w:t>
            </w:r>
          </w:p>
        </w:tc>
        <w:tc>
          <w:tcPr>
            <w:tcW w:w="128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0"/>
              <w:gridCol w:w="483"/>
            </w:tblGrid>
            <w:tr w:rsidR="00C51CA4" w:rsidRPr="000B460F" w14:paraId="10A7BC6E" w14:textId="77777777" w:rsidTr="008B6813">
              <w:trPr>
                <w:trHeight w:val="170"/>
              </w:trPr>
              <w:tc>
                <w:tcPr>
                  <w:tcW w:w="425" w:type="dxa"/>
                </w:tcPr>
                <w:p w14:paraId="4609A306"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7ABFFA03"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31E74751"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51CA4" w:rsidRPr="000B460F" w14:paraId="2E1D3DEA" w14:textId="77777777" w:rsidTr="008B6813">
              <w:trPr>
                <w:trHeight w:val="225"/>
              </w:trPr>
              <w:tc>
                <w:tcPr>
                  <w:tcW w:w="425" w:type="dxa"/>
                </w:tcPr>
                <w:p w14:paraId="0DF47ED0"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77B1A389"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74DBC4E3"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32DD00D1"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51CA4" w:rsidRPr="000B460F" w14:paraId="45D82222" w14:textId="77777777" w:rsidTr="007D2E84">
        <w:trPr>
          <w:cantSplit/>
        </w:trPr>
        <w:tc>
          <w:tcPr>
            <w:tcW w:w="355" w:type="dxa"/>
            <w:vMerge/>
            <w:tcBorders>
              <w:left w:val="nil"/>
              <w:bottom w:val="nil"/>
              <w:right w:val="single" w:sz="4" w:space="0" w:color="auto"/>
            </w:tcBorders>
          </w:tcPr>
          <w:p w14:paraId="4ABD4B1F"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left w:val="single" w:sz="4" w:space="0" w:color="auto"/>
              <w:bottom w:val="nil"/>
            </w:tcBorders>
          </w:tcPr>
          <w:p w14:paraId="1F1A4707" w14:textId="75E419C3"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B460F">
              <w:rPr>
                <w:b/>
                <w:bCs/>
                <w:sz w:val="22"/>
                <w:szCs w:val="22"/>
              </w:rPr>
              <w:t>Describe Basis for Conclusion:</w:t>
            </w:r>
          </w:p>
          <w:p w14:paraId="4E239356"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C51CA4" w:rsidRPr="000B460F" w14:paraId="60B0A134" w14:textId="77777777" w:rsidTr="007D2E84">
        <w:trPr>
          <w:cantSplit/>
        </w:trPr>
        <w:tc>
          <w:tcPr>
            <w:tcW w:w="355" w:type="dxa"/>
            <w:tcBorders>
              <w:top w:val="nil"/>
              <w:left w:val="nil"/>
              <w:bottom w:val="nil"/>
            </w:tcBorders>
          </w:tcPr>
          <w:p w14:paraId="1BA6A35D"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0FA24EAB" w14:textId="074921E9"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F3C1A86" w14:textId="3DE81D4B" w:rsidR="00D306D9" w:rsidRPr="000B460F" w:rsidRDefault="00D306D9" w:rsidP="00D306D9">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7759"/>
        <w:gridCol w:w="1236"/>
      </w:tblGrid>
      <w:tr w:rsidR="00C51CA4" w:rsidRPr="000B460F" w14:paraId="386DF5F2" w14:textId="77777777" w:rsidTr="00FF49E7">
        <w:trPr>
          <w:cantSplit/>
          <w:trHeight w:val="305"/>
        </w:trPr>
        <w:tc>
          <w:tcPr>
            <w:tcW w:w="355" w:type="dxa"/>
            <w:vMerge w:val="restart"/>
            <w:tcBorders>
              <w:top w:val="nil"/>
              <w:left w:val="nil"/>
              <w:bottom w:val="nil"/>
            </w:tcBorders>
          </w:tcPr>
          <w:p w14:paraId="0025441A" w14:textId="77777777" w:rsidR="00C51CA4" w:rsidRPr="000B460F" w:rsidRDefault="00C51CA4" w:rsidP="00BC1EDF">
            <w:pPr>
              <w:pStyle w:val="Level1"/>
              <w:numPr>
                <w:ilvl w:val="0"/>
                <w:numId w:val="113"/>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bottom w:val="single" w:sz="4" w:space="0" w:color="auto"/>
            </w:tcBorders>
          </w:tcPr>
          <w:p w14:paraId="6EDFD7C7" w14:textId="560E5D7C" w:rsidR="00C51CA4" w:rsidRPr="000B460F" w:rsidRDefault="00C51CA4" w:rsidP="00C52F9D">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proofErr w:type="gramStart"/>
            <w:r w:rsidRPr="000B460F">
              <w:rPr>
                <w:sz w:val="22"/>
                <w:szCs w:val="22"/>
              </w:rPr>
              <w:t>In regard to</w:t>
            </w:r>
            <w:proofErr w:type="gramEnd"/>
            <w:r w:rsidRPr="000B460F">
              <w:rPr>
                <w:sz w:val="22"/>
                <w:szCs w:val="22"/>
              </w:rPr>
              <w:t xml:space="preserve"> </w:t>
            </w:r>
            <w:r w:rsidRPr="000B460F">
              <w:rPr>
                <w:b/>
                <w:i/>
                <w:sz w:val="22"/>
                <w:szCs w:val="22"/>
              </w:rPr>
              <w:t xml:space="preserve">eligibility </w:t>
            </w:r>
            <w:r w:rsidRPr="000B460F">
              <w:rPr>
                <w:sz w:val="22"/>
                <w:szCs w:val="22"/>
              </w:rPr>
              <w:t>of activities, do the policies and procedures require</w:t>
            </w:r>
            <w:r w:rsidRPr="000B460F">
              <w:rPr>
                <w:color w:val="000000"/>
                <w:sz w:val="22"/>
                <w:szCs w:val="22"/>
              </w:rPr>
              <w:t>:</w:t>
            </w:r>
          </w:p>
          <w:p w14:paraId="06D870D9" w14:textId="33696F4E" w:rsidR="00C51CA4" w:rsidRPr="000B460F" w:rsidRDefault="00C51CA4" w:rsidP="00C52F9D">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C51CA4" w:rsidRPr="000B460F" w14:paraId="746F8065" w14:textId="77777777" w:rsidTr="00FF49E7">
        <w:trPr>
          <w:trHeight w:val="773"/>
        </w:trPr>
        <w:tc>
          <w:tcPr>
            <w:tcW w:w="355" w:type="dxa"/>
            <w:vMerge/>
            <w:tcBorders>
              <w:left w:val="nil"/>
              <w:bottom w:val="nil"/>
            </w:tcBorders>
          </w:tcPr>
          <w:p w14:paraId="28A44C57" w14:textId="77777777" w:rsidR="00C51CA4" w:rsidRPr="000B460F" w:rsidRDefault="00C51CA4" w:rsidP="00BC1EDF">
            <w:pPr>
              <w:pStyle w:val="Level1"/>
              <w:numPr>
                <w:ilvl w:val="0"/>
                <w:numId w:val="0"/>
              </w:numPr>
              <w:tabs>
                <w:tab w:val="left" w:pos="1175"/>
                <w:tab w:val="left" w:pos="1440"/>
                <w:tab w:val="left" w:pos="2160"/>
                <w:tab w:val="left" w:pos="2880"/>
                <w:tab w:val="left" w:pos="3600"/>
                <w:tab w:val="left" w:pos="5040"/>
                <w:tab w:val="left" w:pos="5760"/>
                <w:tab w:val="left" w:pos="6480"/>
              </w:tabs>
              <w:ind w:left="720"/>
              <w:rPr>
                <w:sz w:val="22"/>
                <w:szCs w:val="22"/>
              </w:rPr>
            </w:pPr>
          </w:p>
        </w:tc>
        <w:tc>
          <w:tcPr>
            <w:tcW w:w="7759" w:type="dxa"/>
            <w:tcBorders>
              <w:top w:val="single" w:sz="4" w:space="0" w:color="auto"/>
              <w:bottom w:val="single" w:sz="4" w:space="0" w:color="auto"/>
              <w:right w:val="single" w:sz="4" w:space="0" w:color="auto"/>
            </w:tcBorders>
          </w:tcPr>
          <w:p w14:paraId="2DEDF04F" w14:textId="3840CA79" w:rsidR="00C51CA4" w:rsidRPr="000B460F" w:rsidRDefault="00C51CA4" w:rsidP="002E4116">
            <w:pPr>
              <w:pStyle w:val="Level1"/>
              <w:numPr>
                <w:ilvl w:val="0"/>
                <w:numId w:val="21"/>
              </w:numPr>
              <w:tabs>
                <w:tab w:val="left" w:pos="1175"/>
                <w:tab w:val="left" w:pos="1440"/>
                <w:tab w:val="left" w:pos="2160"/>
                <w:tab w:val="left" w:pos="2880"/>
                <w:tab w:val="left" w:pos="3600"/>
                <w:tab w:val="left" w:pos="5040"/>
                <w:tab w:val="left" w:pos="5760"/>
                <w:tab w:val="left" w:pos="6480"/>
              </w:tabs>
              <w:rPr>
                <w:sz w:val="22"/>
                <w:szCs w:val="22"/>
              </w:rPr>
            </w:pPr>
            <w:r w:rsidRPr="000B460F">
              <w:rPr>
                <w:sz w:val="22"/>
                <w:szCs w:val="22"/>
              </w:rPr>
              <w:t>Activities to relate to the impact of the applicable disaster(s)?</w:t>
            </w:r>
          </w:p>
          <w:p w14:paraId="47DB90FB" w14:textId="4E5DBCDA" w:rsidR="00C51CA4" w:rsidRPr="000B460F" w:rsidRDefault="00C51CA4" w:rsidP="000F60C7">
            <w:pPr>
              <w:pStyle w:val="Level1"/>
              <w:numPr>
                <w:ilvl w:val="0"/>
                <w:numId w:val="0"/>
              </w:numPr>
              <w:tabs>
                <w:tab w:val="left" w:pos="1175"/>
                <w:tab w:val="left" w:pos="1440"/>
                <w:tab w:val="left" w:pos="2160"/>
                <w:tab w:val="left" w:pos="2880"/>
                <w:tab w:val="left" w:pos="3600"/>
                <w:tab w:val="left" w:pos="5040"/>
                <w:tab w:val="left" w:pos="5760"/>
                <w:tab w:val="left" w:pos="6480"/>
              </w:tabs>
              <w:ind w:left="1080"/>
              <w:rPr>
                <w:sz w:val="22"/>
                <w:szCs w:val="22"/>
              </w:rPr>
            </w:pPr>
          </w:p>
        </w:tc>
        <w:tc>
          <w:tcPr>
            <w:tcW w:w="123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6"/>
              <w:gridCol w:w="466"/>
            </w:tblGrid>
            <w:tr w:rsidR="00C51CA4" w:rsidRPr="000B460F" w14:paraId="6AE6E241" w14:textId="77777777" w:rsidTr="008B6813">
              <w:trPr>
                <w:trHeight w:val="170"/>
              </w:trPr>
              <w:tc>
                <w:tcPr>
                  <w:tcW w:w="425" w:type="dxa"/>
                </w:tcPr>
                <w:p w14:paraId="4D55CE37"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6FD4F66F"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57FEF416"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51CA4" w:rsidRPr="000B460F" w14:paraId="4FE60AE2" w14:textId="77777777" w:rsidTr="008B6813">
              <w:trPr>
                <w:trHeight w:val="225"/>
              </w:trPr>
              <w:tc>
                <w:tcPr>
                  <w:tcW w:w="425" w:type="dxa"/>
                </w:tcPr>
                <w:p w14:paraId="3682D7E4"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54A11E78"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441AB6DD"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473C6EB2"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51CA4" w:rsidRPr="000B460F" w14:paraId="0F1DBF4B" w14:textId="77777777" w:rsidTr="00FF49E7">
        <w:trPr>
          <w:trHeight w:val="773"/>
        </w:trPr>
        <w:tc>
          <w:tcPr>
            <w:tcW w:w="355" w:type="dxa"/>
            <w:vMerge/>
            <w:tcBorders>
              <w:left w:val="nil"/>
              <w:bottom w:val="nil"/>
            </w:tcBorders>
          </w:tcPr>
          <w:p w14:paraId="275DF145" w14:textId="77777777" w:rsidR="00C51CA4" w:rsidRPr="000B460F" w:rsidRDefault="00C51CA4" w:rsidP="00BC1EDF">
            <w:pPr>
              <w:ind w:left="720"/>
              <w:rPr>
                <w:sz w:val="22"/>
                <w:szCs w:val="22"/>
              </w:rPr>
            </w:pPr>
          </w:p>
        </w:tc>
        <w:tc>
          <w:tcPr>
            <w:tcW w:w="7759" w:type="dxa"/>
            <w:tcBorders>
              <w:bottom w:val="single" w:sz="4" w:space="0" w:color="auto"/>
            </w:tcBorders>
          </w:tcPr>
          <w:p w14:paraId="5353B01F" w14:textId="49E21188" w:rsidR="00C51CA4" w:rsidRPr="000B460F" w:rsidRDefault="00C51CA4" w:rsidP="002E4116">
            <w:pPr>
              <w:pStyle w:val="ListParagraph"/>
              <w:numPr>
                <w:ilvl w:val="0"/>
                <w:numId w:val="21"/>
              </w:numPr>
              <w:spacing w:after="0" w:line="240" w:lineRule="auto"/>
              <w:rPr>
                <w:rFonts w:ascii="Times New Roman" w:hAnsi="Times New Roman"/>
              </w:rPr>
            </w:pPr>
            <w:r w:rsidRPr="000B460F">
              <w:rPr>
                <w:rFonts w:ascii="Times New Roman" w:hAnsi="Times New Roman"/>
              </w:rPr>
              <w:t xml:space="preserve">Activities to be located in an area that was </w:t>
            </w:r>
            <w:proofErr w:type="gramStart"/>
            <w:r w:rsidRPr="000B460F">
              <w:rPr>
                <w:rFonts w:ascii="Times New Roman" w:hAnsi="Times New Roman"/>
              </w:rPr>
              <w:t>Presidentially-declared</w:t>
            </w:r>
            <w:proofErr w:type="gramEnd"/>
            <w:r w:rsidRPr="000B460F">
              <w:rPr>
                <w:rFonts w:ascii="Times New Roman" w:hAnsi="Times New Roman"/>
              </w:rPr>
              <w:t xml:space="preserve"> as a major disaster? </w:t>
            </w:r>
          </w:p>
          <w:p w14:paraId="749DABCF" w14:textId="335E3314" w:rsidR="00C51CA4" w:rsidRPr="000B460F" w:rsidRDefault="00C51CA4" w:rsidP="0002764D">
            <w:pPr>
              <w:pStyle w:val="ListParagraph"/>
              <w:spacing w:after="0" w:line="240" w:lineRule="auto"/>
              <w:ind w:left="1080"/>
              <w:rPr>
                <w:rFonts w:ascii="Times New Roman" w:hAnsi="Times New Roman"/>
              </w:rPr>
            </w:pPr>
          </w:p>
        </w:tc>
        <w:tc>
          <w:tcPr>
            <w:tcW w:w="123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6"/>
              <w:gridCol w:w="466"/>
            </w:tblGrid>
            <w:tr w:rsidR="00C51CA4" w:rsidRPr="000B460F" w14:paraId="0BBAF576" w14:textId="77777777" w:rsidTr="008B6813">
              <w:trPr>
                <w:trHeight w:val="170"/>
              </w:trPr>
              <w:tc>
                <w:tcPr>
                  <w:tcW w:w="425" w:type="dxa"/>
                </w:tcPr>
                <w:p w14:paraId="5FD50D79"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0B72BCBE"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4BBF7A13"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51CA4" w:rsidRPr="000B460F" w14:paraId="7180008A" w14:textId="77777777" w:rsidTr="008B6813">
              <w:trPr>
                <w:trHeight w:val="225"/>
              </w:trPr>
              <w:tc>
                <w:tcPr>
                  <w:tcW w:w="425" w:type="dxa"/>
                </w:tcPr>
                <w:p w14:paraId="1E675915"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7DD12A5B"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5C52D9F2"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56A18FFD"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51CA4" w:rsidRPr="000B460F" w14:paraId="1A9EE745" w14:textId="77777777" w:rsidTr="00FF49E7">
        <w:trPr>
          <w:trHeight w:val="422"/>
        </w:trPr>
        <w:tc>
          <w:tcPr>
            <w:tcW w:w="355" w:type="dxa"/>
            <w:vMerge/>
            <w:tcBorders>
              <w:left w:val="nil"/>
              <w:bottom w:val="nil"/>
            </w:tcBorders>
          </w:tcPr>
          <w:p w14:paraId="4FECBAE7" w14:textId="77777777" w:rsidR="00C51CA4" w:rsidRPr="000B460F" w:rsidRDefault="00C51CA4" w:rsidP="00BC1ED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tc>
        <w:tc>
          <w:tcPr>
            <w:tcW w:w="7759" w:type="dxa"/>
            <w:tcBorders>
              <w:bottom w:val="single" w:sz="4" w:space="0" w:color="auto"/>
            </w:tcBorders>
          </w:tcPr>
          <w:p w14:paraId="570418D1" w14:textId="49C4A7D7" w:rsidR="00C51CA4" w:rsidRPr="000B460F" w:rsidRDefault="00C51CA4">
            <w:pPr>
              <w:pStyle w:val="Level1"/>
              <w:numPr>
                <w:ilvl w:val="0"/>
                <w:numId w:val="21"/>
              </w:numPr>
              <w:tabs>
                <w:tab w:val="left" w:pos="720"/>
                <w:tab w:val="left" w:pos="1440"/>
                <w:tab w:val="left" w:pos="2160"/>
                <w:tab w:val="left" w:pos="2880"/>
                <w:tab w:val="left" w:pos="3600"/>
                <w:tab w:val="left" w:pos="5040"/>
                <w:tab w:val="left" w:pos="5760"/>
                <w:tab w:val="left" w:pos="6480"/>
              </w:tabs>
              <w:rPr>
                <w:b/>
                <w:sz w:val="22"/>
                <w:szCs w:val="22"/>
              </w:rPr>
            </w:pPr>
            <w:r w:rsidRPr="000B460F">
              <w:rPr>
                <w:sz w:val="22"/>
                <w:szCs w:val="22"/>
              </w:rPr>
              <w:t xml:space="preserve">A determination that the funded CDBG-DR activities are not reimbursable by, or for which funds are made available by, the Federal Emergency Management Agency (FEMA) or the Army Corps of Engineers? </w:t>
            </w:r>
          </w:p>
          <w:p w14:paraId="65D87C38" w14:textId="33F9CCEE" w:rsidR="00C51CA4" w:rsidRPr="000B460F" w:rsidRDefault="00C51CA4" w:rsidP="0002764D">
            <w:pPr>
              <w:pStyle w:val="Level1"/>
              <w:numPr>
                <w:ilvl w:val="0"/>
                <w:numId w:val="0"/>
              </w:numPr>
              <w:tabs>
                <w:tab w:val="left" w:pos="720"/>
                <w:tab w:val="left" w:pos="1440"/>
                <w:tab w:val="left" w:pos="2160"/>
                <w:tab w:val="left" w:pos="2880"/>
                <w:tab w:val="left" w:pos="3600"/>
                <w:tab w:val="left" w:pos="5040"/>
                <w:tab w:val="left" w:pos="5760"/>
                <w:tab w:val="left" w:pos="6480"/>
              </w:tabs>
              <w:ind w:left="1080"/>
              <w:rPr>
                <w:b/>
                <w:sz w:val="22"/>
                <w:szCs w:val="22"/>
              </w:rPr>
            </w:pPr>
          </w:p>
        </w:tc>
        <w:tc>
          <w:tcPr>
            <w:tcW w:w="123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6"/>
              <w:gridCol w:w="466"/>
            </w:tblGrid>
            <w:tr w:rsidR="00C51CA4" w:rsidRPr="000B460F" w14:paraId="42ACBA5A" w14:textId="77777777" w:rsidTr="008B6813">
              <w:trPr>
                <w:trHeight w:val="170"/>
              </w:trPr>
              <w:tc>
                <w:tcPr>
                  <w:tcW w:w="425" w:type="dxa"/>
                </w:tcPr>
                <w:p w14:paraId="3D225400"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68FD5944"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5A567AAA"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51CA4" w:rsidRPr="000B460F" w14:paraId="099118D3" w14:textId="77777777" w:rsidTr="008B6813">
              <w:trPr>
                <w:trHeight w:val="225"/>
              </w:trPr>
              <w:tc>
                <w:tcPr>
                  <w:tcW w:w="425" w:type="dxa"/>
                </w:tcPr>
                <w:p w14:paraId="7775EC6D"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01FC1AB8"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3F99C7C1"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1E721BBD"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51CA4" w:rsidRPr="000B460F" w14:paraId="34535BF1" w14:textId="77777777" w:rsidTr="00FF49E7">
        <w:trPr>
          <w:trHeight w:val="773"/>
        </w:trPr>
        <w:tc>
          <w:tcPr>
            <w:tcW w:w="355" w:type="dxa"/>
            <w:vMerge/>
            <w:tcBorders>
              <w:left w:val="nil"/>
              <w:bottom w:val="nil"/>
            </w:tcBorders>
          </w:tcPr>
          <w:p w14:paraId="6B3FE343" w14:textId="77777777" w:rsidR="00C51CA4" w:rsidRPr="000B460F" w:rsidRDefault="00C51CA4" w:rsidP="00BC1ED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tc>
        <w:tc>
          <w:tcPr>
            <w:tcW w:w="7759" w:type="dxa"/>
            <w:tcBorders>
              <w:top w:val="single" w:sz="4" w:space="0" w:color="auto"/>
              <w:bottom w:val="single" w:sz="4" w:space="0" w:color="auto"/>
              <w:right w:val="single" w:sz="4" w:space="0" w:color="auto"/>
            </w:tcBorders>
          </w:tcPr>
          <w:p w14:paraId="680819D6" w14:textId="49D0D31D" w:rsidR="00C51CA4" w:rsidRPr="000B460F" w:rsidRDefault="00C51CA4" w:rsidP="002E4116">
            <w:pPr>
              <w:pStyle w:val="Level1"/>
              <w:numPr>
                <w:ilvl w:val="0"/>
                <w:numId w:val="21"/>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t xml:space="preserve">Activities to be CDBG-eligible? </w:t>
            </w:r>
          </w:p>
          <w:p w14:paraId="2E0EEDAB" w14:textId="7FE90940" w:rsidR="00C51CA4" w:rsidRPr="000B460F" w:rsidRDefault="00C51CA4" w:rsidP="000F60C7">
            <w:pPr>
              <w:pStyle w:val="Level1"/>
              <w:numPr>
                <w:ilvl w:val="0"/>
                <w:numId w:val="0"/>
              </w:numPr>
              <w:tabs>
                <w:tab w:val="left" w:pos="720"/>
                <w:tab w:val="left" w:pos="1440"/>
                <w:tab w:val="left" w:pos="2160"/>
                <w:tab w:val="left" w:pos="2880"/>
                <w:tab w:val="left" w:pos="3600"/>
                <w:tab w:val="left" w:pos="5040"/>
                <w:tab w:val="left" w:pos="5760"/>
                <w:tab w:val="left" w:pos="6480"/>
              </w:tabs>
              <w:ind w:left="1080"/>
              <w:rPr>
                <w:sz w:val="22"/>
                <w:szCs w:val="22"/>
              </w:rPr>
            </w:pPr>
          </w:p>
        </w:tc>
        <w:tc>
          <w:tcPr>
            <w:tcW w:w="123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6"/>
              <w:gridCol w:w="466"/>
            </w:tblGrid>
            <w:tr w:rsidR="00C51CA4" w:rsidRPr="000B460F" w14:paraId="22B86931" w14:textId="77777777" w:rsidTr="008B6813">
              <w:trPr>
                <w:trHeight w:val="170"/>
              </w:trPr>
              <w:tc>
                <w:tcPr>
                  <w:tcW w:w="425" w:type="dxa"/>
                </w:tcPr>
                <w:p w14:paraId="0DC09284"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2FC179D1"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2C6B12AE"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51CA4" w:rsidRPr="000B460F" w14:paraId="06B8180D" w14:textId="77777777" w:rsidTr="008B6813">
              <w:trPr>
                <w:trHeight w:val="225"/>
              </w:trPr>
              <w:tc>
                <w:tcPr>
                  <w:tcW w:w="425" w:type="dxa"/>
                </w:tcPr>
                <w:p w14:paraId="17A83753"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2B5F194F"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7A5AC157"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5F7F5E59"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51CA4" w:rsidRPr="000B460F" w14:paraId="6AC58123" w14:textId="77777777" w:rsidTr="00FF49E7">
        <w:trPr>
          <w:trHeight w:val="746"/>
        </w:trPr>
        <w:tc>
          <w:tcPr>
            <w:tcW w:w="355" w:type="dxa"/>
            <w:vMerge/>
            <w:tcBorders>
              <w:left w:val="nil"/>
              <w:bottom w:val="nil"/>
            </w:tcBorders>
          </w:tcPr>
          <w:p w14:paraId="03664691" w14:textId="77777777" w:rsidR="00C51CA4" w:rsidRPr="000B460F" w:rsidRDefault="00C51CA4" w:rsidP="00BC1EDF">
            <w:pPr>
              <w:ind w:left="720"/>
              <w:rPr>
                <w:sz w:val="22"/>
                <w:szCs w:val="22"/>
              </w:rPr>
            </w:pPr>
          </w:p>
        </w:tc>
        <w:tc>
          <w:tcPr>
            <w:tcW w:w="7759" w:type="dxa"/>
            <w:tcBorders>
              <w:bottom w:val="single" w:sz="4" w:space="0" w:color="auto"/>
            </w:tcBorders>
          </w:tcPr>
          <w:p w14:paraId="4CB117E5" w14:textId="2A14C7B3" w:rsidR="00C51CA4" w:rsidRPr="000B460F" w:rsidRDefault="00C51CA4" w:rsidP="002E4116">
            <w:pPr>
              <w:pStyle w:val="ListParagraph"/>
              <w:numPr>
                <w:ilvl w:val="0"/>
                <w:numId w:val="21"/>
              </w:numPr>
              <w:spacing w:after="0" w:line="240" w:lineRule="auto"/>
              <w:rPr>
                <w:rFonts w:ascii="Times New Roman" w:hAnsi="Times New Roman"/>
              </w:rPr>
            </w:pPr>
            <w:r w:rsidRPr="000B460F">
              <w:rPr>
                <w:rFonts w:ascii="Times New Roman" w:hAnsi="Times New Roman"/>
              </w:rPr>
              <w:t xml:space="preserve">Activities to meet a national objective? If the answer is “yes,” please list the acceptable national objective(s) below. </w:t>
            </w:r>
          </w:p>
          <w:p w14:paraId="7CFAFDB2" w14:textId="57232245" w:rsidR="00C51CA4" w:rsidRPr="000B460F" w:rsidRDefault="00C51CA4" w:rsidP="000F60C7">
            <w:pPr>
              <w:ind w:left="1080"/>
              <w:rPr>
                <w:sz w:val="22"/>
                <w:szCs w:val="22"/>
              </w:rPr>
            </w:pPr>
          </w:p>
        </w:tc>
        <w:tc>
          <w:tcPr>
            <w:tcW w:w="123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6"/>
              <w:gridCol w:w="466"/>
            </w:tblGrid>
            <w:tr w:rsidR="00C51CA4" w:rsidRPr="000B460F" w14:paraId="06752B8A" w14:textId="77777777" w:rsidTr="008B6813">
              <w:trPr>
                <w:trHeight w:val="170"/>
              </w:trPr>
              <w:tc>
                <w:tcPr>
                  <w:tcW w:w="425" w:type="dxa"/>
                </w:tcPr>
                <w:p w14:paraId="43E38B00"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0B586A13"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59EA2408"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51CA4" w:rsidRPr="000B460F" w14:paraId="1FFA08C5" w14:textId="77777777" w:rsidTr="008B6813">
              <w:trPr>
                <w:trHeight w:val="225"/>
              </w:trPr>
              <w:tc>
                <w:tcPr>
                  <w:tcW w:w="425" w:type="dxa"/>
                </w:tcPr>
                <w:p w14:paraId="5813FE6F"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1214D619"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44663487"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562F2C5B"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51CA4" w:rsidRPr="000B460F" w14:paraId="0AD8BE66" w14:textId="77777777" w:rsidTr="00FF49E7">
        <w:trPr>
          <w:cantSplit/>
        </w:trPr>
        <w:tc>
          <w:tcPr>
            <w:tcW w:w="355" w:type="dxa"/>
            <w:vMerge/>
            <w:tcBorders>
              <w:left w:val="nil"/>
              <w:bottom w:val="nil"/>
            </w:tcBorders>
          </w:tcPr>
          <w:p w14:paraId="790B7791" w14:textId="77777777" w:rsidR="00C51CA4" w:rsidRPr="000B460F" w:rsidRDefault="00C51CA4" w:rsidP="007632A4">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35F81300" w14:textId="2F2351F2"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B460F">
              <w:rPr>
                <w:b/>
                <w:bCs/>
                <w:sz w:val="22"/>
                <w:szCs w:val="22"/>
              </w:rPr>
              <w:t>Describe Basis for Conclusion:</w:t>
            </w:r>
          </w:p>
          <w:p w14:paraId="08FDC770"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C51CA4" w:rsidRPr="000B460F" w14:paraId="693A89A4" w14:textId="77777777" w:rsidTr="00FF49E7">
        <w:trPr>
          <w:cantSplit/>
        </w:trPr>
        <w:tc>
          <w:tcPr>
            <w:tcW w:w="355" w:type="dxa"/>
            <w:tcBorders>
              <w:top w:val="nil"/>
              <w:left w:val="nil"/>
              <w:bottom w:val="nil"/>
            </w:tcBorders>
          </w:tcPr>
          <w:p w14:paraId="23E9B296" w14:textId="77777777" w:rsidR="00C51CA4" w:rsidRPr="000B460F" w:rsidRDefault="00C51CA4" w:rsidP="007632A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380D1710" w14:textId="54964534"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5847754" w14:textId="79E69A0A" w:rsidR="00910A06" w:rsidRPr="000B460F" w:rsidRDefault="00910A06" w:rsidP="00910A0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7675"/>
        <w:gridCol w:w="1320"/>
      </w:tblGrid>
      <w:tr w:rsidR="00C51CA4" w:rsidRPr="000B460F" w14:paraId="1ABEEA70" w14:textId="77777777" w:rsidTr="00FF49E7">
        <w:trPr>
          <w:cantSplit/>
          <w:trHeight w:val="773"/>
        </w:trPr>
        <w:tc>
          <w:tcPr>
            <w:tcW w:w="355" w:type="dxa"/>
            <w:vMerge w:val="restart"/>
            <w:tcBorders>
              <w:top w:val="nil"/>
              <w:left w:val="nil"/>
              <w:bottom w:val="nil"/>
            </w:tcBorders>
          </w:tcPr>
          <w:p w14:paraId="63FB4353" w14:textId="77777777" w:rsidR="00C51CA4" w:rsidRPr="000B460F" w:rsidRDefault="00C51CA4" w:rsidP="00BC1EDF">
            <w:pPr>
              <w:pStyle w:val="Level1"/>
              <w:numPr>
                <w:ilvl w:val="0"/>
                <w:numId w:val="113"/>
              </w:numPr>
              <w:tabs>
                <w:tab w:val="left" w:pos="1440"/>
                <w:tab w:val="left" w:pos="2160"/>
                <w:tab w:val="left" w:pos="2880"/>
                <w:tab w:val="left" w:pos="3600"/>
                <w:tab w:val="left" w:pos="5040"/>
                <w:tab w:val="left" w:pos="5760"/>
                <w:tab w:val="left" w:pos="6480"/>
              </w:tabs>
              <w:rPr>
                <w:color w:val="000000"/>
                <w:sz w:val="22"/>
                <w:szCs w:val="22"/>
              </w:rPr>
            </w:pPr>
          </w:p>
        </w:tc>
        <w:tc>
          <w:tcPr>
            <w:tcW w:w="8995" w:type="dxa"/>
            <w:gridSpan w:val="2"/>
            <w:tcBorders>
              <w:bottom w:val="single" w:sz="4" w:space="0" w:color="auto"/>
            </w:tcBorders>
          </w:tcPr>
          <w:p w14:paraId="4416F8CA" w14:textId="3955B096" w:rsidR="00C51CA4" w:rsidRPr="000B460F" w:rsidRDefault="00C51CA4" w:rsidP="005659EF">
            <w:pPr>
              <w:pStyle w:val="Level1"/>
              <w:numPr>
                <w:ilvl w:val="0"/>
                <w:numId w:val="0"/>
              </w:numPr>
              <w:tabs>
                <w:tab w:val="left" w:pos="1440"/>
                <w:tab w:val="left" w:pos="2160"/>
                <w:tab w:val="left" w:pos="2880"/>
                <w:tab w:val="left" w:pos="3600"/>
                <w:tab w:val="left" w:pos="5040"/>
                <w:tab w:val="left" w:pos="5760"/>
                <w:tab w:val="left" w:pos="6480"/>
              </w:tabs>
              <w:rPr>
                <w:color w:val="000000"/>
                <w:sz w:val="22"/>
                <w:szCs w:val="22"/>
              </w:rPr>
            </w:pPr>
            <w:r w:rsidRPr="000B460F">
              <w:rPr>
                <w:color w:val="000000"/>
                <w:sz w:val="22"/>
                <w:szCs w:val="22"/>
              </w:rPr>
              <w:t>Prior to answering the</w:t>
            </w:r>
            <w:r w:rsidR="00E5049B">
              <w:rPr>
                <w:color w:val="000000"/>
                <w:sz w:val="22"/>
                <w:szCs w:val="22"/>
              </w:rPr>
              <w:t xml:space="preserve"> duplication of benefits</w:t>
            </w:r>
            <w:r w:rsidRPr="000B460F">
              <w:rPr>
                <w:color w:val="000000"/>
                <w:sz w:val="22"/>
                <w:szCs w:val="22"/>
              </w:rPr>
              <w:t xml:space="preserve"> </w:t>
            </w:r>
            <w:r w:rsidR="00E5049B">
              <w:rPr>
                <w:color w:val="000000"/>
                <w:sz w:val="22"/>
                <w:szCs w:val="22"/>
              </w:rPr>
              <w:t>(</w:t>
            </w:r>
            <w:r w:rsidRPr="000B460F">
              <w:rPr>
                <w:color w:val="000000"/>
                <w:sz w:val="22"/>
                <w:szCs w:val="22"/>
              </w:rPr>
              <w:t>DOB</w:t>
            </w:r>
            <w:r w:rsidR="00E5049B">
              <w:rPr>
                <w:color w:val="000000"/>
                <w:sz w:val="22"/>
                <w:szCs w:val="22"/>
              </w:rPr>
              <w:t>)</w:t>
            </w:r>
            <w:r w:rsidRPr="000B460F">
              <w:rPr>
                <w:color w:val="000000"/>
                <w:sz w:val="22"/>
                <w:szCs w:val="22"/>
              </w:rPr>
              <w:t xml:space="preserve"> questions in this exhibit reviewers MUST complete </w:t>
            </w:r>
            <w:r w:rsidRPr="000B460F">
              <w:rPr>
                <w:sz w:val="22"/>
                <w:szCs w:val="22"/>
              </w:rPr>
              <w:t xml:space="preserve">the </w:t>
            </w:r>
            <w:r w:rsidR="00E5049B">
              <w:rPr>
                <w:sz w:val="22"/>
                <w:szCs w:val="22"/>
              </w:rPr>
              <w:t>DOB</w:t>
            </w:r>
            <w:r w:rsidRPr="000B460F">
              <w:rPr>
                <w:sz w:val="22"/>
                <w:szCs w:val="22"/>
              </w:rPr>
              <w:t xml:space="preserve"> section in the</w:t>
            </w:r>
            <w:r w:rsidRPr="000B460F">
              <w:rPr>
                <w:color w:val="000000"/>
                <w:sz w:val="22"/>
                <w:szCs w:val="22"/>
              </w:rPr>
              <w:t xml:space="preserve"> applicable Addendum, based on the disaster year being monitored, to ensure proper compliance with DOB and applicable </w:t>
            </w:r>
            <w:r w:rsidRPr="000B460F">
              <w:rPr>
                <w:i/>
                <w:color w:val="000000"/>
                <w:sz w:val="22"/>
                <w:szCs w:val="22"/>
              </w:rPr>
              <w:t xml:space="preserve">Federal Register </w:t>
            </w:r>
            <w:r w:rsidRPr="000B460F">
              <w:rPr>
                <w:color w:val="000000"/>
                <w:sz w:val="22"/>
                <w:szCs w:val="22"/>
              </w:rPr>
              <w:t>notice</w:t>
            </w:r>
            <w:r w:rsidR="00EF2ADA">
              <w:rPr>
                <w:color w:val="000000"/>
                <w:sz w:val="22"/>
                <w:szCs w:val="22"/>
              </w:rPr>
              <w:t>(s)</w:t>
            </w:r>
            <w:r w:rsidRPr="000B460F">
              <w:rPr>
                <w:color w:val="000000"/>
                <w:sz w:val="22"/>
                <w:szCs w:val="22"/>
              </w:rPr>
              <w:t xml:space="preserve">.  </w:t>
            </w:r>
          </w:p>
          <w:p w14:paraId="19BFB8D7" w14:textId="77777777" w:rsidR="00C51CA4" w:rsidRPr="000B460F" w:rsidRDefault="00C51CA4" w:rsidP="0077461D">
            <w:pPr>
              <w:pStyle w:val="Level1"/>
              <w:numPr>
                <w:ilvl w:val="0"/>
                <w:numId w:val="0"/>
              </w:numPr>
              <w:tabs>
                <w:tab w:val="left" w:pos="1440"/>
                <w:tab w:val="left" w:pos="2160"/>
                <w:tab w:val="left" w:pos="2880"/>
                <w:tab w:val="left" w:pos="3600"/>
                <w:tab w:val="left" w:pos="5040"/>
                <w:tab w:val="left" w:pos="5760"/>
                <w:tab w:val="left" w:pos="6480"/>
              </w:tabs>
              <w:ind w:left="725" w:hanging="5"/>
              <w:rPr>
                <w:b/>
                <w:bCs/>
                <w:sz w:val="22"/>
                <w:szCs w:val="22"/>
              </w:rPr>
            </w:pPr>
          </w:p>
          <w:p w14:paraId="09AC0A86" w14:textId="2764465B" w:rsidR="00C51CA4" w:rsidRPr="000B460F" w:rsidRDefault="00C51CA4" w:rsidP="001B1477">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0B460F">
              <w:rPr>
                <w:b/>
                <w:bCs/>
                <w:sz w:val="22"/>
                <w:szCs w:val="22"/>
              </w:rPr>
              <w:t>NOTE</w:t>
            </w:r>
            <w:r w:rsidRPr="001113EA">
              <w:rPr>
                <w:b/>
                <w:bCs/>
                <w:sz w:val="22"/>
                <w:szCs w:val="22"/>
              </w:rPr>
              <w:t>:</w:t>
            </w:r>
            <w:r w:rsidRPr="000B460F">
              <w:rPr>
                <w:sz w:val="22"/>
                <w:szCs w:val="22"/>
              </w:rPr>
              <w:t xml:space="preserve"> </w:t>
            </w:r>
            <w:r w:rsidRPr="000B460F">
              <w:rPr>
                <w:color w:val="000000"/>
                <w:sz w:val="22"/>
                <w:szCs w:val="22"/>
              </w:rPr>
              <w:t xml:space="preserve">Failure to maintain policies and procedures to adequately address </w:t>
            </w:r>
            <w:r w:rsidR="00FB51CB">
              <w:rPr>
                <w:color w:val="000000"/>
                <w:sz w:val="22"/>
                <w:szCs w:val="22"/>
              </w:rPr>
              <w:t>DOB</w:t>
            </w:r>
            <w:r w:rsidRPr="000B460F">
              <w:rPr>
                <w:color w:val="000000"/>
                <w:sz w:val="22"/>
                <w:szCs w:val="22"/>
              </w:rPr>
              <w:t xml:space="preserve"> could lead to a violation of the requirement for grants under Public Laws appropriating CDBG-DR funds that </w:t>
            </w:r>
            <w:r w:rsidR="005E4E53">
              <w:rPr>
                <w:color w:val="000000"/>
                <w:sz w:val="22"/>
                <w:szCs w:val="22"/>
              </w:rPr>
              <w:t xml:space="preserve">require the Secretary to certify that </w:t>
            </w:r>
            <w:r w:rsidRPr="000B460F">
              <w:rPr>
                <w:color w:val="000000"/>
                <w:sz w:val="22"/>
                <w:szCs w:val="22"/>
              </w:rPr>
              <w:t>the grantee have “established adequate procedures to prevent any duplication of benefits” or otherwise lead to a violation of section 312 of the Robert T. Stafford Disaster Relief and Emergency Assistance Act</w:t>
            </w:r>
            <w:r w:rsidR="00D76A0E">
              <w:rPr>
                <w:color w:val="000000"/>
                <w:sz w:val="22"/>
                <w:szCs w:val="22"/>
              </w:rPr>
              <w:t xml:space="preserve"> (the "Stafford Act”)</w:t>
            </w:r>
            <w:r w:rsidRPr="000B460F">
              <w:rPr>
                <w:color w:val="000000"/>
                <w:sz w:val="22"/>
                <w:szCs w:val="22"/>
              </w:rPr>
              <w:t>.</w:t>
            </w:r>
          </w:p>
          <w:p w14:paraId="5D9791BD" w14:textId="77777777" w:rsidR="00C51CA4" w:rsidRPr="000B460F" w:rsidRDefault="00C51CA4" w:rsidP="001F5368">
            <w:pPr>
              <w:pStyle w:val="Level1"/>
              <w:numPr>
                <w:ilvl w:val="0"/>
                <w:numId w:val="0"/>
              </w:numPr>
              <w:tabs>
                <w:tab w:val="left" w:pos="1440"/>
                <w:tab w:val="left" w:pos="2160"/>
                <w:tab w:val="left" w:pos="2880"/>
                <w:tab w:val="left" w:pos="3600"/>
                <w:tab w:val="left" w:pos="5040"/>
                <w:tab w:val="left" w:pos="5760"/>
                <w:tab w:val="left" w:pos="6480"/>
              </w:tabs>
              <w:ind w:left="5" w:hanging="5"/>
              <w:rPr>
                <w:sz w:val="22"/>
                <w:szCs w:val="22"/>
              </w:rPr>
            </w:pPr>
          </w:p>
        </w:tc>
      </w:tr>
      <w:tr w:rsidR="00C51CA4" w:rsidRPr="000B460F" w14:paraId="2960597E" w14:textId="77777777" w:rsidTr="00FF49E7">
        <w:trPr>
          <w:cantSplit/>
          <w:trHeight w:val="773"/>
        </w:trPr>
        <w:tc>
          <w:tcPr>
            <w:tcW w:w="355" w:type="dxa"/>
            <w:vMerge/>
            <w:tcBorders>
              <w:left w:val="nil"/>
              <w:bottom w:val="nil"/>
            </w:tcBorders>
          </w:tcPr>
          <w:p w14:paraId="71F4BC69" w14:textId="77777777" w:rsidR="00C51CA4" w:rsidRPr="000B460F" w:rsidRDefault="00C51CA4" w:rsidP="00D65D91">
            <w:pPr>
              <w:pStyle w:val="Level1"/>
              <w:numPr>
                <w:ilvl w:val="0"/>
                <w:numId w:val="0"/>
              </w:numPr>
              <w:tabs>
                <w:tab w:val="left" w:pos="1440"/>
                <w:tab w:val="left" w:pos="2160"/>
                <w:tab w:val="left" w:pos="2880"/>
                <w:tab w:val="left" w:pos="3600"/>
                <w:tab w:val="left" w:pos="5040"/>
                <w:tab w:val="left" w:pos="5760"/>
                <w:tab w:val="left" w:pos="6480"/>
              </w:tabs>
              <w:rPr>
                <w:color w:val="000000"/>
                <w:sz w:val="22"/>
                <w:szCs w:val="22"/>
              </w:rPr>
            </w:pPr>
          </w:p>
        </w:tc>
        <w:tc>
          <w:tcPr>
            <w:tcW w:w="7675" w:type="dxa"/>
            <w:tcBorders>
              <w:bottom w:val="single" w:sz="4" w:space="0" w:color="auto"/>
            </w:tcBorders>
          </w:tcPr>
          <w:p w14:paraId="313078D5" w14:textId="4CEBDF0F" w:rsidR="00C51CA4" w:rsidRPr="000B460F" w:rsidRDefault="00C51CA4" w:rsidP="00D65D91">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sidRPr="000B460F">
              <w:rPr>
                <w:color w:val="000000"/>
                <w:sz w:val="22"/>
                <w:szCs w:val="22"/>
              </w:rPr>
              <w:t xml:space="preserve">After completion of the DOB section in the applicable </w:t>
            </w:r>
            <w:r w:rsidR="003F5934">
              <w:rPr>
                <w:color w:val="000000"/>
                <w:sz w:val="22"/>
                <w:szCs w:val="22"/>
              </w:rPr>
              <w:t>A</w:t>
            </w:r>
            <w:r w:rsidR="003F5934" w:rsidRPr="000B460F">
              <w:rPr>
                <w:color w:val="000000"/>
                <w:sz w:val="22"/>
                <w:szCs w:val="22"/>
              </w:rPr>
              <w:t>ddendum</w:t>
            </w:r>
            <w:r w:rsidRPr="000B460F">
              <w:rPr>
                <w:color w:val="000000"/>
                <w:sz w:val="22"/>
                <w:szCs w:val="22"/>
              </w:rPr>
              <w:t xml:space="preserve">, does the grantee illustrate compliance </w:t>
            </w:r>
            <w:r w:rsidRPr="000B460F">
              <w:rPr>
                <w:sz w:val="22"/>
                <w:szCs w:val="22"/>
              </w:rPr>
              <w:t xml:space="preserve">(i.e. “yes” responses for all DOB related questions)? </w:t>
            </w:r>
          </w:p>
          <w:p w14:paraId="0FCCB88D" w14:textId="77777777" w:rsidR="00C51CA4" w:rsidRPr="000B460F" w:rsidRDefault="00C51CA4" w:rsidP="00D65D91">
            <w:pPr>
              <w:pStyle w:val="Level1"/>
              <w:numPr>
                <w:ilvl w:val="0"/>
                <w:numId w:val="0"/>
              </w:numPr>
              <w:tabs>
                <w:tab w:val="left" w:pos="1440"/>
                <w:tab w:val="left" w:pos="2160"/>
                <w:tab w:val="left" w:pos="2880"/>
                <w:tab w:val="left" w:pos="3600"/>
                <w:tab w:val="left" w:pos="5040"/>
                <w:tab w:val="left" w:pos="5760"/>
                <w:tab w:val="left" w:pos="6480"/>
              </w:tabs>
              <w:rPr>
                <w:sz w:val="22"/>
                <w:szCs w:val="22"/>
              </w:rPr>
            </w:pPr>
          </w:p>
          <w:p w14:paraId="46CFA90E" w14:textId="00C5020F" w:rsidR="00C51CA4" w:rsidRPr="000B460F" w:rsidDel="004C5DFB" w:rsidRDefault="00C51CA4" w:rsidP="00406B07">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sidRPr="000B460F">
              <w:rPr>
                <w:sz w:val="22"/>
                <w:szCs w:val="22"/>
              </w:rPr>
              <w:t xml:space="preserve">If so, the grantee’s policies and procedures are in place to </w:t>
            </w:r>
            <w:r w:rsidRPr="00FB51CB">
              <w:rPr>
                <w:b/>
                <w:bCs/>
                <w:i/>
                <w:iCs/>
                <w:sz w:val="22"/>
                <w:szCs w:val="22"/>
              </w:rPr>
              <w:t>prevent</w:t>
            </w:r>
            <w:r w:rsidRPr="001113EA">
              <w:rPr>
                <w:b/>
                <w:bCs/>
                <w:sz w:val="22"/>
                <w:szCs w:val="22"/>
              </w:rPr>
              <w:t xml:space="preserve"> </w:t>
            </w:r>
            <w:r w:rsidRPr="001113EA">
              <w:rPr>
                <w:b/>
                <w:bCs/>
                <w:i/>
                <w:iCs/>
                <w:sz w:val="22"/>
                <w:szCs w:val="22"/>
              </w:rPr>
              <w:t>DOB</w:t>
            </w:r>
            <w:r w:rsidRPr="000B460F">
              <w:rPr>
                <w:sz w:val="22"/>
                <w:szCs w:val="22"/>
              </w:rPr>
              <w:t xml:space="preserve">. </w:t>
            </w:r>
          </w:p>
        </w:tc>
        <w:tc>
          <w:tcPr>
            <w:tcW w:w="13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590"/>
              <w:gridCol w:w="720"/>
            </w:tblGrid>
            <w:tr w:rsidR="00C51CA4" w:rsidRPr="000B460F" w14:paraId="40715896" w14:textId="77777777" w:rsidTr="00DD59BD">
              <w:trPr>
                <w:trHeight w:val="161"/>
              </w:trPr>
              <w:tc>
                <w:tcPr>
                  <w:tcW w:w="759" w:type="dxa"/>
                  <w:vAlign w:val="center"/>
                </w:tcPr>
                <w:p w14:paraId="107172BB" w14:textId="77777777" w:rsidR="00C51CA4" w:rsidRPr="000B460F" w:rsidRDefault="00C51CA4" w:rsidP="001B14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1029" w:type="dxa"/>
                  <w:vAlign w:val="center"/>
                </w:tcPr>
                <w:p w14:paraId="6B4B3D08" w14:textId="77777777" w:rsidR="00C51CA4" w:rsidRPr="000B460F" w:rsidRDefault="00C51CA4" w:rsidP="001B14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51CA4" w:rsidRPr="000B460F" w14:paraId="486B2E9E" w14:textId="77777777" w:rsidTr="00DD59BD">
              <w:trPr>
                <w:trHeight w:val="213"/>
              </w:trPr>
              <w:tc>
                <w:tcPr>
                  <w:tcW w:w="759" w:type="dxa"/>
                  <w:vAlign w:val="center"/>
                </w:tcPr>
                <w:p w14:paraId="576055EC" w14:textId="77777777" w:rsidR="00C51CA4" w:rsidRPr="000B460F" w:rsidRDefault="00C51CA4" w:rsidP="001B14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1029" w:type="dxa"/>
                  <w:vAlign w:val="center"/>
                </w:tcPr>
                <w:p w14:paraId="25CD1A00" w14:textId="77777777" w:rsidR="00C51CA4" w:rsidRPr="000B460F" w:rsidRDefault="00C51CA4" w:rsidP="001B14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r>
          </w:tbl>
          <w:p w14:paraId="2795656A" w14:textId="77777777" w:rsidR="00C51CA4" w:rsidRPr="000B460F" w:rsidRDefault="00C51CA4" w:rsidP="001F536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51CA4" w:rsidRPr="000B460F" w14:paraId="23B248ED" w14:textId="77777777" w:rsidTr="00FF49E7">
        <w:trPr>
          <w:cantSplit/>
          <w:trHeight w:val="838"/>
        </w:trPr>
        <w:tc>
          <w:tcPr>
            <w:tcW w:w="355" w:type="dxa"/>
            <w:tcBorders>
              <w:top w:val="nil"/>
              <w:left w:val="nil"/>
              <w:bottom w:val="nil"/>
            </w:tcBorders>
          </w:tcPr>
          <w:p w14:paraId="652B8D57" w14:textId="77777777" w:rsidR="00C51CA4" w:rsidRPr="000B460F" w:rsidRDefault="00C51CA4" w:rsidP="001F536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Pr>
          <w:p w14:paraId="293477F2" w14:textId="38FD36C9" w:rsidR="00C51CA4" w:rsidRPr="000B460F" w:rsidRDefault="00C51CA4" w:rsidP="001F536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B460F">
              <w:rPr>
                <w:b/>
                <w:bCs/>
                <w:sz w:val="22"/>
                <w:szCs w:val="22"/>
              </w:rPr>
              <w:t>Describe Basis for Conclusion:</w:t>
            </w:r>
          </w:p>
          <w:p w14:paraId="5CEA4DAA" w14:textId="77777777" w:rsidR="00C51CA4" w:rsidRPr="000B460F" w:rsidRDefault="00C51CA4" w:rsidP="001F536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bl>
    <w:p w14:paraId="658477AC" w14:textId="0654CCBE" w:rsidR="00E72ADA" w:rsidRPr="000B460F" w:rsidRDefault="00E72ADA" w:rsidP="00ED2E6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7712"/>
        <w:gridCol w:w="1283"/>
      </w:tblGrid>
      <w:tr w:rsidR="00C51CA4" w:rsidRPr="000B460F" w14:paraId="4BB169B7" w14:textId="77777777" w:rsidTr="00FF49E7">
        <w:trPr>
          <w:trHeight w:val="665"/>
        </w:trPr>
        <w:tc>
          <w:tcPr>
            <w:tcW w:w="355" w:type="dxa"/>
            <w:vMerge w:val="restart"/>
            <w:tcBorders>
              <w:top w:val="nil"/>
              <w:left w:val="nil"/>
              <w:bottom w:val="nil"/>
            </w:tcBorders>
          </w:tcPr>
          <w:p w14:paraId="0AB04469" w14:textId="77777777" w:rsidR="00C51CA4" w:rsidRPr="000B460F" w:rsidRDefault="00C51CA4" w:rsidP="00BC1EDF">
            <w:pPr>
              <w:pStyle w:val="Level1"/>
              <w:numPr>
                <w:ilvl w:val="0"/>
                <w:numId w:val="113"/>
              </w:numPr>
              <w:tabs>
                <w:tab w:val="left" w:pos="720"/>
                <w:tab w:val="left" w:pos="1440"/>
                <w:tab w:val="left" w:pos="2160"/>
                <w:tab w:val="left" w:pos="2880"/>
                <w:tab w:val="left" w:pos="3600"/>
                <w:tab w:val="left" w:pos="5040"/>
                <w:tab w:val="left" w:pos="5760"/>
                <w:tab w:val="left" w:pos="6480"/>
              </w:tabs>
              <w:rPr>
                <w:sz w:val="22"/>
                <w:szCs w:val="22"/>
              </w:rPr>
            </w:pPr>
          </w:p>
        </w:tc>
        <w:tc>
          <w:tcPr>
            <w:tcW w:w="7712" w:type="dxa"/>
            <w:tcBorders>
              <w:bottom w:val="single" w:sz="4" w:space="0" w:color="auto"/>
            </w:tcBorders>
          </w:tcPr>
          <w:p w14:paraId="3C6B42C9" w14:textId="19B2D58F" w:rsidR="00C51CA4" w:rsidRPr="000B460F" w:rsidRDefault="00C51CA4" w:rsidP="00461AC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t>Do the policies and procedures address recapture of CDBG-DR funds?</w:t>
            </w:r>
          </w:p>
          <w:p w14:paraId="3A98BBEE" w14:textId="77777777" w:rsidR="00C51CA4" w:rsidRPr="000B460F" w:rsidRDefault="00C51CA4" w:rsidP="00461AC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FEB0D8A" w14:textId="6643BDC5" w:rsidR="00C51CA4" w:rsidRPr="000B460F" w:rsidRDefault="00C51CA4" w:rsidP="00406B07">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0B460F">
              <w:rPr>
                <w:b/>
                <w:bCs/>
                <w:sz w:val="22"/>
                <w:szCs w:val="22"/>
              </w:rPr>
              <w:t>NOTE:</w:t>
            </w:r>
            <w:r w:rsidRPr="000B460F">
              <w:rPr>
                <w:sz w:val="22"/>
                <w:szCs w:val="22"/>
              </w:rPr>
              <w:t xml:space="preserve"> Examples of why a grantee may need to address recapture of CDBG-DR funds could be in the case of an overpayment or duplication of benefits. </w:t>
            </w:r>
          </w:p>
        </w:tc>
        <w:tc>
          <w:tcPr>
            <w:tcW w:w="128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10"/>
              <w:gridCol w:w="483"/>
            </w:tblGrid>
            <w:tr w:rsidR="00C51CA4" w:rsidRPr="000B460F" w14:paraId="57B02658" w14:textId="77777777" w:rsidTr="008B6813">
              <w:trPr>
                <w:trHeight w:val="170"/>
              </w:trPr>
              <w:tc>
                <w:tcPr>
                  <w:tcW w:w="425" w:type="dxa"/>
                </w:tcPr>
                <w:p w14:paraId="177322A1"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37043682"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37ABDFA9"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51CA4" w:rsidRPr="000B460F" w14:paraId="7524C6F9" w14:textId="77777777" w:rsidTr="008B6813">
              <w:trPr>
                <w:trHeight w:val="225"/>
              </w:trPr>
              <w:tc>
                <w:tcPr>
                  <w:tcW w:w="425" w:type="dxa"/>
                </w:tcPr>
                <w:p w14:paraId="1BBBD08B" w14:textId="77777777" w:rsidR="00C51CA4" w:rsidRPr="000B460F" w:rsidRDefault="00C51CA4" w:rsidP="00ED05F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Yes</w:t>
                  </w:r>
                </w:p>
              </w:tc>
              <w:tc>
                <w:tcPr>
                  <w:tcW w:w="576" w:type="dxa"/>
                </w:tcPr>
                <w:p w14:paraId="0F3C1E6B" w14:textId="77777777" w:rsidR="00C51CA4" w:rsidRPr="000B460F" w:rsidRDefault="00C51CA4" w:rsidP="00ED05F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No</w:t>
                  </w:r>
                </w:p>
              </w:tc>
              <w:tc>
                <w:tcPr>
                  <w:tcW w:w="606" w:type="dxa"/>
                </w:tcPr>
                <w:p w14:paraId="1067B203" w14:textId="77777777" w:rsidR="00C51CA4" w:rsidRPr="000B460F" w:rsidRDefault="00C51CA4" w:rsidP="00ED05F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N/A</w:t>
                  </w:r>
                </w:p>
              </w:tc>
            </w:tr>
          </w:tbl>
          <w:p w14:paraId="1EF22CE7"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51CA4" w:rsidRPr="000B460F" w14:paraId="3A08134B" w14:textId="77777777" w:rsidTr="00FF49E7">
        <w:trPr>
          <w:cantSplit/>
        </w:trPr>
        <w:tc>
          <w:tcPr>
            <w:tcW w:w="355" w:type="dxa"/>
            <w:vMerge/>
            <w:tcBorders>
              <w:left w:val="nil"/>
              <w:bottom w:val="nil"/>
            </w:tcBorders>
          </w:tcPr>
          <w:p w14:paraId="65110956"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70317C7A" w14:textId="2FFBAC62"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B460F">
              <w:rPr>
                <w:b/>
                <w:bCs/>
                <w:sz w:val="22"/>
                <w:szCs w:val="22"/>
              </w:rPr>
              <w:t>Describe Basis for Conclusion:</w:t>
            </w:r>
          </w:p>
          <w:p w14:paraId="35813CD9"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C51CA4" w:rsidRPr="000B460F" w14:paraId="3A41FC09" w14:textId="77777777" w:rsidTr="00FF49E7">
        <w:trPr>
          <w:cantSplit/>
        </w:trPr>
        <w:tc>
          <w:tcPr>
            <w:tcW w:w="355" w:type="dxa"/>
            <w:tcBorders>
              <w:top w:val="nil"/>
              <w:left w:val="nil"/>
              <w:bottom w:val="nil"/>
            </w:tcBorders>
          </w:tcPr>
          <w:p w14:paraId="53B5F623" w14:textId="77777777"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62D90281" w14:textId="0F65E95B" w:rsidR="00C51CA4" w:rsidRPr="000B460F" w:rsidRDefault="00C51C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58477E2" w14:textId="190D7902" w:rsidR="009C5264" w:rsidRPr="000B460F" w:rsidRDefault="009C5264" w:rsidP="009C526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7693"/>
        <w:gridCol w:w="1302"/>
      </w:tblGrid>
      <w:tr w:rsidR="007632A4" w:rsidRPr="000B460F" w14:paraId="2C3B4DB8" w14:textId="77777777" w:rsidTr="00FF49E7">
        <w:trPr>
          <w:trHeight w:val="710"/>
        </w:trPr>
        <w:tc>
          <w:tcPr>
            <w:tcW w:w="355" w:type="dxa"/>
            <w:vMerge w:val="restart"/>
            <w:tcBorders>
              <w:top w:val="nil"/>
              <w:left w:val="nil"/>
              <w:bottom w:val="nil"/>
            </w:tcBorders>
          </w:tcPr>
          <w:p w14:paraId="58888966" w14:textId="77777777" w:rsidR="007632A4" w:rsidRPr="000B460F" w:rsidRDefault="007632A4" w:rsidP="00BC1EDF">
            <w:pPr>
              <w:pStyle w:val="Level1"/>
              <w:numPr>
                <w:ilvl w:val="0"/>
                <w:numId w:val="113"/>
              </w:numPr>
              <w:tabs>
                <w:tab w:val="left" w:pos="720"/>
                <w:tab w:val="left" w:pos="1440"/>
                <w:tab w:val="left" w:pos="2160"/>
                <w:tab w:val="left" w:pos="2880"/>
                <w:tab w:val="left" w:pos="3600"/>
                <w:tab w:val="left" w:pos="5040"/>
                <w:tab w:val="left" w:pos="5760"/>
                <w:tab w:val="left" w:pos="6480"/>
              </w:tabs>
              <w:rPr>
                <w:sz w:val="22"/>
                <w:szCs w:val="22"/>
              </w:rPr>
            </w:pPr>
          </w:p>
        </w:tc>
        <w:tc>
          <w:tcPr>
            <w:tcW w:w="7693" w:type="dxa"/>
            <w:tcBorders>
              <w:bottom w:val="single" w:sz="4" w:space="0" w:color="auto"/>
            </w:tcBorders>
          </w:tcPr>
          <w:p w14:paraId="335CC2DB" w14:textId="5130CF2B"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t xml:space="preserve">Do the policies and procedures address monitoring funded activities (e.g., priority and/or frequency)?       </w:t>
            </w:r>
          </w:p>
        </w:tc>
        <w:tc>
          <w:tcPr>
            <w:tcW w:w="130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9"/>
              <w:gridCol w:w="490"/>
            </w:tblGrid>
            <w:tr w:rsidR="007632A4" w:rsidRPr="000B460F" w14:paraId="284BACA2" w14:textId="77777777" w:rsidTr="008B6813">
              <w:trPr>
                <w:trHeight w:val="170"/>
              </w:trPr>
              <w:tc>
                <w:tcPr>
                  <w:tcW w:w="425" w:type="dxa"/>
                </w:tcPr>
                <w:p w14:paraId="08AC0D03"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4B7BE5D2"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6B2C948C"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7632A4" w:rsidRPr="000B460F" w14:paraId="0EC81632" w14:textId="77777777" w:rsidTr="008B6813">
              <w:trPr>
                <w:trHeight w:val="225"/>
              </w:trPr>
              <w:tc>
                <w:tcPr>
                  <w:tcW w:w="425" w:type="dxa"/>
                </w:tcPr>
                <w:p w14:paraId="7A2A7A5F" w14:textId="77777777" w:rsidR="007632A4" w:rsidRPr="000B460F" w:rsidRDefault="007632A4" w:rsidP="00ED05F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Yes</w:t>
                  </w:r>
                </w:p>
              </w:tc>
              <w:tc>
                <w:tcPr>
                  <w:tcW w:w="576" w:type="dxa"/>
                </w:tcPr>
                <w:p w14:paraId="4AA57F34" w14:textId="77777777" w:rsidR="007632A4" w:rsidRPr="000B460F" w:rsidRDefault="007632A4" w:rsidP="00ED05F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No</w:t>
                  </w:r>
                </w:p>
              </w:tc>
              <w:tc>
                <w:tcPr>
                  <w:tcW w:w="606" w:type="dxa"/>
                </w:tcPr>
                <w:p w14:paraId="4A0DCEEC" w14:textId="77777777" w:rsidR="007632A4" w:rsidRPr="000B460F" w:rsidRDefault="007632A4" w:rsidP="00ED05F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N/A</w:t>
                  </w:r>
                </w:p>
              </w:tc>
            </w:tr>
          </w:tbl>
          <w:p w14:paraId="2D082334"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632A4" w:rsidRPr="000B460F" w14:paraId="09628857" w14:textId="77777777" w:rsidTr="00FF49E7">
        <w:trPr>
          <w:cantSplit/>
        </w:trPr>
        <w:tc>
          <w:tcPr>
            <w:tcW w:w="355" w:type="dxa"/>
            <w:vMerge/>
            <w:tcBorders>
              <w:left w:val="nil"/>
              <w:bottom w:val="nil"/>
            </w:tcBorders>
          </w:tcPr>
          <w:p w14:paraId="341FDAE8"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7A215EC9" w14:textId="586BA182"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B460F">
              <w:rPr>
                <w:b/>
                <w:bCs/>
                <w:sz w:val="22"/>
                <w:szCs w:val="22"/>
              </w:rPr>
              <w:t>Describe Basis for Conclusion:</w:t>
            </w:r>
          </w:p>
          <w:p w14:paraId="6D3E4824"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C9261D" w:rsidRPr="000B460F" w14:paraId="5917357E" w14:textId="77777777" w:rsidTr="00FF49E7">
        <w:trPr>
          <w:cantSplit/>
          <w:trHeight w:val="99"/>
        </w:trPr>
        <w:tc>
          <w:tcPr>
            <w:tcW w:w="355" w:type="dxa"/>
            <w:tcBorders>
              <w:top w:val="nil"/>
              <w:left w:val="nil"/>
              <w:bottom w:val="nil"/>
            </w:tcBorders>
          </w:tcPr>
          <w:p w14:paraId="6C96EB1E" w14:textId="77777777" w:rsidR="00C9261D" w:rsidRPr="000B460F" w:rsidRDefault="00C9261D"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24151D71" w14:textId="2C1995DC" w:rsidR="00C9261D" w:rsidRPr="000B460F" w:rsidRDefault="00C9261D"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58477F3" w14:textId="461A8AFF" w:rsidR="00FC204E" w:rsidRPr="000B460F" w:rsidRDefault="00FC204E" w:rsidP="009B1EA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7697"/>
        <w:gridCol w:w="1298"/>
      </w:tblGrid>
      <w:tr w:rsidR="007632A4" w:rsidRPr="000B460F" w14:paraId="5104EBF9" w14:textId="77777777" w:rsidTr="00FF49E7">
        <w:trPr>
          <w:trHeight w:val="773"/>
        </w:trPr>
        <w:tc>
          <w:tcPr>
            <w:tcW w:w="355" w:type="dxa"/>
            <w:vMerge w:val="restart"/>
            <w:tcBorders>
              <w:top w:val="nil"/>
              <w:left w:val="nil"/>
              <w:bottom w:val="nil"/>
            </w:tcBorders>
          </w:tcPr>
          <w:p w14:paraId="2E634D69" w14:textId="77777777" w:rsidR="007632A4" w:rsidRPr="000B460F" w:rsidRDefault="007632A4" w:rsidP="00BC1EDF">
            <w:pPr>
              <w:pStyle w:val="Level1"/>
              <w:numPr>
                <w:ilvl w:val="0"/>
                <w:numId w:val="113"/>
              </w:numPr>
              <w:tabs>
                <w:tab w:val="left" w:pos="720"/>
                <w:tab w:val="left" w:pos="1440"/>
                <w:tab w:val="left" w:pos="2160"/>
                <w:tab w:val="left" w:pos="2880"/>
                <w:tab w:val="left" w:pos="3600"/>
                <w:tab w:val="left" w:pos="5040"/>
                <w:tab w:val="left" w:pos="5760"/>
                <w:tab w:val="left" w:pos="6480"/>
              </w:tabs>
              <w:rPr>
                <w:sz w:val="22"/>
                <w:szCs w:val="22"/>
              </w:rPr>
            </w:pPr>
          </w:p>
        </w:tc>
        <w:tc>
          <w:tcPr>
            <w:tcW w:w="7697" w:type="dxa"/>
            <w:tcBorders>
              <w:bottom w:val="single" w:sz="4" w:space="0" w:color="auto"/>
            </w:tcBorders>
          </w:tcPr>
          <w:p w14:paraId="0E4E2665" w14:textId="2EA2960D" w:rsidR="007632A4" w:rsidRPr="000B460F" w:rsidRDefault="007632A4" w:rsidP="00461AC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t xml:space="preserve">For buyout activities, do the policies and procedures include a uniform methodology for determining purchase values? </w:t>
            </w:r>
          </w:p>
          <w:p w14:paraId="555ECD0C" w14:textId="65AD3EAF" w:rsidR="007632A4" w:rsidRPr="000B460F" w:rsidRDefault="007632A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9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7632A4" w:rsidRPr="000B460F" w14:paraId="22EB5F65" w14:textId="77777777" w:rsidTr="008B6813">
              <w:trPr>
                <w:trHeight w:val="170"/>
              </w:trPr>
              <w:tc>
                <w:tcPr>
                  <w:tcW w:w="425" w:type="dxa"/>
                </w:tcPr>
                <w:p w14:paraId="30ED1F20"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13CFD955"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27D14907"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7632A4" w:rsidRPr="000B460F" w14:paraId="0374CCAC" w14:textId="77777777" w:rsidTr="008B6813">
              <w:trPr>
                <w:trHeight w:val="225"/>
              </w:trPr>
              <w:tc>
                <w:tcPr>
                  <w:tcW w:w="425" w:type="dxa"/>
                </w:tcPr>
                <w:p w14:paraId="3AB774F7" w14:textId="77777777" w:rsidR="007632A4" w:rsidRPr="000B460F" w:rsidRDefault="007632A4" w:rsidP="00ED05F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Yes</w:t>
                  </w:r>
                </w:p>
              </w:tc>
              <w:tc>
                <w:tcPr>
                  <w:tcW w:w="576" w:type="dxa"/>
                </w:tcPr>
                <w:p w14:paraId="2B0F0851" w14:textId="77777777" w:rsidR="007632A4" w:rsidRPr="000B460F" w:rsidRDefault="007632A4" w:rsidP="00ED05F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No</w:t>
                  </w:r>
                </w:p>
              </w:tc>
              <w:tc>
                <w:tcPr>
                  <w:tcW w:w="606" w:type="dxa"/>
                </w:tcPr>
                <w:p w14:paraId="7ABEC411" w14:textId="77777777" w:rsidR="007632A4" w:rsidRPr="000B460F" w:rsidRDefault="007632A4" w:rsidP="00ED05F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N/A</w:t>
                  </w:r>
                </w:p>
              </w:tc>
            </w:tr>
          </w:tbl>
          <w:p w14:paraId="32DC85C7"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632A4" w:rsidRPr="000B460F" w14:paraId="18CAFED5" w14:textId="77777777" w:rsidTr="00FF49E7">
        <w:trPr>
          <w:cantSplit/>
        </w:trPr>
        <w:tc>
          <w:tcPr>
            <w:tcW w:w="355" w:type="dxa"/>
            <w:vMerge/>
            <w:tcBorders>
              <w:left w:val="nil"/>
              <w:bottom w:val="nil"/>
            </w:tcBorders>
          </w:tcPr>
          <w:p w14:paraId="08441649"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44DD90A4" w14:textId="0262181F"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B460F">
              <w:rPr>
                <w:b/>
                <w:bCs/>
                <w:sz w:val="22"/>
                <w:szCs w:val="22"/>
              </w:rPr>
              <w:t>Describe Basis for Conclusion:</w:t>
            </w:r>
          </w:p>
          <w:p w14:paraId="0302AD9C"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C9261D" w:rsidRPr="000B460F" w14:paraId="748182E8" w14:textId="77777777" w:rsidTr="00FF49E7">
        <w:trPr>
          <w:cantSplit/>
        </w:trPr>
        <w:tc>
          <w:tcPr>
            <w:tcW w:w="355" w:type="dxa"/>
            <w:tcBorders>
              <w:top w:val="nil"/>
              <w:left w:val="nil"/>
              <w:bottom w:val="nil"/>
            </w:tcBorders>
          </w:tcPr>
          <w:p w14:paraId="0BE7608E" w14:textId="77777777" w:rsidR="00C9261D" w:rsidRPr="000B460F" w:rsidRDefault="00C9261D"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3E9EFDF5" w14:textId="4BDD8295" w:rsidR="00C9261D" w:rsidRPr="000B460F" w:rsidRDefault="00C9261D"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6EC1297" w14:textId="327666D8" w:rsidR="0046389B" w:rsidRPr="000B460F" w:rsidRDefault="0046389B" w:rsidP="009B1EA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26"/>
        <w:gridCol w:w="1269"/>
      </w:tblGrid>
      <w:tr w:rsidR="007632A4" w:rsidRPr="000B460F" w14:paraId="5C021676" w14:textId="77777777" w:rsidTr="00FF49E7">
        <w:trPr>
          <w:trHeight w:val="773"/>
        </w:trPr>
        <w:tc>
          <w:tcPr>
            <w:tcW w:w="360" w:type="dxa"/>
            <w:vMerge w:val="restart"/>
            <w:tcBorders>
              <w:top w:val="nil"/>
              <w:left w:val="nil"/>
              <w:bottom w:val="nil"/>
            </w:tcBorders>
          </w:tcPr>
          <w:p w14:paraId="779760C6" w14:textId="77777777" w:rsidR="007632A4" w:rsidRPr="000B460F" w:rsidRDefault="007632A4" w:rsidP="00BC1EDF">
            <w:pPr>
              <w:pStyle w:val="Level1"/>
              <w:numPr>
                <w:ilvl w:val="0"/>
                <w:numId w:val="113"/>
              </w:numPr>
              <w:tabs>
                <w:tab w:val="left" w:pos="720"/>
                <w:tab w:val="left" w:pos="1440"/>
                <w:tab w:val="left" w:pos="2160"/>
                <w:tab w:val="left" w:pos="2880"/>
                <w:tab w:val="left" w:pos="3600"/>
                <w:tab w:val="left" w:pos="5040"/>
                <w:tab w:val="left" w:pos="5760"/>
                <w:tab w:val="left" w:pos="6480"/>
              </w:tabs>
              <w:rPr>
                <w:sz w:val="22"/>
                <w:szCs w:val="22"/>
              </w:rPr>
            </w:pPr>
          </w:p>
        </w:tc>
        <w:tc>
          <w:tcPr>
            <w:tcW w:w="7726" w:type="dxa"/>
            <w:tcBorders>
              <w:bottom w:val="single" w:sz="4" w:space="0" w:color="auto"/>
            </w:tcBorders>
          </w:tcPr>
          <w:p w14:paraId="53B8F215" w14:textId="395D1F9A" w:rsidR="007632A4" w:rsidRPr="000B460F" w:rsidRDefault="007632A4" w:rsidP="001F5368">
            <w:pPr>
              <w:pStyle w:val="Level1"/>
              <w:numPr>
                <w:ilvl w:val="0"/>
                <w:numId w:val="23"/>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t xml:space="preserve">If the grantee is awarding housing incentives pursuant to a waiver issued in the applicable </w:t>
            </w:r>
            <w:r w:rsidRPr="000B460F">
              <w:rPr>
                <w:i/>
                <w:iCs/>
                <w:sz w:val="22"/>
                <w:szCs w:val="22"/>
              </w:rPr>
              <w:t>Federal Register</w:t>
            </w:r>
            <w:r w:rsidRPr="000B460F">
              <w:rPr>
                <w:sz w:val="22"/>
                <w:szCs w:val="22"/>
              </w:rPr>
              <w:t xml:space="preserve"> notice(s), do the policies and procedures address how (at least at a programmatic level) the grantee determined that the amount of the housing incentive awarded was necessary and reasonable?</w:t>
            </w:r>
          </w:p>
          <w:p w14:paraId="792BF980" w14:textId="61653A1E" w:rsidR="007632A4" w:rsidRPr="000B460F" w:rsidRDefault="007632A4" w:rsidP="003F6AC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tc>
        <w:tc>
          <w:tcPr>
            <w:tcW w:w="126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403"/>
              <w:gridCol w:w="478"/>
            </w:tblGrid>
            <w:tr w:rsidR="007632A4" w:rsidRPr="000B460F" w14:paraId="6D913AA1" w14:textId="77777777" w:rsidTr="001F5368">
              <w:trPr>
                <w:trHeight w:val="170"/>
              </w:trPr>
              <w:tc>
                <w:tcPr>
                  <w:tcW w:w="425" w:type="dxa"/>
                </w:tcPr>
                <w:p w14:paraId="270F9697" w14:textId="77777777" w:rsidR="007632A4" w:rsidRPr="000B460F" w:rsidRDefault="007632A4" w:rsidP="001F536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1C10F8B2" w14:textId="77777777" w:rsidR="007632A4" w:rsidRPr="000B460F" w:rsidRDefault="007632A4" w:rsidP="001F536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52219656" w14:textId="77777777" w:rsidR="007632A4" w:rsidRPr="000B460F" w:rsidRDefault="007632A4" w:rsidP="001F536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7632A4" w:rsidRPr="000B460F" w14:paraId="4008D193" w14:textId="77777777" w:rsidTr="001F5368">
              <w:trPr>
                <w:trHeight w:val="225"/>
              </w:trPr>
              <w:tc>
                <w:tcPr>
                  <w:tcW w:w="425" w:type="dxa"/>
                </w:tcPr>
                <w:p w14:paraId="77832713" w14:textId="77777777" w:rsidR="007632A4" w:rsidRPr="000B460F" w:rsidRDefault="007632A4" w:rsidP="001F536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Yes</w:t>
                  </w:r>
                </w:p>
              </w:tc>
              <w:tc>
                <w:tcPr>
                  <w:tcW w:w="576" w:type="dxa"/>
                </w:tcPr>
                <w:p w14:paraId="7D7EF604" w14:textId="77777777" w:rsidR="007632A4" w:rsidRPr="000B460F" w:rsidRDefault="007632A4" w:rsidP="001F536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No</w:t>
                  </w:r>
                </w:p>
              </w:tc>
              <w:tc>
                <w:tcPr>
                  <w:tcW w:w="606" w:type="dxa"/>
                </w:tcPr>
                <w:p w14:paraId="0AB0E9DF" w14:textId="77777777" w:rsidR="007632A4" w:rsidRPr="000B460F" w:rsidRDefault="007632A4" w:rsidP="001F536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N/A</w:t>
                  </w:r>
                </w:p>
              </w:tc>
            </w:tr>
          </w:tbl>
          <w:p w14:paraId="2D5CCBC5" w14:textId="77777777" w:rsidR="007632A4" w:rsidRPr="000B460F" w:rsidRDefault="007632A4" w:rsidP="001F536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7632A4" w:rsidRPr="000B460F" w14:paraId="06594084" w14:textId="77777777" w:rsidTr="00FF49E7">
        <w:trPr>
          <w:trHeight w:val="773"/>
        </w:trPr>
        <w:tc>
          <w:tcPr>
            <w:tcW w:w="360" w:type="dxa"/>
            <w:vMerge/>
            <w:tcBorders>
              <w:left w:val="nil"/>
              <w:bottom w:val="nil"/>
            </w:tcBorders>
          </w:tcPr>
          <w:p w14:paraId="1CFAA946" w14:textId="77777777" w:rsidR="007632A4" w:rsidRPr="000B460F" w:rsidRDefault="007632A4" w:rsidP="00BC1EDF">
            <w:pPr>
              <w:pStyle w:val="Level1"/>
              <w:numPr>
                <w:ilvl w:val="0"/>
                <w:numId w:val="0"/>
              </w:numPr>
              <w:tabs>
                <w:tab w:val="left" w:pos="720"/>
                <w:tab w:val="left" w:pos="1440"/>
                <w:tab w:val="left" w:pos="2160"/>
                <w:tab w:val="left" w:pos="2880"/>
                <w:tab w:val="left" w:pos="3600"/>
                <w:tab w:val="left" w:pos="5040"/>
                <w:tab w:val="left" w:pos="5760"/>
                <w:tab w:val="left" w:pos="6480"/>
              </w:tabs>
              <w:ind w:left="360"/>
              <w:rPr>
                <w:sz w:val="22"/>
                <w:szCs w:val="22"/>
              </w:rPr>
            </w:pPr>
          </w:p>
        </w:tc>
        <w:tc>
          <w:tcPr>
            <w:tcW w:w="7726" w:type="dxa"/>
            <w:tcBorders>
              <w:bottom w:val="single" w:sz="4" w:space="0" w:color="auto"/>
            </w:tcBorders>
          </w:tcPr>
          <w:p w14:paraId="57249B29" w14:textId="171BB4FA" w:rsidR="007632A4" w:rsidRPr="000B460F" w:rsidRDefault="007632A4" w:rsidP="001F5368">
            <w:pPr>
              <w:pStyle w:val="Level1"/>
              <w:numPr>
                <w:ilvl w:val="0"/>
                <w:numId w:val="23"/>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t xml:space="preserve">Are the housing incentives, as described in the policy and procedures, in accordance with the grantee’s approved action plan and published program design(s)? </w:t>
            </w:r>
          </w:p>
          <w:p w14:paraId="5C17DE23" w14:textId="5B447387" w:rsidR="007632A4" w:rsidRPr="000B460F" w:rsidRDefault="007632A4" w:rsidP="001F5368">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0B460F">
              <w:rPr>
                <w:sz w:val="22"/>
                <w:szCs w:val="22"/>
              </w:rPr>
              <w:t xml:space="preserve"> </w:t>
            </w:r>
          </w:p>
        </w:tc>
        <w:tc>
          <w:tcPr>
            <w:tcW w:w="126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403"/>
              <w:gridCol w:w="478"/>
            </w:tblGrid>
            <w:tr w:rsidR="007632A4" w:rsidRPr="000B460F" w14:paraId="55012A16" w14:textId="77777777" w:rsidTr="001F5368">
              <w:trPr>
                <w:trHeight w:val="170"/>
              </w:trPr>
              <w:tc>
                <w:tcPr>
                  <w:tcW w:w="425" w:type="dxa"/>
                </w:tcPr>
                <w:p w14:paraId="1AB1CC7E" w14:textId="77777777" w:rsidR="007632A4" w:rsidRPr="000B460F" w:rsidRDefault="007632A4" w:rsidP="001F536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31FEC734" w14:textId="77777777" w:rsidR="007632A4" w:rsidRPr="000B460F" w:rsidRDefault="007632A4" w:rsidP="001F536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162CF008" w14:textId="77777777" w:rsidR="007632A4" w:rsidRPr="000B460F" w:rsidRDefault="007632A4" w:rsidP="001F536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7632A4" w:rsidRPr="000B460F" w14:paraId="72B644C0" w14:textId="77777777" w:rsidTr="001F5368">
              <w:trPr>
                <w:trHeight w:val="225"/>
              </w:trPr>
              <w:tc>
                <w:tcPr>
                  <w:tcW w:w="425" w:type="dxa"/>
                </w:tcPr>
                <w:p w14:paraId="28B87D43" w14:textId="77777777" w:rsidR="007632A4" w:rsidRPr="000B460F" w:rsidRDefault="007632A4" w:rsidP="001F536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Yes</w:t>
                  </w:r>
                </w:p>
              </w:tc>
              <w:tc>
                <w:tcPr>
                  <w:tcW w:w="576" w:type="dxa"/>
                </w:tcPr>
                <w:p w14:paraId="48AA4310" w14:textId="77777777" w:rsidR="007632A4" w:rsidRPr="000B460F" w:rsidRDefault="007632A4" w:rsidP="001F536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No</w:t>
                  </w:r>
                </w:p>
              </w:tc>
              <w:tc>
                <w:tcPr>
                  <w:tcW w:w="606" w:type="dxa"/>
                </w:tcPr>
                <w:p w14:paraId="46DBA0D7" w14:textId="77777777" w:rsidR="007632A4" w:rsidRPr="000B460F" w:rsidRDefault="007632A4" w:rsidP="001F536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N/A</w:t>
                  </w:r>
                </w:p>
              </w:tc>
            </w:tr>
          </w:tbl>
          <w:p w14:paraId="55786220" w14:textId="77777777" w:rsidR="007632A4" w:rsidRPr="000B460F" w:rsidRDefault="007632A4" w:rsidP="001F536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7632A4" w:rsidRPr="000B460F" w14:paraId="40C1D3C3" w14:textId="77777777" w:rsidTr="00FF49E7">
        <w:trPr>
          <w:cantSplit/>
        </w:trPr>
        <w:tc>
          <w:tcPr>
            <w:tcW w:w="360" w:type="dxa"/>
            <w:vMerge/>
            <w:tcBorders>
              <w:left w:val="nil"/>
              <w:bottom w:val="nil"/>
            </w:tcBorders>
          </w:tcPr>
          <w:p w14:paraId="79D1EB94" w14:textId="77777777" w:rsidR="007632A4" w:rsidRPr="000B460F" w:rsidRDefault="007632A4" w:rsidP="001F536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290CC818" w14:textId="22322C15" w:rsidR="007632A4" w:rsidRPr="000B460F" w:rsidRDefault="007632A4" w:rsidP="001F536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B460F">
              <w:rPr>
                <w:b/>
                <w:bCs/>
                <w:sz w:val="22"/>
                <w:szCs w:val="22"/>
              </w:rPr>
              <w:t>Describe Basis for Conclusion:</w:t>
            </w:r>
          </w:p>
          <w:p w14:paraId="6A6506C6" w14:textId="77777777" w:rsidR="007632A4" w:rsidRPr="000B460F" w:rsidRDefault="007632A4" w:rsidP="001F536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C9261D" w:rsidRPr="000B460F" w14:paraId="1810C2DE" w14:textId="77777777" w:rsidTr="00FF49E7">
        <w:trPr>
          <w:cantSplit/>
        </w:trPr>
        <w:tc>
          <w:tcPr>
            <w:tcW w:w="360" w:type="dxa"/>
            <w:tcBorders>
              <w:top w:val="nil"/>
              <w:left w:val="nil"/>
              <w:bottom w:val="nil"/>
            </w:tcBorders>
          </w:tcPr>
          <w:p w14:paraId="5B4A5D38" w14:textId="77777777" w:rsidR="00C9261D" w:rsidRPr="000B460F" w:rsidRDefault="00C9261D" w:rsidP="001F536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66E5C704" w14:textId="6C7839B2" w:rsidR="00C9261D" w:rsidRPr="000B460F" w:rsidRDefault="00C9261D" w:rsidP="001F536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2343F7D" w14:textId="48F5C4BE" w:rsidR="00122200" w:rsidRDefault="00122200"/>
    <w:p w14:paraId="1789788E" w14:textId="77777777" w:rsidR="00122200" w:rsidRDefault="00122200">
      <w:r>
        <w:br w:type="page"/>
      </w:r>
    </w:p>
    <w:p w14:paraId="194A0D87" w14:textId="77777777" w:rsidR="007B5717" w:rsidRPr="000B460F" w:rsidRDefault="007B571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73"/>
        <w:gridCol w:w="1222"/>
      </w:tblGrid>
      <w:tr w:rsidR="007B5717" w:rsidRPr="000B460F" w14:paraId="7C7CBE9A" w14:textId="77777777" w:rsidTr="00CC5324">
        <w:trPr>
          <w:trHeight w:val="773"/>
        </w:trPr>
        <w:tc>
          <w:tcPr>
            <w:tcW w:w="365" w:type="dxa"/>
            <w:vMerge w:val="restart"/>
            <w:tcBorders>
              <w:top w:val="nil"/>
              <w:left w:val="nil"/>
              <w:bottom w:val="nil"/>
            </w:tcBorders>
          </w:tcPr>
          <w:p w14:paraId="39271E2D" w14:textId="12D255AE" w:rsidR="007B5717" w:rsidRPr="000B460F" w:rsidRDefault="007B5717" w:rsidP="00CC5324">
            <w:pPr>
              <w:pStyle w:val="ListParagraph"/>
              <w:numPr>
                <w:ilvl w:val="0"/>
                <w:numId w:val="113"/>
              </w:numPr>
              <w:tabs>
                <w:tab w:val="left" w:pos="720"/>
                <w:tab w:val="left" w:pos="1440"/>
                <w:tab w:val="left" w:pos="2160"/>
                <w:tab w:val="left" w:pos="2880"/>
                <w:tab w:val="left" w:pos="3600"/>
                <w:tab w:val="center" w:pos="4320"/>
                <w:tab w:val="left" w:pos="5040"/>
                <w:tab w:val="left" w:pos="5760"/>
                <w:tab w:val="left" w:pos="6480"/>
                <w:tab w:val="right" w:pos="8640"/>
              </w:tabs>
            </w:pPr>
          </w:p>
        </w:tc>
        <w:tc>
          <w:tcPr>
            <w:tcW w:w="7773" w:type="dxa"/>
            <w:tcBorders>
              <w:bottom w:val="single" w:sz="4" w:space="0" w:color="auto"/>
            </w:tcBorders>
          </w:tcPr>
          <w:p w14:paraId="46A45CDC" w14:textId="77777777" w:rsidR="007B5717" w:rsidRDefault="007B5717" w:rsidP="007B26A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t xml:space="preserve">Do the </w:t>
            </w:r>
            <w:r w:rsidR="00B64249">
              <w:rPr>
                <w:sz w:val="22"/>
                <w:szCs w:val="22"/>
              </w:rPr>
              <w:t xml:space="preserve">grantee’s </w:t>
            </w:r>
            <w:r w:rsidRPr="000B460F">
              <w:rPr>
                <w:sz w:val="22"/>
                <w:szCs w:val="22"/>
              </w:rPr>
              <w:t>policies</w:t>
            </w:r>
            <w:r w:rsidR="00B64249">
              <w:rPr>
                <w:sz w:val="22"/>
                <w:szCs w:val="22"/>
              </w:rPr>
              <w:t xml:space="preserve"> for the use of CDBG-DR</w:t>
            </w:r>
            <w:r w:rsidRPr="000B460F">
              <w:rPr>
                <w:sz w:val="22"/>
                <w:szCs w:val="22"/>
              </w:rPr>
              <w:t xml:space="preserve"> ensure compliance with federal cross-cutting requirements including</w:t>
            </w:r>
            <w:r w:rsidR="008237E0">
              <w:rPr>
                <w:sz w:val="22"/>
                <w:szCs w:val="22"/>
              </w:rPr>
              <w:t xml:space="preserve"> but not limited to</w:t>
            </w:r>
            <w:r w:rsidRPr="000B460F">
              <w:rPr>
                <w:sz w:val="22"/>
                <w:szCs w:val="22"/>
              </w:rPr>
              <w:t xml:space="preserve"> </w:t>
            </w:r>
            <w:r w:rsidR="00483E09" w:rsidRPr="000B460F">
              <w:rPr>
                <w:sz w:val="22"/>
                <w:szCs w:val="22"/>
              </w:rPr>
              <w:t>Davis Bacon,</w:t>
            </w:r>
            <w:r w:rsidR="008237E0">
              <w:rPr>
                <w:sz w:val="22"/>
                <w:szCs w:val="22"/>
              </w:rPr>
              <w:t xml:space="preserve"> Uniform Relocation Assistance and Real Property Acquisition Policies Act of 1970</w:t>
            </w:r>
            <w:r w:rsidR="00F74524">
              <w:rPr>
                <w:sz w:val="22"/>
                <w:szCs w:val="22"/>
              </w:rPr>
              <w:t xml:space="preserve"> (URA),</w:t>
            </w:r>
            <w:r w:rsidR="00483E09" w:rsidRPr="000B460F">
              <w:rPr>
                <w:sz w:val="22"/>
                <w:szCs w:val="22"/>
              </w:rPr>
              <w:t xml:space="preserve"> and Section 3 (as applicable) as described in the applicable </w:t>
            </w:r>
            <w:r w:rsidR="00483E09" w:rsidRPr="000B460F">
              <w:rPr>
                <w:i/>
                <w:iCs/>
                <w:sz w:val="22"/>
                <w:szCs w:val="22"/>
              </w:rPr>
              <w:t>Federal Register</w:t>
            </w:r>
            <w:r w:rsidR="00483E09" w:rsidRPr="000B460F">
              <w:rPr>
                <w:sz w:val="22"/>
                <w:szCs w:val="22"/>
              </w:rPr>
              <w:t xml:space="preserve"> notice(s)?</w:t>
            </w:r>
          </w:p>
          <w:p w14:paraId="1C4A42EB" w14:textId="77777777" w:rsidR="004D4C70" w:rsidRDefault="004D4C70" w:rsidP="007B26A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099A5E89" w14:textId="77777777" w:rsidR="004D4C70" w:rsidRDefault="004D4C70" w:rsidP="0044038D">
            <w:pPr>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1113EA">
              <w:rPr>
                <w:b/>
                <w:bCs/>
                <w:sz w:val="22"/>
                <w:szCs w:val="22"/>
              </w:rPr>
              <w:t>NOTE:</w:t>
            </w:r>
            <w:r>
              <w:rPr>
                <w:sz w:val="22"/>
                <w:szCs w:val="22"/>
              </w:rPr>
              <w:t xml:space="preserve"> If the answer is no, the review</w:t>
            </w:r>
            <w:r w:rsidR="0044038D">
              <w:rPr>
                <w:sz w:val="22"/>
                <w:szCs w:val="22"/>
              </w:rPr>
              <w:t>er may consult with the relevant HUD regional or local cross-cutting program office.</w:t>
            </w:r>
          </w:p>
          <w:p w14:paraId="555404F6" w14:textId="3FB6DEFA" w:rsidR="0044038D" w:rsidRPr="000B460F" w:rsidRDefault="0044038D" w:rsidP="001113EA">
            <w:pPr>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p>
        </w:tc>
        <w:tc>
          <w:tcPr>
            <w:tcW w:w="12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79"/>
              <w:gridCol w:w="460"/>
            </w:tblGrid>
            <w:tr w:rsidR="007B5717" w:rsidRPr="000B460F" w14:paraId="34EF13F8" w14:textId="77777777">
              <w:trPr>
                <w:trHeight w:val="170"/>
              </w:trPr>
              <w:tc>
                <w:tcPr>
                  <w:tcW w:w="425" w:type="dxa"/>
                </w:tcPr>
                <w:p w14:paraId="134F3433" w14:textId="77777777" w:rsidR="007B5717" w:rsidRPr="000B460F" w:rsidRDefault="007B571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60925268" w14:textId="77777777" w:rsidR="007B5717" w:rsidRPr="000B460F" w:rsidRDefault="007B571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68703D5D" w14:textId="77777777" w:rsidR="007B5717" w:rsidRPr="000B460F" w:rsidRDefault="007B571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7B5717" w:rsidRPr="000B460F" w14:paraId="249D2287" w14:textId="77777777">
              <w:trPr>
                <w:trHeight w:val="225"/>
              </w:trPr>
              <w:tc>
                <w:tcPr>
                  <w:tcW w:w="425" w:type="dxa"/>
                </w:tcPr>
                <w:p w14:paraId="52DDDC3F" w14:textId="77777777" w:rsidR="007B5717" w:rsidRPr="000B460F" w:rsidRDefault="007B571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24573DD9" w14:textId="77777777" w:rsidR="007B5717" w:rsidRPr="000B460F" w:rsidRDefault="007B571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41EC62F5" w14:textId="77777777" w:rsidR="007B5717" w:rsidRPr="000B460F" w:rsidRDefault="007B5717">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3B42607F" w14:textId="77777777" w:rsidR="007B5717" w:rsidRPr="000B460F" w:rsidRDefault="007B5717">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7B5717" w:rsidRPr="000B460F" w14:paraId="647AD015" w14:textId="77777777" w:rsidTr="00CC5324">
        <w:trPr>
          <w:cantSplit/>
        </w:trPr>
        <w:tc>
          <w:tcPr>
            <w:tcW w:w="365" w:type="dxa"/>
            <w:vMerge/>
            <w:tcBorders>
              <w:left w:val="nil"/>
              <w:bottom w:val="nil"/>
            </w:tcBorders>
          </w:tcPr>
          <w:p w14:paraId="58A90B50" w14:textId="77777777" w:rsidR="007B5717" w:rsidRPr="000B460F" w:rsidRDefault="007B5717">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995" w:type="dxa"/>
            <w:gridSpan w:val="2"/>
            <w:tcBorders>
              <w:bottom w:val="nil"/>
            </w:tcBorders>
          </w:tcPr>
          <w:p w14:paraId="6823CF28" w14:textId="77777777" w:rsidR="007B5717" w:rsidRPr="000B460F" w:rsidRDefault="007B5717">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0B460F">
              <w:rPr>
                <w:b/>
                <w:bCs/>
                <w:sz w:val="22"/>
                <w:szCs w:val="22"/>
              </w:rPr>
              <w:t>Describe Basis for Conclusion:</w:t>
            </w:r>
          </w:p>
          <w:p w14:paraId="40CF1C3B" w14:textId="77777777" w:rsidR="007B5717" w:rsidRPr="000B460F" w:rsidRDefault="007B5717">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7B5717" w:rsidRPr="000B460F" w14:paraId="2DAD1A48" w14:textId="77777777" w:rsidTr="00CC5324">
        <w:trPr>
          <w:cantSplit/>
        </w:trPr>
        <w:tc>
          <w:tcPr>
            <w:tcW w:w="365" w:type="dxa"/>
            <w:tcBorders>
              <w:top w:val="nil"/>
              <w:left w:val="nil"/>
              <w:bottom w:val="nil"/>
            </w:tcBorders>
          </w:tcPr>
          <w:p w14:paraId="568DAEDD" w14:textId="77777777" w:rsidR="007B5717" w:rsidRPr="000B460F" w:rsidRDefault="007B5717">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8995" w:type="dxa"/>
            <w:gridSpan w:val="2"/>
            <w:tcBorders>
              <w:top w:val="nil"/>
            </w:tcBorders>
          </w:tcPr>
          <w:p w14:paraId="147A2A15" w14:textId="77777777" w:rsidR="007B5717" w:rsidRPr="000B460F" w:rsidRDefault="007B5717">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2D774886" w14:textId="77777777" w:rsidR="00611581" w:rsidRPr="000B460F" w:rsidRDefault="00611581" w:rsidP="0061158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9"/>
        <w:gridCol w:w="7651"/>
        <w:gridCol w:w="1345"/>
      </w:tblGrid>
      <w:tr w:rsidR="00722284" w:rsidRPr="000B460F" w14:paraId="4520090E" w14:textId="77777777" w:rsidTr="00FF49E7">
        <w:trPr>
          <w:trHeight w:val="332"/>
        </w:trPr>
        <w:tc>
          <w:tcPr>
            <w:tcW w:w="192" w:type="pct"/>
            <w:tcBorders>
              <w:top w:val="nil"/>
              <w:left w:val="nil"/>
              <w:bottom w:val="nil"/>
            </w:tcBorders>
          </w:tcPr>
          <w:p w14:paraId="493D76EA" w14:textId="77777777" w:rsidR="00722284" w:rsidRPr="000B460F" w:rsidRDefault="00722284">
            <w:pPr>
              <w:numPr>
                <w:ilvl w:val="0"/>
                <w:numId w:val="113"/>
              </w:numPr>
              <w:tabs>
                <w:tab w:val="left" w:pos="720"/>
                <w:tab w:val="left" w:pos="1440"/>
                <w:tab w:val="left" w:pos="2160"/>
                <w:tab w:val="left" w:pos="2880"/>
                <w:tab w:val="left" w:pos="3600"/>
                <w:tab w:val="center" w:pos="4320"/>
                <w:tab w:val="left" w:pos="5040"/>
                <w:tab w:val="left" w:pos="5760"/>
                <w:tab w:val="left" w:pos="6480"/>
                <w:tab w:val="right" w:pos="8640"/>
              </w:tabs>
              <w:spacing w:after="200" w:line="276" w:lineRule="auto"/>
              <w:contextualSpacing/>
              <w:rPr>
                <w:rFonts w:ascii="Calibri" w:eastAsia="Calibri" w:hAnsi="Calibri"/>
                <w:sz w:val="22"/>
                <w:szCs w:val="22"/>
              </w:rPr>
            </w:pPr>
          </w:p>
        </w:tc>
        <w:tc>
          <w:tcPr>
            <w:tcW w:w="4089" w:type="pct"/>
            <w:shd w:val="clear" w:color="auto" w:fill="auto"/>
          </w:tcPr>
          <w:p w14:paraId="2A6AE7BB" w14:textId="473C8201" w:rsidR="00722284" w:rsidRPr="000B460F" w:rsidRDefault="00722284" w:rsidP="00722284">
            <w:pPr>
              <w:pStyle w:val="ListParagraph"/>
              <w:tabs>
                <w:tab w:val="left" w:pos="720"/>
                <w:tab w:val="left" w:pos="1440"/>
                <w:tab w:val="left" w:pos="2160"/>
                <w:tab w:val="left" w:pos="2880"/>
                <w:tab w:val="left" w:pos="3600"/>
                <w:tab w:val="center" w:pos="4320"/>
                <w:tab w:val="left" w:pos="5040"/>
                <w:tab w:val="left" w:pos="5760"/>
                <w:tab w:val="left" w:pos="6480"/>
                <w:tab w:val="right" w:pos="8640"/>
              </w:tabs>
              <w:ind w:left="0"/>
              <w:jc w:val="both"/>
              <w:rPr>
                <w:rFonts w:ascii="Times New Roman" w:hAnsi="Times New Roman"/>
              </w:rPr>
            </w:pPr>
            <w:r w:rsidRPr="000B460F">
              <w:rPr>
                <w:rFonts w:ascii="Times New Roman" w:hAnsi="Times New Roman"/>
              </w:rPr>
              <w:t>Does the grantee have a Residential Anti-displacement and Relocation Assistance Plan</w:t>
            </w:r>
            <w:r>
              <w:rPr>
                <w:rFonts w:ascii="Times New Roman" w:hAnsi="Times New Roman"/>
              </w:rPr>
              <w:t xml:space="preserve"> </w:t>
            </w:r>
            <w:r w:rsidRPr="000B460F">
              <w:rPr>
                <w:rFonts w:ascii="Times New Roman" w:hAnsi="Times New Roman"/>
              </w:rPr>
              <w:t>(RARAP)</w:t>
            </w:r>
            <w:r w:rsidR="007C212E">
              <w:rPr>
                <w:rFonts w:ascii="Times New Roman" w:hAnsi="Times New Roman"/>
              </w:rPr>
              <w:t xml:space="preserve"> applicable to </w:t>
            </w:r>
            <w:r w:rsidR="006574BD">
              <w:rPr>
                <w:rFonts w:ascii="Times New Roman" w:hAnsi="Times New Roman"/>
              </w:rPr>
              <w:t>CDBG-</w:t>
            </w:r>
            <w:r w:rsidR="007C212E">
              <w:rPr>
                <w:rFonts w:ascii="Times New Roman" w:hAnsi="Times New Roman"/>
              </w:rPr>
              <w:t>DR funded activities</w:t>
            </w:r>
            <w:r w:rsidRPr="000B460F">
              <w:rPr>
                <w:rFonts w:ascii="Times New Roman" w:hAnsi="Times New Roman"/>
              </w:rPr>
              <w:t>?</w:t>
            </w:r>
          </w:p>
          <w:p w14:paraId="6248B1E5" w14:textId="77777777" w:rsidR="00722284" w:rsidRPr="000B460F" w:rsidRDefault="00722284" w:rsidP="00722284">
            <w:pPr>
              <w:pStyle w:val="ListParagraph"/>
              <w:tabs>
                <w:tab w:val="left" w:pos="720"/>
                <w:tab w:val="left" w:pos="1440"/>
                <w:tab w:val="left" w:pos="2160"/>
                <w:tab w:val="left" w:pos="2880"/>
                <w:tab w:val="left" w:pos="3600"/>
                <w:tab w:val="center" w:pos="4320"/>
                <w:tab w:val="left" w:pos="5040"/>
                <w:tab w:val="left" w:pos="5760"/>
                <w:tab w:val="left" w:pos="6480"/>
                <w:tab w:val="right" w:pos="8640"/>
              </w:tabs>
              <w:ind w:left="360" w:hanging="360"/>
              <w:rPr>
                <w:rFonts w:ascii="Times New Roman" w:hAnsi="Times New Roman"/>
              </w:rPr>
            </w:pPr>
          </w:p>
          <w:p w14:paraId="38015726" w14:textId="6CFD587B" w:rsidR="00722284" w:rsidRPr="000B460F" w:rsidRDefault="00722284" w:rsidP="0072228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1113EA">
              <w:rPr>
                <w:sz w:val="22"/>
                <w:szCs w:val="22"/>
              </w:rPr>
              <w:t xml:space="preserve">[24 CFR 570.606(c); 24 CFR 42.325; See applicable </w:t>
            </w:r>
            <w:r w:rsidRPr="001113EA">
              <w:rPr>
                <w:i/>
                <w:iCs/>
                <w:sz w:val="22"/>
                <w:szCs w:val="22"/>
              </w:rPr>
              <w:t>Federal Register</w:t>
            </w:r>
            <w:r w:rsidRPr="001113EA">
              <w:rPr>
                <w:sz w:val="22"/>
                <w:szCs w:val="22"/>
              </w:rPr>
              <w:t xml:space="preserve"> notice(s)]</w:t>
            </w:r>
          </w:p>
        </w:tc>
        <w:tc>
          <w:tcPr>
            <w:tcW w:w="719" w:type="pct"/>
            <w:shd w:val="clear" w:color="auto" w:fill="auto"/>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9"/>
              <w:gridCol w:w="440"/>
              <w:gridCol w:w="506"/>
            </w:tblGrid>
            <w:tr w:rsidR="00722284" w:rsidRPr="000B460F" w14:paraId="270FC9C1" w14:textId="77777777">
              <w:trPr>
                <w:trHeight w:val="170"/>
              </w:trPr>
              <w:tc>
                <w:tcPr>
                  <w:tcW w:w="425" w:type="dxa"/>
                </w:tcPr>
                <w:p w14:paraId="466DB8F4" w14:textId="77777777" w:rsidR="00722284" w:rsidRPr="000B460F" w:rsidRDefault="00722284" w:rsidP="0072228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7A5D4E33" w14:textId="77777777" w:rsidR="00722284" w:rsidRPr="000B460F" w:rsidRDefault="00722284" w:rsidP="0072228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688DE825" w14:textId="77777777" w:rsidR="00722284" w:rsidRPr="000B460F" w:rsidRDefault="00722284" w:rsidP="0072228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722284" w:rsidRPr="000B460F" w14:paraId="36986EB3" w14:textId="77777777">
              <w:trPr>
                <w:trHeight w:val="225"/>
              </w:trPr>
              <w:tc>
                <w:tcPr>
                  <w:tcW w:w="425" w:type="dxa"/>
                </w:tcPr>
                <w:p w14:paraId="23BBC3B0" w14:textId="77777777" w:rsidR="00722284" w:rsidRPr="000B460F" w:rsidRDefault="00722284" w:rsidP="0072228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754EF0DB" w14:textId="77777777" w:rsidR="00722284" w:rsidRPr="000B460F" w:rsidRDefault="00722284" w:rsidP="0072228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707AEB0E" w14:textId="77777777" w:rsidR="00722284" w:rsidRPr="000B460F" w:rsidRDefault="00722284" w:rsidP="0072228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716830AB" w14:textId="77777777" w:rsidR="00722284" w:rsidRPr="000B460F" w:rsidRDefault="0072228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722284" w:rsidRPr="000B460F" w14:paraId="0E812E71" w14:textId="77777777" w:rsidTr="00FF49E7">
        <w:trPr>
          <w:trHeight w:val="395"/>
        </w:trPr>
        <w:tc>
          <w:tcPr>
            <w:tcW w:w="192" w:type="pct"/>
            <w:tcBorders>
              <w:top w:val="nil"/>
              <w:left w:val="nil"/>
              <w:bottom w:val="nil"/>
            </w:tcBorders>
          </w:tcPr>
          <w:p w14:paraId="79083E84" w14:textId="77777777" w:rsidR="00722284" w:rsidRPr="000B460F" w:rsidRDefault="00722284">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4808" w:type="pct"/>
            <w:gridSpan w:val="2"/>
            <w:tcBorders>
              <w:bottom w:val="single" w:sz="4" w:space="0" w:color="auto"/>
            </w:tcBorders>
            <w:shd w:val="clear" w:color="auto" w:fill="auto"/>
          </w:tcPr>
          <w:p w14:paraId="4C534563" w14:textId="77777777" w:rsidR="00722284" w:rsidRPr="000B460F" w:rsidRDefault="00722284">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0B460F">
              <w:rPr>
                <w:b/>
                <w:bCs/>
                <w:sz w:val="22"/>
                <w:szCs w:val="22"/>
              </w:rPr>
              <w:t>Describe Basis for Conclusion:</w:t>
            </w:r>
          </w:p>
          <w:p w14:paraId="3199D57C" w14:textId="77777777" w:rsidR="00722284" w:rsidRPr="000B460F" w:rsidRDefault="0072228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p w14:paraId="759FCCD0" w14:textId="77777777" w:rsidR="00722284" w:rsidRPr="000B460F" w:rsidDel="002C5F27" w:rsidRDefault="0072228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Calibri" w:eastAsia="Calibri" w:hAnsi="Calibri"/>
                <w:sz w:val="22"/>
                <w:szCs w:val="22"/>
              </w:rPr>
            </w:pPr>
          </w:p>
        </w:tc>
      </w:tr>
    </w:tbl>
    <w:p w14:paraId="1C56E373" w14:textId="40779F13" w:rsidR="00E94B4A" w:rsidRPr="000B460F" w:rsidRDefault="00E94B4A" w:rsidP="00D47ED5">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5142DDE1" w14:textId="34CA9C7D" w:rsidR="00816879" w:rsidRPr="000B460F" w:rsidRDefault="007618F2" w:rsidP="00ED2E6B">
      <w:pPr>
        <w:pStyle w:val="Level1"/>
        <w:numPr>
          <w:ilvl w:val="0"/>
          <w:numId w:val="0"/>
        </w:numPr>
        <w:tabs>
          <w:tab w:val="left" w:pos="720"/>
          <w:tab w:val="left" w:pos="1440"/>
          <w:tab w:val="left" w:pos="2160"/>
          <w:tab w:val="left" w:pos="2880"/>
          <w:tab w:val="left" w:pos="3600"/>
          <w:tab w:val="left" w:pos="5040"/>
          <w:tab w:val="left" w:pos="5760"/>
          <w:tab w:val="left" w:pos="6480"/>
          <w:tab w:val="left" w:pos="7650"/>
        </w:tabs>
        <w:rPr>
          <w:sz w:val="22"/>
          <w:szCs w:val="22"/>
          <w:u w:val="single"/>
        </w:rPr>
      </w:pPr>
      <w:r w:rsidRPr="000B460F">
        <w:rPr>
          <w:sz w:val="22"/>
          <w:szCs w:val="22"/>
          <w:u w:val="single"/>
        </w:rPr>
        <w:t xml:space="preserve">C. </w:t>
      </w:r>
      <w:r w:rsidR="00D451F9" w:rsidRPr="000B460F">
        <w:rPr>
          <w:sz w:val="22"/>
          <w:szCs w:val="22"/>
          <w:u w:val="single"/>
        </w:rPr>
        <w:t>NON-BUYOUT ACQUISITIONS ONLY</w:t>
      </w:r>
    </w:p>
    <w:p w14:paraId="744A39C5" w14:textId="56BD953E" w:rsidR="00816879" w:rsidRPr="000B460F" w:rsidRDefault="00816879" w:rsidP="00ED2E6B">
      <w:pPr>
        <w:pStyle w:val="Level1"/>
        <w:numPr>
          <w:ilvl w:val="0"/>
          <w:numId w:val="0"/>
        </w:numPr>
        <w:tabs>
          <w:tab w:val="left" w:pos="720"/>
          <w:tab w:val="left" w:pos="1440"/>
          <w:tab w:val="left" w:pos="2160"/>
          <w:tab w:val="left" w:pos="2880"/>
          <w:tab w:val="left" w:pos="3600"/>
          <w:tab w:val="left" w:pos="5040"/>
          <w:tab w:val="left" w:pos="5760"/>
          <w:tab w:val="left" w:pos="6480"/>
          <w:tab w:val="left" w:pos="765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33"/>
        <w:gridCol w:w="1257"/>
      </w:tblGrid>
      <w:tr w:rsidR="007632A4" w:rsidRPr="000B460F" w14:paraId="5DDB8527" w14:textId="77777777" w:rsidTr="001113EA">
        <w:trPr>
          <w:trHeight w:val="773"/>
        </w:trPr>
        <w:tc>
          <w:tcPr>
            <w:tcW w:w="360" w:type="dxa"/>
            <w:vMerge w:val="restart"/>
            <w:tcBorders>
              <w:top w:val="nil"/>
              <w:left w:val="nil"/>
              <w:bottom w:val="nil"/>
              <w:right w:val="single" w:sz="4" w:space="0" w:color="auto"/>
            </w:tcBorders>
          </w:tcPr>
          <w:p w14:paraId="456BEEE6" w14:textId="77777777" w:rsidR="007632A4" w:rsidRPr="000B460F" w:rsidRDefault="007632A4" w:rsidP="00BC1EDF">
            <w:pPr>
              <w:pStyle w:val="ListParagraph"/>
              <w:keepNext/>
              <w:keepLines/>
              <w:numPr>
                <w:ilvl w:val="0"/>
                <w:numId w:val="113"/>
              </w:numPr>
              <w:outlineLvl w:val="7"/>
              <w:rPr>
                <w:rFonts w:ascii="Times New Roman" w:hAnsi="Times New Roman"/>
              </w:rPr>
            </w:pPr>
          </w:p>
        </w:tc>
        <w:tc>
          <w:tcPr>
            <w:tcW w:w="7733" w:type="dxa"/>
            <w:tcBorders>
              <w:top w:val="single" w:sz="4" w:space="0" w:color="auto"/>
              <w:left w:val="single" w:sz="4" w:space="0" w:color="auto"/>
              <w:bottom w:val="single" w:sz="4" w:space="0" w:color="auto"/>
              <w:right w:val="single" w:sz="4" w:space="0" w:color="auto"/>
            </w:tcBorders>
          </w:tcPr>
          <w:p w14:paraId="7B92B838" w14:textId="1D536AEF" w:rsidR="007632A4" w:rsidRPr="000B460F" w:rsidRDefault="007632A4">
            <w:pPr>
              <w:pStyle w:val="ListParagraph"/>
              <w:keepNext/>
              <w:keepLines/>
              <w:numPr>
                <w:ilvl w:val="0"/>
                <w:numId w:val="60"/>
              </w:numPr>
              <w:ind w:left="720"/>
              <w:rPr>
                <w:rFonts w:ascii="Times New Roman" w:hAnsi="Times New Roman"/>
              </w:rPr>
            </w:pPr>
            <w:r w:rsidRPr="000B460F">
              <w:rPr>
                <w:rFonts w:ascii="Times New Roman" w:hAnsi="Times New Roman"/>
              </w:rPr>
              <w:t xml:space="preserve">Is the reviewer monitoring a </w:t>
            </w:r>
            <w:r w:rsidRPr="000B460F">
              <w:rPr>
                <w:rFonts w:ascii="Times New Roman" w:hAnsi="Times New Roman"/>
                <w:b/>
                <w:i/>
              </w:rPr>
              <w:t>non-buyout acquisition</w:t>
            </w:r>
            <w:r w:rsidRPr="000B460F">
              <w:rPr>
                <w:rFonts w:ascii="Times New Roman" w:hAnsi="Times New Roman"/>
              </w:rPr>
              <w:t xml:space="preserve"> program? If the answer is “no,” skip to </w:t>
            </w:r>
            <w:r w:rsidR="7B353ED1" w:rsidRPr="27B40CA9">
              <w:rPr>
                <w:rFonts w:ascii="Times New Roman" w:hAnsi="Times New Roman"/>
              </w:rPr>
              <w:t>Section D.</w:t>
            </w:r>
          </w:p>
          <w:p w14:paraId="6149BB77" w14:textId="1DD13206" w:rsidR="007632A4" w:rsidRPr="000B460F" w:rsidRDefault="007632A4" w:rsidP="0002764D">
            <w:pPr>
              <w:keepNext/>
              <w:keepLines/>
              <w:ind w:left="720"/>
              <w:outlineLvl w:val="7"/>
              <w:rPr>
                <w:sz w:val="22"/>
                <w:szCs w:val="22"/>
              </w:rPr>
            </w:pPr>
            <w:r w:rsidRPr="000B460F">
              <w:rPr>
                <w:b/>
                <w:sz w:val="22"/>
                <w:szCs w:val="22"/>
              </w:rPr>
              <w:t>NOTE:</w:t>
            </w:r>
            <w:r w:rsidRPr="000B460F">
              <w:rPr>
                <w:sz w:val="22"/>
                <w:szCs w:val="22"/>
              </w:rPr>
              <w:t xml:space="preserve"> A </w:t>
            </w:r>
            <w:r w:rsidRPr="000B460F">
              <w:rPr>
                <w:b/>
                <w:i/>
                <w:sz w:val="22"/>
                <w:szCs w:val="22"/>
              </w:rPr>
              <w:t>non-buyout acquisition</w:t>
            </w:r>
            <w:r w:rsidRPr="000B460F">
              <w:rPr>
                <w:sz w:val="22"/>
                <w:szCs w:val="22"/>
              </w:rPr>
              <w:t xml:space="preserve"> is an acquisition for some eligible recovery purpose </w:t>
            </w:r>
            <w:r w:rsidRPr="000B460F">
              <w:rPr>
                <w:sz w:val="22"/>
                <w:szCs w:val="22"/>
                <w:u w:val="single"/>
              </w:rPr>
              <w:t>other than</w:t>
            </w:r>
            <w:r w:rsidRPr="000B460F">
              <w:rPr>
                <w:sz w:val="22"/>
                <w:szCs w:val="22"/>
              </w:rPr>
              <w:t xml:space="preserve"> reduction of risk resulting from future disasters.  Acquisition of real property for a purpose other than risk reduction (or when risk reduction may be a co-benefit but is not the primary purpose for the acquisition) is not a buyout even when it occurs in a floodway, floodplain, or risk reduction area.  Land acquired through a non-buyout acquisition is not subject to restrictions on redevelopment.</w:t>
            </w:r>
          </w:p>
          <w:p w14:paraId="44CB81AE" w14:textId="0FCBC005" w:rsidR="007632A4" w:rsidRPr="000B460F" w:rsidRDefault="007632A4">
            <w:pPr>
              <w:rPr>
                <w:sz w:val="22"/>
                <w:szCs w:val="22"/>
              </w:rPr>
            </w:pPr>
          </w:p>
        </w:tc>
        <w:tc>
          <w:tcPr>
            <w:tcW w:w="1257"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7632A4" w:rsidRPr="000B460F" w14:paraId="45CFB3CA" w14:textId="77777777" w:rsidTr="008B6813">
              <w:trPr>
                <w:trHeight w:val="170"/>
              </w:trPr>
              <w:tc>
                <w:tcPr>
                  <w:tcW w:w="425" w:type="dxa"/>
                </w:tcPr>
                <w:p w14:paraId="4E3ABD76"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3E833C1F"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4BA64C73"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7632A4" w:rsidRPr="000B460F" w14:paraId="42534864" w14:textId="77777777" w:rsidTr="008B6813">
              <w:trPr>
                <w:trHeight w:val="225"/>
              </w:trPr>
              <w:tc>
                <w:tcPr>
                  <w:tcW w:w="425" w:type="dxa"/>
                </w:tcPr>
                <w:p w14:paraId="4C312852"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14E4A6C3"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22DE3992"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100D0091"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632A4" w:rsidRPr="000B460F" w14:paraId="6DD08F0D" w14:textId="77777777" w:rsidTr="001113EA">
        <w:trPr>
          <w:trHeight w:val="773"/>
        </w:trPr>
        <w:tc>
          <w:tcPr>
            <w:tcW w:w="360" w:type="dxa"/>
            <w:vMerge/>
            <w:tcBorders>
              <w:left w:val="nil"/>
              <w:bottom w:val="nil"/>
            </w:tcBorders>
          </w:tcPr>
          <w:p w14:paraId="4003FD2E" w14:textId="77777777" w:rsidR="007632A4" w:rsidRPr="000B460F" w:rsidRDefault="007632A4" w:rsidP="00BC1ED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0" w:type="dxa"/>
            <w:gridSpan w:val="2"/>
            <w:tcBorders>
              <w:top w:val="single" w:sz="4" w:space="0" w:color="auto"/>
              <w:left w:val="single" w:sz="4" w:space="0" w:color="auto"/>
              <w:bottom w:val="single" w:sz="4" w:space="0" w:color="auto"/>
              <w:right w:val="single" w:sz="4" w:space="0" w:color="auto"/>
            </w:tcBorders>
          </w:tcPr>
          <w:p w14:paraId="06FEF8A8" w14:textId="420EE8B3" w:rsidR="007632A4" w:rsidRPr="000B460F" w:rsidRDefault="007632A4" w:rsidP="00CC5324">
            <w:pPr>
              <w:pStyle w:val="Level1"/>
              <w:numPr>
                <w:ilvl w:val="0"/>
                <w:numId w:val="60"/>
              </w:numPr>
              <w:tabs>
                <w:tab w:val="left" w:pos="720"/>
                <w:tab w:val="left" w:pos="1440"/>
                <w:tab w:val="left" w:pos="2160"/>
                <w:tab w:val="left" w:pos="2880"/>
                <w:tab w:val="left" w:pos="3600"/>
                <w:tab w:val="left" w:pos="5040"/>
                <w:tab w:val="left" w:pos="5760"/>
                <w:tab w:val="left" w:pos="6480"/>
              </w:tabs>
              <w:ind w:left="720"/>
              <w:rPr>
                <w:sz w:val="22"/>
                <w:szCs w:val="22"/>
              </w:rPr>
            </w:pPr>
            <w:r w:rsidRPr="000B460F">
              <w:rPr>
                <w:sz w:val="22"/>
                <w:szCs w:val="22"/>
              </w:rPr>
              <w:t xml:space="preserve">If the answer to </w:t>
            </w:r>
            <w:r w:rsidR="00C84730">
              <w:rPr>
                <w:sz w:val="22"/>
                <w:szCs w:val="22"/>
              </w:rPr>
              <w:t>13.</w:t>
            </w:r>
            <w:r w:rsidR="00E70D4F">
              <w:rPr>
                <w:sz w:val="22"/>
                <w:szCs w:val="22"/>
              </w:rPr>
              <w:t>a</w:t>
            </w:r>
            <w:r w:rsidRPr="000B460F">
              <w:rPr>
                <w:sz w:val="22"/>
                <w:szCs w:val="22"/>
              </w:rPr>
              <w:t xml:space="preserve"> above is “yes,” do the policies and procedures:</w:t>
            </w:r>
          </w:p>
          <w:p w14:paraId="7E95F402" w14:textId="77777777" w:rsidR="007632A4" w:rsidRPr="000B460F" w:rsidRDefault="007632A4" w:rsidP="009C6126">
            <w:pPr>
              <w:pStyle w:val="Level1"/>
              <w:numPr>
                <w:ilvl w:val="0"/>
                <w:numId w:val="0"/>
              </w:numPr>
              <w:tabs>
                <w:tab w:val="left" w:pos="720"/>
                <w:tab w:val="left" w:pos="1440"/>
                <w:tab w:val="left" w:pos="2160"/>
                <w:tab w:val="left" w:pos="2880"/>
                <w:tab w:val="left" w:pos="3600"/>
                <w:tab w:val="left" w:pos="5040"/>
                <w:tab w:val="left" w:pos="5760"/>
                <w:tab w:val="left" w:pos="6480"/>
              </w:tabs>
              <w:ind w:left="360"/>
              <w:rPr>
                <w:sz w:val="22"/>
                <w:szCs w:val="22"/>
              </w:rPr>
            </w:pPr>
          </w:p>
          <w:p w14:paraId="580C6020" w14:textId="77777777" w:rsidR="007632A4" w:rsidRPr="000B460F" w:rsidRDefault="007632A4" w:rsidP="00CC532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ind w:left="360"/>
              <w:rPr>
                <w:sz w:val="22"/>
                <w:szCs w:val="22"/>
              </w:rPr>
            </w:pPr>
          </w:p>
        </w:tc>
      </w:tr>
      <w:tr w:rsidR="007632A4" w:rsidRPr="000B460F" w14:paraId="1261ABC3" w14:textId="77777777" w:rsidTr="001113EA">
        <w:trPr>
          <w:trHeight w:val="908"/>
        </w:trPr>
        <w:tc>
          <w:tcPr>
            <w:tcW w:w="360" w:type="dxa"/>
            <w:vMerge/>
            <w:tcBorders>
              <w:left w:val="nil"/>
              <w:bottom w:val="nil"/>
            </w:tcBorders>
          </w:tcPr>
          <w:p w14:paraId="4DA4864B" w14:textId="77777777" w:rsidR="007632A4" w:rsidRPr="000B460F" w:rsidRDefault="007632A4" w:rsidP="00406B07">
            <w:pPr>
              <w:pStyle w:val="ListParagraph"/>
              <w:numPr>
                <w:ilvl w:val="0"/>
                <w:numId w:val="61"/>
              </w:numPr>
              <w:rPr>
                <w:rFonts w:ascii="Times New Roman" w:hAnsi="Times New Roman"/>
              </w:rPr>
            </w:pPr>
          </w:p>
        </w:tc>
        <w:tc>
          <w:tcPr>
            <w:tcW w:w="7733" w:type="dxa"/>
            <w:tcBorders>
              <w:left w:val="single" w:sz="4" w:space="0" w:color="auto"/>
              <w:bottom w:val="single" w:sz="4" w:space="0" w:color="auto"/>
            </w:tcBorders>
          </w:tcPr>
          <w:p w14:paraId="14BC3A4D" w14:textId="39AF6FCF" w:rsidR="007632A4" w:rsidRPr="000B460F" w:rsidDel="00A53373" w:rsidRDefault="007632A4" w:rsidP="00406B07">
            <w:pPr>
              <w:pStyle w:val="ListParagraph"/>
              <w:numPr>
                <w:ilvl w:val="0"/>
                <w:numId w:val="61"/>
              </w:numPr>
              <w:rPr>
                <w:rFonts w:ascii="Times New Roman" w:hAnsi="Times New Roman"/>
              </w:rPr>
            </w:pPr>
            <w:r w:rsidRPr="000B460F">
              <w:rPr>
                <w:rFonts w:ascii="Times New Roman" w:hAnsi="Times New Roman"/>
              </w:rPr>
              <w:t xml:space="preserve">Provide for interim management and timely disposition of property or transition to a new use?  </w:t>
            </w:r>
          </w:p>
        </w:tc>
        <w:tc>
          <w:tcPr>
            <w:tcW w:w="125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7632A4" w:rsidRPr="000B460F" w14:paraId="09521410" w14:textId="77777777" w:rsidTr="00534539">
              <w:trPr>
                <w:trHeight w:val="170"/>
              </w:trPr>
              <w:tc>
                <w:tcPr>
                  <w:tcW w:w="425" w:type="dxa"/>
                </w:tcPr>
                <w:p w14:paraId="0A29E582" w14:textId="77777777" w:rsidR="007632A4" w:rsidRPr="000B460F" w:rsidRDefault="007632A4"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045659A3" w14:textId="77777777" w:rsidR="007632A4" w:rsidRPr="000B460F" w:rsidRDefault="007632A4"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7FB97889" w14:textId="77777777" w:rsidR="007632A4" w:rsidRPr="000B460F" w:rsidRDefault="007632A4"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7632A4" w:rsidRPr="000B460F" w14:paraId="7CF7D450" w14:textId="77777777" w:rsidTr="00534539">
              <w:trPr>
                <w:trHeight w:val="225"/>
              </w:trPr>
              <w:tc>
                <w:tcPr>
                  <w:tcW w:w="425" w:type="dxa"/>
                </w:tcPr>
                <w:p w14:paraId="2CD859B1" w14:textId="77777777" w:rsidR="007632A4" w:rsidRPr="000B460F" w:rsidRDefault="007632A4"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02F5B7C4" w14:textId="77777777" w:rsidR="007632A4" w:rsidRPr="000B460F" w:rsidRDefault="007632A4"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2797933A" w14:textId="77777777" w:rsidR="007632A4" w:rsidRPr="000B460F" w:rsidRDefault="007632A4"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14155B71" w14:textId="77777777" w:rsidR="007632A4" w:rsidRPr="000B460F" w:rsidRDefault="007632A4" w:rsidP="002E411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37828" w:rsidRPr="000B460F" w14:paraId="167DEF06" w14:textId="77777777" w:rsidTr="001113EA">
        <w:trPr>
          <w:trHeight w:val="908"/>
        </w:trPr>
        <w:tc>
          <w:tcPr>
            <w:tcW w:w="360" w:type="dxa"/>
            <w:vMerge/>
            <w:tcBorders>
              <w:left w:val="nil"/>
              <w:bottom w:val="nil"/>
            </w:tcBorders>
          </w:tcPr>
          <w:p w14:paraId="5030D49B" w14:textId="77777777" w:rsidR="00737828" w:rsidRPr="000B460F" w:rsidRDefault="00737828" w:rsidP="00406B07">
            <w:pPr>
              <w:pStyle w:val="ListParagraph"/>
              <w:numPr>
                <w:ilvl w:val="0"/>
                <w:numId w:val="61"/>
              </w:numPr>
              <w:rPr>
                <w:rFonts w:ascii="Times New Roman" w:hAnsi="Times New Roman"/>
              </w:rPr>
            </w:pPr>
          </w:p>
        </w:tc>
        <w:tc>
          <w:tcPr>
            <w:tcW w:w="7733" w:type="dxa"/>
            <w:tcBorders>
              <w:left w:val="single" w:sz="4" w:space="0" w:color="auto"/>
              <w:bottom w:val="single" w:sz="4" w:space="0" w:color="auto"/>
            </w:tcBorders>
          </w:tcPr>
          <w:p w14:paraId="7C591D77" w14:textId="003A38C8" w:rsidR="00737828" w:rsidRPr="000B460F" w:rsidRDefault="00737828" w:rsidP="00406B07">
            <w:pPr>
              <w:pStyle w:val="ListParagraph"/>
              <w:numPr>
                <w:ilvl w:val="0"/>
                <w:numId w:val="61"/>
              </w:numPr>
              <w:rPr>
                <w:rFonts w:ascii="Times New Roman" w:hAnsi="Times New Roman"/>
              </w:rPr>
            </w:pPr>
            <w:r w:rsidRPr="000B460F">
              <w:rPr>
                <w:rFonts w:ascii="Times New Roman" w:hAnsi="Times New Roman"/>
              </w:rPr>
              <w:t>If that use changes, does the grantee follow the change in use provisions?</w:t>
            </w:r>
          </w:p>
        </w:tc>
        <w:tc>
          <w:tcPr>
            <w:tcW w:w="125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737828" w:rsidRPr="000B460F" w14:paraId="7EFBF8D2" w14:textId="77777777">
              <w:trPr>
                <w:trHeight w:val="170"/>
              </w:trPr>
              <w:tc>
                <w:tcPr>
                  <w:tcW w:w="425" w:type="dxa"/>
                </w:tcPr>
                <w:p w14:paraId="63177E3E" w14:textId="77777777" w:rsidR="00737828" w:rsidRPr="000B460F" w:rsidRDefault="00737828" w:rsidP="00737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1752FEF8" w14:textId="77777777" w:rsidR="00737828" w:rsidRPr="000B460F" w:rsidRDefault="00737828" w:rsidP="00737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660C3FE4" w14:textId="77777777" w:rsidR="00737828" w:rsidRPr="000B460F" w:rsidRDefault="00737828" w:rsidP="00737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737828" w:rsidRPr="000B460F" w14:paraId="55394FB1" w14:textId="77777777">
              <w:trPr>
                <w:trHeight w:val="225"/>
              </w:trPr>
              <w:tc>
                <w:tcPr>
                  <w:tcW w:w="425" w:type="dxa"/>
                </w:tcPr>
                <w:p w14:paraId="23859F2E" w14:textId="77777777" w:rsidR="00737828" w:rsidRPr="000B460F" w:rsidRDefault="00737828" w:rsidP="00737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58386A2C" w14:textId="77777777" w:rsidR="00737828" w:rsidRPr="000B460F" w:rsidRDefault="00737828" w:rsidP="00737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074DF83F" w14:textId="77777777" w:rsidR="00737828" w:rsidRPr="000B460F" w:rsidRDefault="00737828" w:rsidP="007378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01CC524C" w14:textId="77777777" w:rsidR="00737828" w:rsidRPr="000B460F" w:rsidRDefault="00737828"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7632A4" w:rsidRPr="000B460F" w14:paraId="46D01767" w14:textId="77777777" w:rsidTr="001113EA">
        <w:trPr>
          <w:trHeight w:val="719"/>
        </w:trPr>
        <w:tc>
          <w:tcPr>
            <w:tcW w:w="360" w:type="dxa"/>
            <w:vMerge/>
            <w:tcBorders>
              <w:left w:val="nil"/>
              <w:bottom w:val="nil"/>
            </w:tcBorders>
          </w:tcPr>
          <w:p w14:paraId="647439C9" w14:textId="77777777" w:rsidR="007632A4" w:rsidRPr="000B460F" w:rsidRDefault="007632A4" w:rsidP="00BC1EDF">
            <w:pPr>
              <w:ind w:left="720"/>
              <w:rPr>
                <w:sz w:val="22"/>
                <w:szCs w:val="22"/>
              </w:rPr>
            </w:pPr>
          </w:p>
        </w:tc>
        <w:tc>
          <w:tcPr>
            <w:tcW w:w="7733" w:type="dxa"/>
            <w:tcBorders>
              <w:left w:val="single" w:sz="4" w:space="0" w:color="auto"/>
              <w:bottom w:val="single" w:sz="4" w:space="0" w:color="auto"/>
            </w:tcBorders>
          </w:tcPr>
          <w:p w14:paraId="614E4991" w14:textId="0562CA1E" w:rsidR="007632A4" w:rsidRPr="000B460F" w:rsidRDefault="007632A4" w:rsidP="00406B07">
            <w:pPr>
              <w:pStyle w:val="ListParagraph"/>
              <w:numPr>
                <w:ilvl w:val="0"/>
                <w:numId w:val="61"/>
              </w:numPr>
              <w:rPr>
                <w:rFonts w:ascii="Times New Roman" w:hAnsi="Times New Roman"/>
              </w:rPr>
            </w:pPr>
            <w:r w:rsidRPr="000B460F">
              <w:rPr>
                <w:rFonts w:ascii="Times New Roman" w:hAnsi="Times New Roman"/>
              </w:rPr>
              <w:t xml:space="preserve">Require a purchase price to be based on post-disaster value in accordance with applicable cost principles? </w:t>
            </w:r>
          </w:p>
        </w:tc>
        <w:tc>
          <w:tcPr>
            <w:tcW w:w="125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7632A4" w:rsidRPr="000B460F" w14:paraId="0FCF91E7" w14:textId="77777777" w:rsidTr="00534539">
              <w:trPr>
                <w:trHeight w:val="170"/>
              </w:trPr>
              <w:tc>
                <w:tcPr>
                  <w:tcW w:w="425" w:type="dxa"/>
                </w:tcPr>
                <w:p w14:paraId="4D3912A8" w14:textId="77777777" w:rsidR="007632A4" w:rsidRPr="000B460F" w:rsidRDefault="007632A4"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218D8961" w14:textId="77777777" w:rsidR="007632A4" w:rsidRPr="000B460F" w:rsidRDefault="007632A4"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4DDC199E" w14:textId="77777777" w:rsidR="007632A4" w:rsidRPr="000B460F" w:rsidRDefault="007632A4"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7632A4" w:rsidRPr="000B460F" w14:paraId="5C1B4E93" w14:textId="77777777" w:rsidTr="00534539">
              <w:trPr>
                <w:trHeight w:val="225"/>
              </w:trPr>
              <w:tc>
                <w:tcPr>
                  <w:tcW w:w="425" w:type="dxa"/>
                </w:tcPr>
                <w:p w14:paraId="291CF3AE" w14:textId="77777777" w:rsidR="007632A4" w:rsidRPr="000B460F" w:rsidRDefault="007632A4"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56BD2CDB" w14:textId="77777777" w:rsidR="007632A4" w:rsidRPr="000B460F" w:rsidRDefault="007632A4"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326EB4D0" w14:textId="77777777" w:rsidR="007632A4" w:rsidRPr="000B460F" w:rsidRDefault="007632A4"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13693983" w14:textId="77777777" w:rsidR="007632A4" w:rsidRPr="000B460F" w:rsidRDefault="007632A4"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632A4" w:rsidRPr="000B460F" w14:paraId="10AA6ACF" w14:textId="77777777" w:rsidTr="001113EA">
        <w:trPr>
          <w:trHeight w:val="719"/>
        </w:trPr>
        <w:tc>
          <w:tcPr>
            <w:tcW w:w="360" w:type="dxa"/>
            <w:vMerge w:val="restart"/>
            <w:tcBorders>
              <w:top w:val="nil"/>
              <w:left w:val="nil"/>
              <w:bottom w:val="nil"/>
            </w:tcBorders>
          </w:tcPr>
          <w:p w14:paraId="68BA7A0D" w14:textId="77777777" w:rsidR="007632A4" w:rsidRPr="000B460F" w:rsidRDefault="007632A4" w:rsidP="00BC1EDF">
            <w:pPr>
              <w:ind w:left="720"/>
              <w:rPr>
                <w:sz w:val="22"/>
                <w:szCs w:val="22"/>
              </w:rPr>
            </w:pPr>
          </w:p>
        </w:tc>
        <w:tc>
          <w:tcPr>
            <w:tcW w:w="7733" w:type="dxa"/>
            <w:tcBorders>
              <w:bottom w:val="single" w:sz="4" w:space="0" w:color="auto"/>
            </w:tcBorders>
          </w:tcPr>
          <w:p w14:paraId="76ADF8B5" w14:textId="5123A63D" w:rsidR="007632A4" w:rsidRPr="000B460F" w:rsidRDefault="00BE4E44" w:rsidP="00406B07">
            <w:pPr>
              <w:pStyle w:val="ListParagraph"/>
              <w:numPr>
                <w:ilvl w:val="0"/>
                <w:numId w:val="61"/>
              </w:numPr>
              <w:rPr>
                <w:rFonts w:ascii="Times New Roman" w:hAnsi="Times New Roman"/>
              </w:rPr>
            </w:pPr>
            <w:r w:rsidRPr="000B460F">
              <w:rPr>
                <w:rFonts w:ascii="Times New Roman" w:hAnsi="Times New Roman"/>
              </w:rPr>
              <w:t xml:space="preserve">Require </w:t>
            </w:r>
            <w:r w:rsidR="007632A4" w:rsidRPr="000B460F">
              <w:rPr>
                <w:rFonts w:ascii="Times New Roman" w:hAnsi="Times New Roman"/>
              </w:rPr>
              <w:t xml:space="preserve">that acquisition activities </w:t>
            </w:r>
            <w:r w:rsidRPr="000B460F">
              <w:rPr>
                <w:rFonts w:ascii="Times New Roman" w:hAnsi="Times New Roman"/>
              </w:rPr>
              <w:t>comply</w:t>
            </w:r>
            <w:r w:rsidR="007632A4" w:rsidRPr="000B460F">
              <w:rPr>
                <w:rFonts w:ascii="Times New Roman" w:hAnsi="Times New Roman"/>
              </w:rPr>
              <w:t xml:space="preserve"> with the grantee’s long-term redevelopment plans? </w:t>
            </w:r>
          </w:p>
        </w:tc>
        <w:tc>
          <w:tcPr>
            <w:tcW w:w="125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7"/>
              <w:gridCol w:w="397"/>
              <w:gridCol w:w="473"/>
            </w:tblGrid>
            <w:tr w:rsidR="007632A4" w:rsidRPr="000B460F" w14:paraId="0D5C59BC" w14:textId="77777777" w:rsidTr="00534539">
              <w:trPr>
                <w:trHeight w:val="170"/>
              </w:trPr>
              <w:tc>
                <w:tcPr>
                  <w:tcW w:w="425" w:type="dxa"/>
                </w:tcPr>
                <w:p w14:paraId="4C6301C5" w14:textId="77777777" w:rsidR="007632A4" w:rsidRPr="000B460F" w:rsidRDefault="007632A4"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0D47D2E3" w14:textId="77777777" w:rsidR="007632A4" w:rsidRPr="000B460F" w:rsidRDefault="007632A4"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17720CA8" w14:textId="77777777" w:rsidR="007632A4" w:rsidRPr="000B460F" w:rsidRDefault="007632A4"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7632A4" w:rsidRPr="000B460F" w14:paraId="3F421CBD" w14:textId="77777777" w:rsidTr="00534539">
              <w:trPr>
                <w:trHeight w:val="225"/>
              </w:trPr>
              <w:tc>
                <w:tcPr>
                  <w:tcW w:w="425" w:type="dxa"/>
                </w:tcPr>
                <w:p w14:paraId="2AEB2677" w14:textId="77777777" w:rsidR="007632A4" w:rsidRPr="000B460F" w:rsidRDefault="007632A4"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1A2F5A4E" w14:textId="77777777" w:rsidR="007632A4" w:rsidRPr="000B460F" w:rsidRDefault="007632A4"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25A82938" w14:textId="77777777" w:rsidR="007632A4" w:rsidRPr="000B460F" w:rsidRDefault="007632A4"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0B2B2155" w14:textId="77777777" w:rsidR="007632A4" w:rsidRPr="000B460F" w:rsidRDefault="007632A4" w:rsidP="00A5337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632A4" w:rsidRPr="000B460F" w14:paraId="6A2B0E99" w14:textId="77777777" w:rsidTr="001113EA">
        <w:trPr>
          <w:cantSplit/>
        </w:trPr>
        <w:tc>
          <w:tcPr>
            <w:tcW w:w="360" w:type="dxa"/>
            <w:vMerge/>
            <w:tcBorders>
              <w:left w:val="nil"/>
              <w:bottom w:val="nil"/>
            </w:tcBorders>
          </w:tcPr>
          <w:p w14:paraId="4989324E" w14:textId="77777777" w:rsidR="007632A4" w:rsidRPr="000B460F" w:rsidRDefault="007632A4" w:rsidP="007632A4">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p>
        </w:tc>
        <w:tc>
          <w:tcPr>
            <w:tcW w:w="8990" w:type="dxa"/>
            <w:gridSpan w:val="2"/>
            <w:tcBorders>
              <w:bottom w:val="nil"/>
            </w:tcBorders>
          </w:tcPr>
          <w:p w14:paraId="507B193C" w14:textId="532E19F5" w:rsidR="007632A4" w:rsidRPr="000B460F" w:rsidRDefault="007632A4" w:rsidP="00CC532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b/>
                <w:sz w:val="22"/>
                <w:szCs w:val="22"/>
              </w:rPr>
              <w:t>Describe Basis for Conclusion</w:t>
            </w:r>
            <w:r w:rsidR="005F5142" w:rsidRPr="000B460F">
              <w:rPr>
                <w:b/>
                <w:sz w:val="22"/>
                <w:szCs w:val="22"/>
              </w:rPr>
              <w:t xml:space="preserve">: </w:t>
            </w:r>
            <w:r w:rsidRPr="000B460F">
              <w:rPr>
                <w:sz w:val="22"/>
                <w:szCs w:val="22"/>
              </w:rPr>
              <w:t>For non-buyout acquisition program funded for disasters after 2011, the reviewer should note the public purpose of the acquisition (if it is not for reducing risk of future disasters</w:t>
            </w:r>
            <w:r w:rsidR="005F5142" w:rsidRPr="000B460F">
              <w:rPr>
                <w:sz w:val="22"/>
                <w:szCs w:val="22"/>
              </w:rPr>
              <w:t>.</w:t>
            </w:r>
            <w:r w:rsidRPr="000B460F">
              <w:rPr>
                <w:sz w:val="22"/>
                <w:szCs w:val="22"/>
              </w:rPr>
              <w:t>)</w:t>
            </w:r>
          </w:p>
          <w:p w14:paraId="1D83F3C2"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7632A4" w:rsidRPr="000B460F" w14:paraId="624AF60B" w14:textId="77777777" w:rsidTr="001113EA">
        <w:trPr>
          <w:cantSplit/>
        </w:trPr>
        <w:tc>
          <w:tcPr>
            <w:tcW w:w="360" w:type="dxa"/>
            <w:tcBorders>
              <w:top w:val="nil"/>
              <w:left w:val="nil"/>
              <w:bottom w:val="nil"/>
            </w:tcBorders>
          </w:tcPr>
          <w:p w14:paraId="71D377D5" w14:textId="77777777"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0" w:type="dxa"/>
            <w:gridSpan w:val="2"/>
            <w:tcBorders>
              <w:top w:val="nil"/>
            </w:tcBorders>
          </w:tcPr>
          <w:p w14:paraId="10DBFB78" w14:textId="2D24A4D0" w:rsidR="007632A4" w:rsidRPr="000B460F" w:rsidRDefault="007632A4"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0336B4C" w14:textId="77777777" w:rsidR="001B2E1C" w:rsidRPr="000B460F" w:rsidRDefault="001B2E1C" w:rsidP="00ED2E6B">
      <w:pPr>
        <w:pStyle w:val="Level1"/>
        <w:numPr>
          <w:ilvl w:val="0"/>
          <w:numId w:val="0"/>
        </w:numPr>
        <w:tabs>
          <w:tab w:val="left" w:pos="720"/>
          <w:tab w:val="left" w:pos="1440"/>
          <w:tab w:val="left" w:pos="2160"/>
          <w:tab w:val="left" w:pos="2880"/>
          <w:tab w:val="left" w:pos="3600"/>
          <w:tab w:val="left" w:pos="5040"/>
          <w:tab w:val="left" w:pos="5760"/>
          <w:tab w:val="left" w:pos="6480"/>
          <w:tab w:val="left" w:pos="7650"/>
        </w:tabs>
        <w:rPr>
          <w:sz w:val="22"/>
          <w:szCs w:val="22"/>
        </w:rPr>
      </w:pPr>
    </w:p>
    <w:p w14:paraId="658478A9" w14:textId="64A7A9DA" w:rsidR="007F0B60" w:rsidRPr="000B460F" w:rsidRDefault="007618F2" w:rsidP="00ED2E6B">
      <w:pPr>
        <w:pStyle w:val="Level1"/>
        <w:numPr>
          <w:ilvl w:val="0"/>
          <w:numId w:val="0"/>
        </w:numPr>
        <w:tabs>
          <w:tab w:val="left" w:pos="720"/>
          <w:tab w:val="left" w:pos="1440"/>
          <w:tab w:val="left" w:pos="2160"/>
          <w:tab w:val="left" w:pos="2880"/>
          <w:tab w:val="left" w:pos="3600"/>
          <w:tab w:val="left" w:pos="5040"/>
          <w:tab w:val="left" w:pos="5760"/>
          <w:tab w:val="left" w:pos="6480"/>
          <w:tab w:val="left" w:pos="7650"/>
        </w:tabs>
        <w:rPr>
          <w:sz w:val="22"/>
          <w:szCs w:val="22"/>
          <w:u w:val="single"/>
        </w:rPr>
      </w:pPr>
      <w:r w:rsidRPr="000B460F">
        <w:rPr>
          <w:sz w:val="22"/>
          <w:szCs w:val="22"/>
          <w:u w:val="single"/>
        </w:rPr>
        <w:t xml:space="preserve">D. </w:t>
      </w:r>
      <w:r w:rsidR="00D451F9" w:rsidRPr="000B460F">
        <w:rPr>
          <w:sz w:val="22"/>
          <w:szCs w:val="22"/>
          <w:u w:val="single"/>
        </w:rPr>
        <w:t xml:space="preserve">BUYOUTS ONLY </w:t>
      </w:r>
      <w:r w:rsidR="00164E22" w:rsidRPr="000B460F">
        <w:rPr>
          <w:sz w:val="22"/>
          <w:szCs w:val="22"/>
          <w:u w:val="single"/>
        </w:rPr>
        <w:t xml:space="preserve"> </w:t>
      </w:r>
    </w:p>
    <w:p w14:paraId="1C09AF40" w14:textId="136004C4" w:rsidR="00816879" w:rsidRPr="000B460F" w:rsidRDefault="00816879" w:rsidP="00ED2E6B">
      <w:pPr>
        <w:pStyle w:val="Level1"/>
        <w:numPr>
          <w:ilvl w:val="0"/>
          <w:numId w:val="0"/>
        </w:numPr>
        <w:tabs>
          <w:tab w:val="left" w:pos="720"/>
          <w:tab w:val="left" w:pos="1440"/>
          <w:tab w:val="left" w:pos="2160"/>
          <w:tab w:val="left" w:pos="2880"/>
          <w:tab w:val="left" w:pos="3600"/>
          <w:tab w:val="left" w:pos="5040"/>
          <w:tab w:val="left" w:pos="5760"/>
          <w:tab w:val="left" w:pos="6480"/>
          <w:tab w:val="left" w:pos="765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30"/>
        <w:gridCol w:w="1260"/>
      </w:tblGrid>
      <w:tr w:rsidR="007632A4" w:rsidRPr="000B460F" w14:paraId="7274A4A8" w14:textId="77777777" w:rsidTr="001113EA">
        <w:trPr>
          <w:trHeight w:val="773"/>
        </w:trPr>
        <w:tc>
          <w:tcPr>
            <w:tcW w:w="360" w:type="dxa"/>
            <w:vMerge w:val="restart"/>
            <w:tcBorders>
              <w:top w:val="nil"/>
              <w:left w:val="nil"/>
              <w:bottom w:val="nil"/>
              <w:right w:val="single" w:sz="4" w:space="0" w:color="auto"/>
            </w:tcBorders>
          </w:tcPr>
          <w:p w14:paraId="6D9D46AE" w14:textId="77777777" w:rsidR="007632A4" w:rsidRPr="000B460F" w:rsidRDefault="007632A4" w:rsidP="00BC1EDF">
            <w:pPr>
              <w:pStyle w:val="ListParagraph"/>
              <w:numPr>
                <w:ilvl w:val="0"/>
                <w:numId w:val="113"/>
              </w:numPr>
              <w:spacing w:after="160" w:line="259" w:lineRule="auto"/>
              <w:rPr>
                <w:rFonts w:ascii="Times New Roman" w:hAnsi="Times New Roman"/>
              </w:rPr>
            </w:pPr>
          </w:p>
        </w:tc>
        <w:tc>
          <w:tcPr>
            <w:tcW w:w="7730" w:type="dxa"/>
            <w:tcBorders>
              <w:top w:val="single" w:sz="4" w:space="0" w:color="auto"/>
              <w:left w:val="single" w:sz="4" w:space="0" w:color="auto"/>
              <w:bottom w:val="single" w:sz="4" w:space="0" w:color="auto"/>
              <w:right w:val="single" w:sz="4" w:space="0" w:color="auto"/>
            </w:tcBorders>
          </w:tcPr>
          <w:p w14:paraId="07DEB175" w14:textId="510204C0" w:rsidR="007632A4" w:rsidRPr="000B460F" w:rsidRDefault="007632A4" w:rsidP="001D0DBD">
            <w:pPr>
              <w:numPr>
                <w:ilvl w:val="0"/>
                <w:numId w:val="87"/>
              </w:numPr>
              <w:spacing w:after="160" w:line="259" w:lineRule="auto"/>
              <w:contextualSpacing/>
              <w:rPr>
                <w:rFonts w:eastAsia="Calibri"/>
                <w:sz w:val="22"/>
                <w:szCs w:val="22"/>
              </w:rPr>
            </w:pPr>
            <w:r w:rsidRPr="000B460F">
              <w:rPr>
                <w:rFonts w:eastAsia="Calibri"/>
                <w:sz w:val="22"/>
                <w:szCs w:val="22"/>
              </w:rPr>
              <w:t xml:space="preserve">Is the reviewer monitoring a buyout program in which the applicable </w:t>
            </w:r>
            <w:r w:rsidRPr="000B460F">
              <w:rPr>
                <w:rFonts w:eastAsia="Calibri"/>
                <w:i/>
                <w:iCs/>
                <w:sz w:val="22"/>
                <w:szCs w:val="22"/>
              </w:rPr>
              <w:t>Federal Register</w:t>
            </w:r>
            <w:r w:rsidRPr="000B460F">
              <w:rPr>
                <w:rFonts w:eastAsia="Calibri"/>
                <w:sz w:val="22"/>
                <w:szCs w:val="22"/>
              </w:rPr>
              <w:t xml:space="preserve"> notice(s) restricts redevelopment of the property?  If the answer is “no,” </w:t>
            </w:r>
            <w:proofErr w:type="spellStart"/>
            <w:r w:rsidR="7284E1D5" w:rsidRPr="12AA424D">
              <w:rPr>
                <w:rFonts w:eastAsia="Calibri"/>
                <w:sz w:val="22"/>
                <w:szCs w:val="22"/>
              </w:rPr>
              <w:t>ects</w:t>
            </w:r>
            <w:proofErr w:type="spellEnd"/>
            <w:r w:rsidRPr="12AA424D">
              <w:rPr>
                <w:rFonts w:eastAsia="Calibri"/>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398"/>
              <w:gridCol w:w="474"/>
            </w:tblGrid>
            <w:tr w:rsidR="007632A4" w:rsidRPr="000B460F" w14:paraId="606BF11C" w14:textId="77777777">
              <w:trPr>
                <w:trHeight w:val="170"/>
              </w:trPr>
              <w:tc>
                <w:tcPr>
                  <w:tcW w:w="425" w:type="dxa"/>
                </w:tcPr>
                <w:p w14:paraId="054A8935"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Check1"/>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c>
                <w:tcPr>
                  <w:tcW w:w="576" w:type="dxa"/>
                </w:tcPr>
                <w:p w14:paraId="177E7678"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Check1"/>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c>
                <w:tcPr>
                  <w:tcW w:w="606" w:type="dxa"/>
                </w:tcPr>
                <w:p w14:paraId="6993A69E"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r>
            <w:tr w:rsidR="007632A4" w:rsidRPr="000B460F" w14:paraId="5B01E5C3" w14:textId="77777777">
              <w:trPr>
                <w:trHeight w:val="225"/>
              </w:trPr>
              <w:tc>
                <w:tcPr>
                  <w:tcW w:w="425" w:type="dxa"/>
                </w:tcPr>
                <w:p w14:paraId="280DA6B9"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Yes</w:t>
                  </w:r>
                </w:p>
              </w:tc>
              <w:tc>
                <w:tcPr>
                  <w:tcW w:w="576" w:type="dxa"/>
                </w:tcPr>
                <w:p w14:paraId="2EC1E219"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No</w:t>
                  </w:r>
                </w:p>
              </w:tc>
              <w:tc>
                <w:tcPr>
                  <w:tcW w:w="606" w:type="dxa"/>
                </w:tcPr>
                <w:p w14:paraId="5F0B9938"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N/A</w:t>
                  </w:r>
                </w:p>
              </w:tc>
            </w:tr>
          </w:tbl>
          <w:p w14:paraId="72D863AC" w14:textId="77777777" w:rsidR="007632A4" w:rsidRPr="000B460F" w:rsidRDefault="007632A4" w:rsidP="001D0DBD">
            <w:pPr>
              <w:spacing w:after="160" w:line="259" w:lineRule="auto"/>
              <w:jc w:val="center"/>
              <w:rPr>
                <w:rFonts w:eastAsia="Calibri"/>
                <w:sz w:val="22"/>
                <w:szCs w:val="22"/>
              </w:rPr>
            </w:pPr>
          </w:p>
        </w:tc>
      </w:tr>
      <w:tr w:rsidR="007632A4" w:rsidRPr="000B460F" w14:paraId="6D730E0C" w14:textId="77777777" w:rsidTr="001113EA">
        <w:trPr>
          <w:trHeight w:val="773"/>
        </w:trPr>
        <w:tc>
          <w:tcPr>
            <w:tcW w:w="360" w:type="dxa"/>
            <w:vMerge/>
            <w:tcBorders>
              <w:left w:val="nil"/>
              <w:bottom w:val="nil"/>
            </w:tcBorders>
          </w:tcPr>
          <w:p w14:paraId="067C3D91" w14:textId="77777777" w:rsidR="007632A4" w:rsidRPr="000B460F" w:rsidRDefault="007632A4" w:rsidP="00BC1EDF">
            <w:pPr>
              <w:spacing w:after="160" w:line="259" w:lineRule="auto"/>
              <w:ind w:left="360"/>
              <w:contextualSpacing/>
              <w:rPr>
                <w:rFonts w:eastAsia="Calibri"/>
                <w:sz w:val="22"/>
                <w:szCs w:val="22"/>
              </w:rPr>
            </w:pPr>
          </w:p>
        </w:tc>
        <w:tc>
          <w:tcPr>
            <w:tcW w:w="7730" w:type="dxa"/>
            <w:tcBorders>
              <w:left w:val="single" w:sz="4" w:space="0" w:color="auto"/>
              <w:bottom w:val="single" w:sz="4" w:space="0" w:color="auto"/>
            </w:tcBorders>
          </w:tcPr>
          <w:p w14:paraId="7FDDC5E0" w14:textId="68B0DEEC" w:rsidR="007632A4" w:rsidRPr="000B460F" w:rsidRDefault="007632A4" w:rsidP="001D0DBD">
            <w:pPr>
              <w:numPr>
                <w:ilvl w:val="0"/>
                <w:numId w:val="87"/>
              </w:numPr>
              <w:spacing w:after="160" w:line="259" w:lineRule="auto"/>
              <w:contextualSpacing/>
              <w:rPr>
                <w:rFonts w:eastAsia="Calibri"/>
                <w:sz w:val="22"/>
                <w:szCs w:val="22"/>
              </w:rPr>
            </w:pPr>
            <w:r w:rsidRPr="000B460F">
              <w:rPr>
                <w:rFonts w:eastAsia="Calibri"/>
                <w:sz w:val="22"/>
                <w:szCs w:val="22"/>
              </w:rPr>
              <w:t xml:space="preserve">If the answer </w:t>
            </w:r>
            <w:r w:rsidR="00E22C54" w:rsidRPr="000B460F">
              <w:rPr>
                <w:rFonts w:eastAsia="Calibri"/>
                <w:sz w:val="22"/>
                <w:szCs w:val="22"/>
              </w:rPr>
              <w:t xml:space="preserve">to </w:t>
            </w:r>
            <w:r w:rsidR="005C7895">
              <w:rPr>
                <w:rFonts w:eastAsia="Calibri"/>
                <w:sz w:val="22"/>
                <w:szCs w:val="22"/>
              </w:rPr>
              <w:t xml:space="preserve">14.a </w:t>
            </w:r>
            <w:r w:rsidRPr="000B460F">
              <w:rPr>
                <w:rFonts w:eastAsia="Calibri"/>
                <w:sz w:val="22"/>
                <w:szCs w:val="22"/>
              </w:rPr>
              <w:t>is “yes,” do the policies and procedures:</w:t>
            </w:r>
          </w:p>
        </w:tc>
        <w:tc>
          <w:tcPr>
            <w:tcW w:w="126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398"/>
              <w:gridCol w:w="474"/>
            </w:tblGrid>
            <w:tr w:rsidR="007632A4" w:rsidRPr="000B460F" w14:paraId="2F27F79A" w14:textId="77777777">
              <w:trPr>
                <w:trHeight w:val="170"/>
              </w:trPr>
              <w:tc>
                <w:tcPr>
                  <w:tcW w:w="425" w:type="dxa"/>
                </w:tcPr>
                <w:p w14:paraId="79FD2486"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Check1"/>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c>
                <w:tcPr>
                  <w:tcW w:w="576" w:type="dxa"/>
                </w:tcPr>
                <w:p w14:paraId="7F6F1625"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Check1"/>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c>
                <w:tcPr>
                  <w:tcW w:w="606" w:type="dxa"/>
                </w:tcPr>
                <w:p w14:paraId="63B1982E"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r>
            <w:tr w:rsidR="007632A4" w:rsidRPr="000B460F" w14:paraId="611319FA" w14:textId="77777777">
              <w:trPr>
                <w:trHeight w:val="225"/>
              </w:trPr>
              <w:tc>
                <w:tcPr>
                  <w:tcW w:w="425" w:type="dxa"/>
                </w:tcPr>
                <w:p w14:paraId="2B528F16"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Yes</w:t>
                  </w:r>
                </w:p>
              </w:tc>
              <w:tc>
                <w:tcPr>
                  <w:tcW w:w="576" w:type="dxa"/>
                </w:tcPr>
                <w:p w14:paraId="1948050E"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No</w:t>
                  </w:r>
                </w:p>
              </w:tc>
              <w:tc>
                <w:tcPr>
                  <w:tcW w:w="606" w:type="dxa"/>
                </w:tcPr>
                <w:p w14:paraId="7AF69731"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N/A</w:t>
                  </w:r>
                </w:p>
              </w:tc>
            </w:tr>
          </w:tbl>
          <w:p w14:paraId="34D86A4E" w14:textId="77777777" w:rsidR="007632A4" w:rsidRPr="000B460F" w:rsidRDefault="007632A4" w:rsidP="001D0DBD">
            <w:pPr>
              <w:spacing w:after="160" w:line="259" w:lineRule="auto"/>
              <w:jc w:val="center"/>
              <w:rPr>
                <w:rFonts w:eastAsia="Calibri"/>
                <w:sz w:val="22"/>
                <w:szCs w:val="22"/>
              </w:rPr>
            </w:pPr>
          </w:p>
        </w:tc>
      </w:tr>
      <w:tr w:rsidR="007632A4" w:rsidRPr="000B460F" w14:paraId="39FE368D" w14:textId="77777777" w:rsidTr="001113EA">
        <w:trPr>
          <w:trHeight w:val="773"/>
        </w:trPr>
        <w:tc>
          <w:tcPr>
            <w:tcW w:w="360" w:type="dxa"/>
            <w:vMerge/>
            <w:tcBorders>
              <w:left w:val="nil"/>
              <w:bottom w:val="nil"/>
            </w:tcBorders>
          </w:tcPr>
          <w:p w14:paraId="26333461" w14:textId="77777777" w:rsidR="007632A4" w:rsidRPr="000B460F" w:rsidRDefault="007632A4" w:rsidP="00BC1EDF">
            <w:pPr>
              <w:spacing w:after="160" w:line="259" w:lineRule="auto"/>
              <w:ind w:left="720"/>
              <w:contextualSpacing/>
              <w:rPr>
                <w:rFonts w:eastAsia="Calibri"/>
                <w:sz w:val="22"/>
                <w:szCs w:val="22"/>
              </w:rPr>
            </w:pPr>
          </w:p>
        </w:tc>
        <w:tc>
          <w:tcPr>
            <w:tcW w:w="7730" w:type="dxa"/>
            <w:tcBorders>
              <w:left w:val="single" w:sz="4" w:space="0" w:color="auto"/>
              <w:bottom w:val="single" w:sz="4" w:space="0" w:color="auto"/>
            </w:tcBorders>
          </w:tcPr>
          <w:p w14:paraId="71EEC8C9" w14:textId="196DD93A" w:rsidR="007632A4" w:rsidRPr="000B460F" w:rsidRDefault="007632A4" w:rsidP="001D0DBD">
            <w:pPr>
              <w:numPr>
                <w:ilvl w:val="0"/>
                <w:numId w:val="88"/>
              </w:numPr>
              <w:spacing w:after="160" w:line="259" w:lineRule="auto"/>
              <w:contextualSpacing/>
              <w:rPr>
                <w:rFonts w:eastAsia="Calibri"/>
                <w:sz w:val="22"/>
                <w:szCs w:val="22"/>
              </w:rPr>
            </w:pPr>
            <w:r w:rsidRPr="000B460F">
              <w:rPr>
                <w:rFonts w:eastAsia="Calibri"/>
                <w:sz w:val="22"/>
                <w:szCs w:val="22"/>
              </w:rPr>
              <w:t xml:space="preserve">Ensure that acquired property </w:t>
            </w:r>
            <w:proofErr w:type="gramStart"/>
            <w:r w:rsidRPr="000B460F">
              <w:rPr>
                <w:rFonts w:eastAsia="Calibri"/>
                <w:sz w:val="22"/>
                <w:szCs w:val="22"/>
              </w:rPr>
              <w:t>is located in</w:t>
            </w:r>
            <w:proofErr w:type="gramEnd"/>
            <w:r w:rsidRPr="000B460F">
              <w:rPr>
                <w:rFonts w:eastAsia="Calibri"/>
                <w:sz w:val="22"/>
                <w:szCs w:val="22"/>
              </w:rPr>
              <w:t xml:space="preserve"> a floodway, floodplain, or disaster risk reduction area? </w:t>
            </w:r>
          </w:p>
          <w:p w14:paraId="7099AC8B" w14:textId="77777777" w:rsidR="007632A4" w:rsidRPr="000B460F" w:rsidRDefault="007632A4" w:rsidP="001D0DBD">
            <w:pPr>
              <w:spacing w:after="160" w:line="259" w:lineRule="auto"/>
              <w:rPr>
                <w:rFonts w:eastAsia="Calibri"/>
                <w:sz w:val="22"/>
                <w:szCs w:val="22"/>
              </w:rPr>
            </w:pPr>
          </w:p>
        </w:tc>
        <w:tc>
          <w:tcPr>
            <w:tcW w:w="126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398"/>
              <w:gridCol w:w="474"/>
            </w:tblGrid>
            <w:tr w:rsidR="007632A4" w:rsidRPr="000B460F" w14:paraId="028F1DF8" w14:textId="77777777">
              <w:trPr>
                <w:trHeight w:val="170"/>
              </w:trPr>
              <w:tc>
                <w:tcPr>
                  <w:tcW w:w="425" w:type="dxa"/>
                </w:tcPr>
                <w:p w14:paraId="527D557E"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Check1"/>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c>
                <w:tcPr>
                  <w:tcW w:w="576" w:type="dxa"/>
                </w:tcPr>
                <w:p w14:paraId="2D45AC80"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Check1"/>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c>
                <w:tcPr>
                  <w:tcW w:w="606" w:type="dxa"/>
                </w:tcPr>
                <w:p w14:paraId="64F7694A"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r>
            <w:tr w:rsidR="007632A4" w:rsidRPr="000B460F" w14:paraId="11117C9F" w14:textId="77777777">
              <w:trPr>
                <w:trHeight w:val="225"/>
              </w:trPr>
              <w:tc>
                <w:tcPr>
                  <w:tcW w:w="425" w:type="dxa"/>
                </w:tcPr>
                <w:p w14:paraId="477D5DA7"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Yes</w:t>
                  </w:r>
                </w:p>
              </w:tc>
              <w:tc>
                <w:tcPr>
                  <w:tcW w:w="576" w:type="dxa"/>
                </w:tcPr>
                <w:p w14:paraId="2F7EB01B"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No</w:t>
                  </w:r>
                </w:p>
              </w:tc>
              <w:tc>
                <w:tcPr>
                  <w:tcW w:w="606" w:type="dxa"/>
                </w:tcPr>
                <w:p w14:paraId="2A36BD86"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N/A</w:t>
                  </w:r>
                </w:p>
              </w:tc>
            </w:tr>
          </w:tbl>
          <w:p w14:paraId="66E6A96A" w14:textId="77777777" w:rsidR="007632A4" w:rsidRPr="000B460F" w:rsidRDefault="007632A4" w:rsidP="001D0DBD">
            <w:pPr>
              <w:spacing w:after="160" w:line="259" w:lineRule="auto"/>
              <w:jc w:val="center"/>
              <w:rPr>
                <w:rFonts w:eastAsia="Calibri"/>
                <w:sz w:val="22"/>
                <w:szCs w:val="22"/>
              </w:rPr>
            </w:pPr>
          </w:p>
        </w:tc>
      </w:tr>
      <w:tr w:rsidR="007632A4" w:rsidRPr="000B460F" w14:paraId="4AEE9BCA" w14:textId="77777777" w:rsidTr="001113EA">
        <w:trPr>
          <w:trHeight w:val="332"/>
        </w:trPr>
        <w:tc>
          <w:tcPr>
            <w:tcW w:w="360" w:type="dxa"/>
            <w:vMerge/>
            <w:tcBorders>
              <w:left w:val="nil"/>
              <w:bottom w:val="nil"/>
            </w:tcBorders>
          </w:tcPr>
          <w:p w14:paraId="3A739189" w14:textId="77777777" w:rsidR="007632A4" w:rsidRPr="000B460F" w:rsidRDefault="007632A4" w:rsidP="00BC1EDF">
            <w:pPr>
              <w:spacing w:after="160" w:line="259" w:lineRule="auto"/>
              <w:ind w:left="720"/>
              <w:contextualSpacing/>
              <w:rPr>
                <w:rFonts w:eastAsia="Calibri"/>
                <w:sz w:val="22"/>
                <w:szCs w:val="22"/>
              </w:rPr>
            </w:pPr>
          </w:p>
        </w:tc>
        <w:tc>
          <w:tcPr>
            <w:tcW w:w="7730" w:type="dxa"/>
            <w:tcBorders>
              <w:left w:val="single" w:sz="4" w:space="0" w:color="auto"/>
              <w:bottom w:val="single" w:sz="4" w:space="0" w:color="auto"/>
            </w:tcBorders>
          </w:tcPr>
          <w:p w14:paraId="41A1CF01" w14:textId="15B6578D" w:rsidR="007632A4" w:rsidRPr="000B460F" w:rsidRDefault="007632A4" w:rsidP="001D0DBD">
            <w:pPr>
              <w:numPr>
                <w:ilvl w:val="0"/>
                <w:numId w:val="88"/>
              </w:numPr>
              <w:spacing w:after="160" w:line="259" w:lineRule="auto"/>
              <w:contextualSpacing/>
              <w:rPr>
                <w:rFonts w:eastAsia="Calibri"/>
                <w:sz w:val="22"/>
                <w:szCs w:val="22"/>
              </w:rPr>
            </w:pPr>
            <w:r w:rsidRPr="000B460F">
              <w:rPr>
                <w:rFonts w:eastAsia="Calibri"/>
                <w:sz w:val="22"/>
                <w:szCs w:val="22"/>
              </w:rPr>
              <w:t xml:space="preserve">Establish criteria to designate the area subject to the buyout, if conducting a buyout in a Disaster Risk Reduction Area, pursuant to the following requirements: </w:t>
            </w:r>
          </w:p>
          <w:p w14:paraId="49B7FA11" w14:textId="77777777" w:rsidR="007632A4" w:rsidRPr="000B460F" w:rsidRDefault="007632A4" w:rsidP="004F4C5F">
            <w:pPr>
              <w:spacing w:after="160" w:line="259" w:lineRule="auto"/>
              <w:ind w:left="1080"/>
              <w:contextualSpacing/>
              <w:rPr>
                <w:rFonts w:eastAsia="Calibri"/>
                <w:sz w:val="22"/>
                <w:szCs w:val="22"/>
              </w:rPr>
            </w:pPr>
          </w:p>
          <w:p w14:paraId="687FA067" w14:textId="0F7BDD95" w:rsidR="007632A4" w:rsidRPr="000B460F" w:rsidRDefault="007632A4" w:rsidP="009C04F2">
            <w:pPr>
              <w:spacing w:after="160" w:line="259" w:lineRule="auto"/>
              <w:ind w:left="1080"/>
              <w:contextualSpacing/>
              <w:rPr>
                <w:rFonts w:eastAsia="Calibri"/>
                <w:sz w:val="22"/>
                <w:szCs w:val="22"/>
              </w:rPr>
            </w:pPr>
            <w:r w:rsidRPr="000B460F">
              <w:rPr>
                <w:rFonts w:eastAsia="Calibri"/>
                <w:sz w:val="22"/>
                <w:szCs w:val="22"/>
              </w:rPr>
              <w:t xml:space="preserve">If the answer is “no,” the reviewer should skip sub-questions 1, 2, and 3 below. </w:t>
            </w:r>
          </w:p>
        </w:tc>
        <w:tc>
          <w:tcPr>
            <w:tcW w:w="126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398"/>
              <w:gridCol w:w="474"/>
            </w:tblGrid>
            <w:tr w:rsidR="007632A4" w:rsidRPr="000B460F" w14:paraId="7AA83DEC" w14:textId="77777777">
              <w:trPr>
                <w:trHeight w:val="170"/>
              </w:trPr>
              <w:tc>
                <w:tcPr>
                  <w:tcW w:w="425" w:type="dxa"/>
                </w:tcPr>
                <w:p w14:paraId="03397FD0"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Check1"/>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c>
                <w:tcPr>
                  <w:tcW w:w="576" w:type="dxa"/>
                </w:tcPr>
                <w:p w14:paraId="4FE913B8"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Check1"/>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c>
                <w:tcPr>
                  <w:tcW w:w="606" w:type="dxa"/>
                </w:tcPr>
                <w:p w14:paraId="3BA66CC9"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r>
            <w:tr w:rsidR="007632A4" w:rsidRPr="000B460F" w14:paraId="2AB82FD9" w14:textId="77777777">
              <w:trPr>
                <w:trHeight w:val="225"/>
              </w:trPr>
              <w:tc>
                <w:tcPr>
                  <w:tcW w:w="425" w:type="dxa"/>
                </w:tcPr>
                <w:p w14:paraId="235C7DF3"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Yes</w:t>
                  </w:r>
                </w:p>
              </w:tc>
              <w:tc>
                <w:tcPr>
                  <w:tcW w:w="576" w:type="dxa"/>
                </w:tcPr>
                <w:p w14:paraId="2E588674"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No</w:t>
                  </w:r>
                </w:p>
              </w:tc>
              <w:tc>
                <w:tcPr>
                  <w:tcW w:w="606" w:type="dxa"/>
                </w:tcPr>
                <w:p w14:paraId="152AEC4E"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N/A</w:t>
                  </w:r>
                </w:p>
              </w:tc>
            </w:tr>
          </w:tbl>
          <w:p w14:paraId="7710648E" w14:textId="77777777" w:rsidR="007632A4" w:rsidRPr="000B460F" w:rsidRDefault="007632A4" w:rsidP="001D0DBD">
            <w:pPr>
              <w:spacing w:after="160" w:line="259" w:lineRule="auto"/>
              <w:jc w:val="center"/>
              <w:rPr>
                <w:rFonts w:eastAsia="Calibri"/>
                <w:sz w:val="22"/>
                <w:szCs w:val="22"/>
              </w:rPr>
            </w:pPr>
          </w:p>
        </w:tc>
      </w:tr>
      <w:tr w:rsidR="007632A4" w:rsidRPr="000B460F" w14:paraId="0902FE33" w14:textId="77777777" w:rsidTr="001113EA">
        <w:trPr>
          <w:trHeight w:val="773"/>
        </w:trPr>
        <w:tc>
          <w:tcPr>
            <w:tcW w:w="360" w:type="dxa"/>
            <w:vMerge/>
            <w:tcBorders>
              <w:left w:val="nil"/>
              <w:bottom w:val="nil"/>
            </w:tcBorders>
          </w:tcPr>
          <w:p w14:paraId="1F6B5107" w14:textId="77777777" w:rsidR="007632A4" w:rsidRPr="000B460F" w:rsidRDefault="007632A4" w:rsidP="00BC1EDF">
            <w:pPr>
              <w:spacing w:after="160" w:line="259" w:lineRule="auto"/>
              <w:ind w:left="1080"/>
              <w:contextualSpacing/>
              <w:rPr>
                <w:rFonts w:eastAsia="Calibri"/>
                <w:sz w:val="22"/>
                <w:szCs w:val="22"/>
              </w:rPr>
            </w:pPr>
          </w:p>
        </w:tc>
        <w:tc>
          <w:tcPr>
            <w:tcW w:w="7730" w:type="dxa"/>
            <w:tcBorders>
              <w:left w:val="single" w:sz="4" w:space="0" w:color="auto"/>
              <w:bottom w:val="single" w:sz="4" w:space="0" w:color="auto"/>
            </w:tcBorders>
          </w:tcPr>
          <w:p w14:paraId="3EDB6621" w14:textId="3ABD1F38" w:rsidR="007632A4" w:rsidRPr="000B460F" w:rsidDel="00BA3783" w:rsidRDefault="007632A4" w:rsidP="001D0DBD">
            <w:pPr>
              <w:numPr>
                <w:ilvl w:val="0"/>
                <w:numId w:val="89"/>
              </w:numPr>
              <w:spacing w:after="160" w:line="259" w:lineRule="auto"/>
              <w:contextualSpacing/>
              <w:rPr>
                <w:rFonts w:eastAsia="Calibri"/>
                <w:sz w:val="22"/>
                <w:szCs w:val="22"/>
              </w:rPr>
            </w:pPr>
            <w:r w:rsidRPr="000B460F">
              <w:rPr>
                <w:rFonts w:eastAsia="Calibri"/>
                <w:sz w:val="22"/>
                <w:szCs w:val="22"/>
              </w:rPr>
              <w:t>That the hazard must have been caused or exacerbated by the Presidentially declared disaster for which the grantee received its CDBG-DR allocation?</w:t>
            </w:r>
          </w:p>
        </w:tc>
        <w:tc>
          <w:tcPr>
            <w:tcW w:w="126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398"/>
              <w:gridCol w:w="474"/>
            </w:tblGrid>
            <w:tr w:rsidR="007632A4" w:rsidRPr="000B460F" w14:paraId="2A977560" w14:textId="77777777">
              <w:trPr>
                <w:trHeight w:val="170"/>
              </w:trPr>
              <w:tc>
                <w:tcPr>
                  <w:tcW w:w="425" w:type="dxa"/>
                </w:tcPr>
                <w:p w14:paraId="01E9E05A"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Check1"/>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c>
                <w:tcPr>
                  <w:tcW w:w="576" w:type="dxa"/>
                </w:tcPr>
                <w:p w14:paraId="04508071"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Check1"/>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c>
                <w:tcPr>
                  <w:tcW w:w="606" w:type="dxa"/>
                </w:tcPr>
                <w:p w14:paraId="1F5C14D2"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r>
            <w:tr w:rsidR="007632A4" w:rsidRPr="000B460F" w14:paraId="6F22F17D" w14:textId="77777777">
              <w:trPr>
                <w:trHeight w:val="225"/>
              </w:trPr>
              <w:tc>
                <w:tcPr>
                  <w:tcW w:w="425" w:type="dxa"/>
                </w:tcPr>
                <w:p w14:paraId="0F7EBE34"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Yes</w:t>
                  </w:r>
                </w:p>
              </w:tc>
              <w:tc>
                <w:tcPr>
                  <w:tcW w:w="576" w:type="dxa"/>
                </w:tcPr>
                <w:p w14:paraId="0C539651"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No</w:t>
                  </w:r>
                </w:p>
              </w:tc>
              <w:tc>
                <w:tcPr>
                  <w:tcW w:w="606" w:type="dxa"/>
                </w:tcPr>
                <w:p w14:paraId="7DBA4CD8"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N/A</w:t>
                  </w:r>
                </w:p>
              </w:tc>
            </w:tr>
          </w:tbl>
          <w:p w14:paraId="2A974A1D" w14:textId="77777777" w:rsidR="007632A4" w:rsidRPr="000B460F" w:rsidRDefault="007632A4" w:rsidP="001D0DBD">
            <w:pPr>
              <w:spacing w:after="160" w:line="259" w:lineRule="auto"/>
              <w:jc w:val="center"/>
              <w:rPr>
                <w:rFonts w:eastAsia="Calibri"/>
                <w:sz w:val="22"/>
                <w:szCs w:val="22"/>
              </w:rPr>
            </w:pPr>
          </w:p>
        </w:tc>
      </w:tr>
      <w:tr w:rsidR="007632A4" w:rsidRPr="000B460F" w14:paraId="675AB6AE" w14:textId="77777777" w:rsidTr="001113EA">
        <w:trPr>
          <w:trHeight w:val="773"/>
        </w:trPr>
        <w:tc>
          <w:tcPr>
            <w:tcW w:w="360" w:type="dxa"/>
            <w:vMerge/>
            <w:tcBorders>
              <w:left w:val="nil"/>
              <w:bottom w:val="nil"/>
            </w:tcBorders>
          </w:tcPr>
          <w:p w14:paraId="3110CD2E" w14:textId="77777777" w:rsidR="007632A4" w:rsidRPr="000B460F" w:rsidRDefault="007632A4" w:rsidP="00BC1EDF">
            <w:pPr>
              <w:spacing w:after="160" w:line="259" w:lineRule="auto"/>
              <w:ind w:left="1080"/>
              <w:contextualSpacing/>
              <w:rPr>
                <w:rFonts w:eastAsia="Calibri"/>
                <w:sz w:val="22"/>
                <w:szCs w:val="22"/>
              </w:rPr>
            </w:pPr>
          </w:p>
        </w:tc>
        <w:tc>
          <w:tcPr>
            <w:tcW w:w="7730" w:type="dxa"/>
            <w:tcBorders>
              <w:left w:val="single" w:sz="4" w:space="0" w:color="auto"/>
              <w:bottom w:val="single" w:sz="4" w:space="0" w:color="auto"/>
            </w:tcBorders>
          </w:tcPr>
          <w:p w14:paraId="52DE9ED4" w14:textId="0CB25919" w:rsidR="007632A4" w:rsidRPr="000B460F" w:rsidDel="00BA3783" w:rsidRDefault="007632A4" w:rsidP="001D0DBD">
            <w:pPr>
              <w:numPr>
                <w:ilvl w:val="0"/>
                <w:numId w:val="89"/>
              </w:numPr>
              <w:spacing w:after="160" w:line="259" w:lineRule="auto"/>
              <w:contextualSpacing/>
              <w:rPr>
                <w:rFonts w:eastAsia="Calibri"/>
                <w:sz w:val="22"/>
                <w:szCs w:val="22"/>
              </w:rPr>
            </w:pPr>
            <w:r w:rsidRPr="000B460F">
              <w:rPr>
                <w:rFonts w:eastAsia="Calibri"/>
                <w:sz w:val="22"/>
                <w:szCs w:val="22"/>
              </w:rPr>
              <w:t>That the hazard must be a predictable environmental threat to the safety and well-being of program beneficiaries, as evidenced by the best available data and science?</w:t>
            </w:r>
          </w:p>
        </w:tc>
        <w:tc>
          <w:tcPr>
            <w:tcW w:w="126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398"/>
              <w:gridCol w:w="474"/>
            </w:tblGrid>
            <w:tr w:rsidR="007632A4" w:rsidRPr="000B460F" w14:paraId="7B2EF592" w14:textId="77777777">
              <w:trPr>
                <w:trHeight w:val="170"/>
              </w:trPr>
              <w:tc>
                <w:tcPr>
                  <w:tcW w:w="425" w:type="dxa"/>
                </w:tcPr>
                <w:p w14:paraId="417FFC9D"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Check1"/>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c>
                <w:tcPr>
                  <w:tcW w:w="576" w:type="dxa"/>
                </w:tcPr>
                <w:p w14:paraId="660AE574"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Check1"/>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c>
                <w:tcPr>
                  <w:tcW w:w="606" w:type="dxa"/>
                </w:tcPr>
                <w:p w14:paraId="4B118BDA"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r>
            <w:tr w:rsidR="007632A4" w:rsidRPr="000B460F" w14:paraId="68FA44B8" w14:textId="77777777">
              <w:trPr>
                <w:trHeight w:val="225"/>
              </w:trPr>
              <w:tc>
                <w:tcPr>
                  <w:tcW w:w="425" w:type="dxa"/>
                </w:tcPr>
                <w:p w14:paraId="538FD7E7"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Yes</w:t>
                  </w:r>
                </w:p>
              </w:tc>
              <w:tc>
                <w:tcPr>
                  <w:tcW w:w="576" w:type="dxa"/>
                </w:tcPr>
                <w:p w14:paraId="505A881E"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No</w:t>
                  </w:r>
                </w:p>
              </w:tc>
              <w:tc>
                <w:tcPr>
                  <w:tcW w:w="606" w:type="dxa"/>
                </w:tcPr>
                <w:p w14:paraId="3C24C083"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N/A</w:t>
                  </w:r>
                </w:p>
              </w:tc>
            </w:tr>
          </w:tbl>
          <w:p w14:paraId="642B2C98" w14:textId="77777777" w:rsidR="007632A4" w:rsidRPr="000B460F" w:rsidRDefault="007632A4" w:rsidP="001D0DBD">
            <w:pPr>
              <w:spacing w:after="160" w:line="259" w:lineRule="auto"/>
              <w:jc w:val="center"/>
              <w:rPr>
                <w:rFonts w:eastAsia="Calibri"/>
                <w:sz w:val="22"/>
                <w:szCs w:val="22"/>
              </w:rPr>
            </w:pPr>
          </w:p>
        </w:tc>
      </w:tr>
      <w:tr w:rsidR="007632A4" w:rsidRPr="000B460F" w14:paraId="4000BD32" w14:textId="77777777" w:rsidTr="001113EA">
        <w:trPr>
          <w:trHeight w:val="323"/>
        </w:trPr>
        <w:tc>
          <w:tcPr>
            <w:tcW w:w="360" w:type="dxa"/>
            <w:vMerge/>
            <w:tcBorders>
              <w:left w:val="nil"/>
              <w:bottom w:val="nil"/>
            </w:tcBorders>
          </w:tcPr>
          <w:p w14:paraId="01D0DC1F" w14:textId="77777777" w:rsidR="007632A4" w:rsidRPr="000B460F" w:rsidRDefault="007632A4" w:rsidP="00BC1EDF">
            <w:pPr>
              <w:spacing w:after="160" w:line="259" w:lineRule="auto"/>
              <w:ind w:left="1080"/>
              <w:contextualSpacing/>
              <w:rPr>
                <w:rFonts w:eastAsia="Calibri"/>
                <w:sz w:val="22"/>
                <w:szCs w:val="22"/>
              </w:rPr>
            </w:pPr>
          </w:p>
        </w:tc>
        <w:tc>
          <w:tcPr>
            <w:tcW w:w="7730" w:type="dxa"/>
            <w:tcBorders>
              <w:left w:val="single" w:sz="4" w:space="0" w:color="auto"/>
              <w:bottom w:val="single" w:sz="4" w:space="0" w:color="auto"/>
            </w:tcBorders>
          </w:tcPr>
          <w:p w14:paraId="1E1F2DE5" w14:textId="0DA1589B" w:rsidR="007632A4" w:rsidRPr="000B460F" w:rsidDel="00BA3783" w:rsidRDefault="007632A4" w:rsidP="001D0DBD">
            <w:pPr>
              <w:numPr>
                <w:ilvl w:val="0"/>
                <w:numId w:val="89"/>
              </w:numPr>
              <w:spacing w:after="160" w:line="259" w:lineRule="auto"/>
              <w:contextualSpacing/>
              <w:rPr>
                <w:rFonts w:eastAsia="Calibri"/>
                <w:sz w:val="22"/>
                <w:szCs w:val="22"/>
              </w:rPr>
            </w:pPr>
            <w:r w:rsidRPr="000B460F">
              <w:rPr>
                <w:rFonts w:eastAsia="Calibri"/>
                <w:sz w:val="22"/>
                <w:szCs w:val="22"/>
              </w:rPr>
              <w:t>That the Disaster Risk Reduction Area must be clearly delineated so that HUD and the public may easily determine which properties are located within the designated area?</w:t>
            </w:r>
          </w:p>
        </w:tc>
        <w:tc>
          <w:tcPr>
            <w:tcW w:w="126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398"/>
              <w:gridCol w:w="474"/>
            </w:tblGrid>
            <w:tr w:rsidR="007632A4" w:rsidRPr="000B460F" w14:paraId="5F65C1E4" w14:textId="77777777">
              <w:trPr>
                <w:trHeight w:val="170"/>
              </w:trPr>
              <w:tc>
                <w:tcPr>
                  <w:tcW w:w="425" w:type="dxa"/>
                </w:tcPr>
                <w:p w14:paraId="2D306742"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Check1"/>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c>
                <w:tcPr>
                  <w:tcW w:w="576" w:type="dxa"/>
                </w:tcPr>
                <w:p w14:paraId="34F62A3D"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Check1"/>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c>
                <w:tcPr>
                  <w:tcW w:w="606" w:type="dxa"/>
                </w:tcPr>
                <w:p w14:paraId="62BF4923"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r>
            <w:tr w:rsidR="007632A4" w:rsidRPr="000B460F" w14:paraId="3C261798" w14:textId="77777777">
              <w:trPr>
                <w:trHeight w:val="225"/>
              </w:trPr>
              <w:tc>
                <w:tcPr>
                  <w:tcW w:w="425" w:type="dxa"/>
                </w:tcPr>
                <w:p w14:paraId="5DCC4389"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Yes</w:t>
                  </w:r>
                </w:p>
              </w:tc>
              <w:tc>
                <w:tcPr>
                  <w:tcW w:w="576" w:type="dxa"/>
                </w:tcPr>
                <w:p w14:paraId="0047B458"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No</w:t>
                  </w:r>
                </w:p>
              </w:tc>
              <w:tc>
                <w:tcPr>
                  <w:tcW w:w="606" w:type="dxa"/>
                </w:tcPr>
                <w:p w14:paraId="59DE31B7"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N/A</w:t>
                  </w:r>
                </w:p>
              </w:tc>
            </w:tr>
          </w:tbl>
          <w:p w14:paraId="1C63E97A" w14:textId="77777777" w:rsidR="007632A4" w:rsidRPr="000B460F" w:rsidRDefault="007632A4" w:rsidP="001D0DBD">
            <w:pPr>
              <w:spacing w:after="160" w:line="259" w:lineRule="auto"/>
              <w:jc w:val="center"/>
              <w:rPr>
                <w:rFonts w:eastAsia="Calibri"/>
                <w:sz w:val="22"/>
                <w:szCs w:val="22"/>
              </w:rPr>
            </w:pPr>
          </w:p>
        </w:tc>
      </w:tr>
      <w:tr w:rsidR="007632A4" w:rsidRPr="000B460F" w14:paraId="2FDF6BDD" w14:textId="77777777" w:rsidTr="001113EA">
        <w:trPr>
          <w:trHeight w:val="773"/>
        </w:trPr>
        <w:tc>
          <w:tcPr>
            <w:tcW w:w="360" w:type="dxa"/>
            <w:vMerge/>
            <w:tcBorders>
              <w:left w:val="nil"/>
              <w:bottom w:val="nil"/>
            </w:tcBorders>
          </w:tcPr>
          <w:p w14:paraId="4A59B87E" w14:textId="77777777" w:rsidR="007632A4" w:rsidRPr="000B460F" w:rsidRDefault="007632A4" w:rsidP="00BC1EDF">
            <w:pPr>
              <w:spacing w:after="160" w:line="259" w:lineRule="auto"/>
              <w:ind w:left="720"/>
              <w:contextualSpacing/>
              <w:rPr>
                <w:rFonts w:eastAsia="Calibri"/>
                <w:sz w:val="22"/>
                <w:szCs w:val="22"/>
              </w:rPr>
            </w:pPr>
          </w:p>
        </w:tc>
        <w:tc>
          <w:tcPr>
            <w:tcW w:w="7730" w:type="dxa"/>
            <w:tcBorders>
              <w:left w:val="single" w:sz="4" w:space="0" w:color="auto"/>
              <w:bottom w:val="single" w:sz="4" w:space="0" w:color="auto"/>
            </w:tcBorders>
          </w:tcPr>
          <w:p w14:paraId="7766F2C3" w14:textId="32893B34" w:rsidR="007632A4" w:rsidRPr="000B460F" w:rsidRDefault="007632A4" w:rsidP="001D0DBD">
            <w:pPr>
              <w:numPr>
                <w:ilvl w:val="0"/>
                <w:numId w:val="88"/>
              </w:numPr>
              <w:spacing w:after="160" w:line="259" w:lineRule="auto"/>
              <w:contextualSpacing/>
              <w:rPr>
                <w:rFonts w:eastAsia="Calibri"/>
                <w:sz w:val="22"/>
                <w:szCs w:val="22"/>
              </w:rPr>
            </w:pPr>
            <w:r w:rsidRPr="000B460F">
              <w:rPr>
                <w:rFonts w:eastAsia="Calibri"/>
                <w:sz w:val="22"/>
                <w:szCs w:val="22"/>
              </w:rPr>
              <w:t xml:space="preserve">Ensure acquired property is maintained in perpetuity for a use that is compatible with open space, recreational, or wetlands management practices? </w:t>
            </w:r>
          </w:p>
        </w:tc>
        <w:tc>
          <w:tcPr>
            <w:tcW w:w="126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398"/>
              <w:gridCol w:w="474"/>
            </w:tblGrid>
            <w:tr w:rsidR="007632A4" w:rsidRPr="000B460F" w14:paraId="5A13AF67" w14:textId="77777777">
              <w:trPr>
                <w:trHeight w:val="170"/>
              </w:trPr>
              <w:tc>
                <w:tcPr>
                  <w:tcW w:w="425" w:type="dxa"/>
                </w:tcPr>
                <w:p w14:paraId="437C2D9B"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Check1"/>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c>
                <w:tcPr>
                  <w:tcW w:w="576" w:type="dxa"/>
                </w:tcPr>
                <w:p w14:paraId="0DEE7C70"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Check1"/>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c>
                <w:tcPr>
                  <w:tcW w:w="606" w:type="dxa"/>
                </w:tcPr>
                <w:p w14:paraId="11288219"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r>
            <w:tr w:rsidR="007632A4" w:rsidRPr="000B460F" w14:paraId="5211B09D" w14:textId="77777777">
              <w:trPr>
                <w:trHeight w:val="225"/>
              </w:trPr>
              <w:tc>
                <w:tcPr>
                  <w:tcW w:w="425" w:type="dxa"/>
                </w:tcPr>
                <w:p w14:paraId="403CF6B5"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Yes</w:t>
                  </w:r>
                </w:p>
              </w:tc>
              <w:tc>
                <w:tcPr>
                  <w:tcW w:w="576" w:type="dxa"/>
                </w:tcPr>
                <w:p w14:paraId="7DD153FE"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No</w:t>
                  </w:r>
                </w:p>
              </w:tc>
              <w:tc>
                <w:tcPr>
                  <w:tcW w:w="606" w:type="dxa"/>
                </w:tcPr>
                <w:p w14:paraId="62903A19"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N/A</w:t>
                  </w:r>
                </w:p>
              </w:tc>
            </w:tr>
          </w:tbl>
          <w:p w14:paraId="0BB16795" w14:textId="77777777" w:rsidR="007632A4" w:rsidRPr="000B460F" w:rsidRDefault="007632A4" w:rsidP="001D0DBD">
            <w:pPr>
              <w:spacing w:after="160" w:line="259" w:lineRule="auto"/>
              <w:jc w:val="center"/>
              <w:rPr>
                <w:rFonts w:eastAsia="Calibri"/>
                <w:sz w:val="22"/>
                <w:szCs w:val="22"/>
              </w:rPr>
            </w:pPr>
          </w:p>
        </w:tc>
      </w:tr>
      <w:tr w:rsidR="007632A4" w:rsidRPr="000B460F" w14:paraId="43458818" w14:textId="77777777" w:rsidTr="001113EA">
        <w:trPr>
          <w:trHeight w:val="773"/>
        </w:trPr>
        <w:tc>
          <w:tcPr>
            <w:tcW w:w="360" w:type="dxa"/>
            <w:vMerge/>
            <w:tcBorders>
              <w:left w:val="nil"/>
              <w:bottom w:val="nil"/>
            </w:tcBorders>
          </w:tcPr>
          <w:p w14:paraId="1A033011" w14:textId="77777777" w:rsidR="007632A4" w:rsidRPr="000B460F" w:rsidRDefault="007632A4" w:rsidP="00BC1EDF">
            <w:pPr>
              <w:spacing w:after="160" w:line="259" w:lineRule="auto"/>
              <w:ind w:left="720"/>
              <w:contextualSpacing/>
              <w:rPr>
                <w:rFonts w:eastAsia="Calibri"/>
                <w:sz w:val="22"/>
                <w:szCs w:val="22"/>
              </w:rPr>
            </w:pPr>
          </w:p>
        </w:tc>
        <w:tc>
          <w:tcPr>
            <w:tcW w:w="7730" w:type="dxa"/>
            <w:tcBorders>
              <w:left w:val="single" w:sz="4" w:space="0" w:color="auto"/>
              <w:bottom w:val="single" w:sz="4" w:space="0" w:color="auto"/>
            </w:tcBorders>
          </w:tcPr>
          <w:p w14:paraId="2939C19F" w14:textId="2C78312C" w:rsidR="007632A4" w:rsidRPr="000B460F" w:rsidRDefault="007632A4" w:rsidP="001D0DBD">
            <w:pPr>
              <w:numPr>
                <w:ilvl w:val="0"/>
                <w:numId w:val="88"/>
              </w:numPr>
              <w:spacing w:after="160" w:line="259" w:lineRule="auto"/>
              <w:contextualSpacing/>
              <w:rPr>
                <w:rFonts w:eastAsia="Calibri"/>
                <w:sz w:val="22"/>
                <w:szCs w:val="22"/>
              </w:rPr>
            </w:pPr>
            <w:r w:rsidRPr="000B460F">
              <w:rPr>
                <w:rFonts w:eastAsia="Calibri"/>
                <w:sz w:val="22"/>
                <w:szCs w:val="22"/>
              </w:rPr>
              <w:t xml:space="preserve">Ensure no new structure, other than those specifically allowed by an applicable </w:t>
            </w:r>
            <w:r w:rsidRPr="000B460F">
              <w:rPr>
                <w:rFonts w:eastAsia="Calibri"/>
                <w:i/>
                <w:iCs/>
                <w:sz w:val="22"/>
                <w:szCs w:val="22"/>
              </w:rPr>
              <w:t>Federal Register</w:t>
            </w:r>
            <w:r w:rsidRPr="000B460F">
              <w:rPr>
                <w:rFonts w:eastAsia="Calibri"/>
                <w:sz w:val="22"/>
                <w:szCs w:val="22"/>
              </w:rPr>
              <w:t xml:space="preserve"> notice(s) (e.g., a public facility open on all sides), will be erected on an acquired property? </w:t>
            </w:r>
          </w:p>
        </w:tc>
        <w:tc>
          <w:tcPr>
            <w:tcW w:w="126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398"/>
              <w:gridCol w:w="474"/>
            </w:tblGrid>
            <w:tr w:rsidR="007632A4" w:rsidRPr="000B460F" w14:paraId="13C95CED" w14:textId="77777777">
              <w:trPr>
                <w:trHeight w:val="170"/>
              </w:trPr>
              <w:tc>
                <w:tcPr>
                  <w:tcW w:w="425" w:type="dxa"/>
                </w:tcPr>
                <w:p w14:paraId="27C5BD6A"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Check1"/>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c>
                <w:tcPr>
                  <w:tcW w:w="576" w:type="dxa"/>
                </w:tcPr>
                <w:p w14:paraId="68005E60"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Check1"/>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c>
                <w:tcPr>
                  <w:tcW w:w="606" w:type="dxa"/>
                </w:tcPr>
                <w:p w14:paraId="71318507" w14:textId="77777777" w:rsidR="007632A4" w:rsidRPr="000B460F" w:rsidRDefault="007632A4" w:rsidP="001D0DBD">
                  <w:pPr>
                    <w:spacing w:after="160" w:line="259" w:lineRule="auto"/>
                    <w:jc w:val="center"/>
                    <w:rPr>
                      <w:rFonts w:eastAsia="Calibri"/>
                      <w:sz w:val="22"/>
                      <w:szCs w:val="22"/>
                    </w:rPr>
                  </w:pPr>
                  <w:r w:rsidRPr="000B460F">
                    <w:rPr>
                      <w:rFonts w:eastAsia="Calibri"/>
                      <w:sz w:val="22"/>
                      <w:szCs w:val="22"/>
                    </w:rPr>
                    <w:fldChar w:fldCharType="begin">
                      <w:ffData>
                        <w:name w:val=""/>
                        <w:enabled/>
                        <w:calcOnExit w:val="0"/>
                        <w:checkBox>
                          <w:sizeAuto/>
                          <w:default w:val="0"/>
                        </w:checkBox>
                      </w:ffData>
                    </w:fldChar>
                  </w:r>
                  <w:r w:rsidRPr="000B460F">
                    <w:rPr>
                      <w:rFonts w:eastAsia="Calibri"/>
                      <w:sz w:val="22"/>
                      <w:szCs w:val="22"/>
                    </w:rPr>
                    <w:instrText xml:space="preserve"> FORMCHECKBOX </w:instrText>
                  </w:r>
                  <w:r w:rsidR="00000000">
                    <w:rPr>
                      <w:rFonts w:eastAsia="Calibri"/>
                      <w:sz w:val="22"/>
                      <w:szCs w:val="22"/>
                    </w:rPr>
                  </w:r>
                  <w:r w:rsidR="00000000">
                    <w:rPr>
                      <w:rFonts w:eastAsia="Calibri"/>
                      <w:sz w:val="22"/>
                      <w:szCs w:val="22"/>
                    </w:rPr>
                    <w:fldChar w:fldCharType="separate"/>
                  </w:r>
                  <w:r w:rsidRPr="000B460F">
                    <w:rPr>
                      <w:rFonts w:eastAsia="Calibri"/>
                      <w:sz w:val="22"/>
                      <w:szCs w:val="22"/>
                    </w:rPr>
                    <w:fldChar w:fldCharType="end"/>
                  </w:r>
                </w:p>
              </w:tc>
            </w:tr>
            <w:tr w:rsidR="007632A4" w:rsidRPr="000B460F" w14:paraId="02E86FA7" w14:textId="77777777">
              <w:trPr>
                <w:trHeight w:val="225"/>
              </w:trPr>
              <w:tc>
                <w:tcPr>
                  <w:tcW w:w="425" w:type="dxa"/>
                </w:tcPr>
                <w:p w14:paraId="2EFE9B7C"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Yes</w:t>
                  </w:r>
                </w:p>
              </w:tc>
              <w:tc>
                <w:tcPr>
                  <w:tcW w:w="576" w:type="dxa"/>
                </w:tcPr>
                <w:p w14:paraId="789F9E0A"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No</w:t>
                  </w:r>
                </w:p>
              </w:tc>
              <w:tc>
                <w:tcPr>
                  <w:tcW w:w="606" w:type="dxa"/>
                </w:tcPr>
                <w:p w14:paraId="1E7ED61A" w14:textId="77777777" w:rsidR="007632A4" w:rsidRPr="000B460F" w:rsidRDefault="007632A4" w:rsidP="001D0DBD">
                  <w:pPr>
                    <w:spacing w:after="160" w:line="259" w:lineRule="auto"/>
                    <w:jc w:val="center"/>
                    <w:rPr>
                      <w:rFonts w:eastAsia="Calibri"/>
                      <w:b/>
                      <w:bCs/>
                      <w:sz w:val="22"/>
                      <w:szCs w:val="22"/>
                    </w:rPr>
                  </w:pPr>
                  <w:r w:rsidRPr="000B460F">
                    <w:rPr>
                      <w:rFonts w:eastAsia="Calibri"/>
                      <w:b/>
                      <w:bCs/>
                      <w:sz w:val="22"/>
                      <w:szCs w:val="22"/>
                    </w:rPr>
                    <w:t>N/A</w:t>
                  </w:r>
                </w:p>
              </w:tc>
            </w:tr>
          </w:tbl>
          <w:p w14:paraId="2A1002BB" w14:textId="77777777" w:rsidR="007632A4" w:rsidRPr="000B460F" w:rsidRDefault="007632A4" w:rsidP="001D0DBD">
            <w:pPr>
              <w:spacing w:after="160" w:line="259" w:lineRule="auto"/>
              <w:jc w:val="center"/>
              <w:rPr>
                <w:rFonts w:eastAsia="Calibri"/>
                <w:sz w:val="22"/>
                <w:szCs w:val="22"/>
              </w:rPr>
            </w:pPr>
          </w:p>
        </w:tc>
      </w:tr>
      <w:tr w:rsidR="007632A4" w:rsidRPr="000B460F" w14:paraId="40F4F90C" w14:textId="77777777" w:rsidTr="001113EA">
        <w:trPr>
          <w:cantSplit/>
        </w:trPr>
        <w:tc>
          <w:tcPr>
            <w:tcW w:w="360" w:type="dxa"/>
            <w:vMerge/>
            <w:tcBorders>
              <w:left w:val="nil"/>
              <w:bottom w:val="nil"/>
            </w:tcBorders>
          </w:tcPr>
          <w:p w14:paraId="1D5BC245" w14:textId="77777777" w:rsidR="007632A4" w:rsidRPr="000B460F" w:rsidRDefault="007632A4" w:rsidP="007632A4">
            <w:pPr>
              <w:spacing w:after="160" w:line="259" w:lineRule="auto"/>
              <w:rPr>
                <w:rFonts w:eastAsia="Calibri"/>
                <w:b/>
                <w:bCs/>
                <w:sz w:val="22"/>
                <w:szCs w:val="22"/>
              </w:rPr>
            </w:pPr>
          </w:p>
        </w:tc>
        <w:tc>
          <w:tcPr>
            <w:tcW w:w="8990" w:type="dxa"/>
            <w:gridSpan w:val="2"/>
            <w:tcBorders>
              <w:left w:val="single" w:sz="4" w:space="0" w:color="auto"/>
              <w:bottom w:val="single" w:sz="4" w:space="0" w:color="auto"/>
            </w:tcBorders>
          </w:tcPr>
          <w:p w14:paraId="3B51741D" w14:textId="77777777" w:rsidR="009A7EBD" w:rsidRDefault="007632A4" w:rsidP="009A7EBD">
            <w:pPr>
              <w:spacing w:after="160" w:line="259" w:lineRule="auto"/>
              <w:rPr>
                <w:rFonts w:eastAsia="Calibri"/>
                <w:b/>
                <w:bCs/>
                <w:sz w:val="22"/>
                <w:szCs w:val="22"/>
              </w:rPr>
            </w:pPr>
            <w:r w:rsidRPr="000B460F">
              <w:rPr>
                <w:rFonts w:eastAsia="Calibri"/>
                <w:b/>
                <w:bCs/>
                <w:sz w:val="22"/>
                <w:szCs w:val="22"/>
              </w:rPr>
              <w:t>Describe Basis for Conclusion:</w:t>
            </w:r>
          </w:p>
          <w:p w14:paraId="7D44516F" w14:textId="0B9702C2" w:rsidR="007632A4" w:rsidRPr="000B460F" w:rsidRDefault="007632A4" w:rsidP="009A7EBD">
            <w:pPr>
              <w:spacing w:after="160" w:line="259" w:lineRule="auto"/>
              <w:rPr>
                <w:rFonts w:eastAsia="Calibri"/>
                <w:sz w:val="22"/>
                <w:szCs w:val="22"/>
              </w:rPr>
            </w:pPr>
            <w:r w:rsidRPr="000B460F">
              <w:rPr>
                <w:rFonts w:eastAsia="Calibri"/>
                <w:sz w:val="22"/>
                <w:szCs w:val="22"/>
              </w:rPr>
              <w:fldChar w:fldCharType="begin">
                <w:ffData>
                  <w:name w:val="Text5"/>
                  <w:enabled/>
                  <w:calcOnExit w:val="0"/>
                  <w:textInput/>
                </w:ffData>
              </w:fldChar>
            </w:r>
            <w:r w:rsidRPr="000B460F">
              <w:rPr>
                <w:rFonts w:eastAsia="Calibri"/>
                <w:sz w:val="22"/>
                <w:szCs w:val="22"/>
              </w:rPr>
              <w:instrText xml:space="preserve"> FORMTEXT </w:instrText>
            </w:r>
            <w:r w:rsidRPr="000B460F">
              <w:rPr>
                <w:rFonts w:eastAsia="Calibri"/>
                <w:sz w:val="22"/>
                <w:szCs w:val="22"/>
              </w:rPr>
            </w:r>
            <w:r w:rsidRPr="000B460F">
              <w:rPr>
                <w:rFonts w:eastAsia="Calibri"/>
                <w:sz w:val="22"/>
                <w:szCs w:val="22"/>
              </w:rPr>
              <w:fldChar w:fldCharType="separate"/>
            </w:r>
            <w:r w:rsidRPr="000B460F">
              <w:rPr>
                <w:rFonts w:eastAsia="Calibri"/>
                <w:sz w:val="22"/>
                <w:szCs w:val="22"/>
              </w:rPr>
              <w:t> </w:t>
            </w:r>
            <w:r w:rsidRPr="000B460F">
              <w:rPr>
                <w:rFonts w:eastAsia="Calibri"/>
                <w:sz w:val="22"/>
                <w:szCs w:val="22"/>
              </w:rPr>
              <w:t> </w:t>
            </w:r>
            <w:r w:rsidRPr="000B460F">
              <w:rPr>
                <w:rFonts w:eastAsia="Calibri"/>
                <w:sz w:val="22"/>
                <w:szCs w:val="22"/>
              </w:rPr>
              <w:t> </w:t>
            </w:r>
            <w:r w:rsidRPr="000B460F">
              <w:rPr>
                <w:rFonts w:eastAsia="Calibri"/>
                <w:sz w:val="22"/>
                <w:szCs w:val="22"/>
              </w:rPr>
              <w:t> </w:t>
            </w:r>
            <w:r w:rsidRPr="000B460F">
              <w:rPr>
                <w:rFonts w:eastAsia="Calibri"/>
                <w:sz w:val="22"/>
                <w:szCs w:val="22"/>
              </w:rPr>
              <w:t> </w:t>
            </w:r>
            <w:r w:rsidRPr="000B460F">
              <w:rPr>
                <w:rFonts w:eastAsia="Calibri"/>
                <w:sz w:val="22"/>
                <w:szCs w:val="22"/>
              </w:rPr>
              <w:fldChar w:fldCharType="end"/>
            </w:r>
          </w:p>
        </w:tc>
      </w:tr>
    </w:tbl>
    <w:p w14:paraId="0E5E9A86" w14:textId="1DF053C1" w:rsidR="00B97B17" w:rsidRPr="000B460F" w:rsidRDefault="00B97B17">
      <w:pPr>
        <w:rPr>
          <w:sz w:val="22"/>
          <w:szCs w:val="22"/>
          <w:u w:val="single"/>
        </w:rPr>
      </w:pPr>
    </w:p>
    <w:p w14:paraId="3C8C88E7" w14:textId="0538A4FC" w:rsidR="001F0284" w:rsidRPr="000B460F" w:rsidRDefault="005B3718" w:rsidP="008257D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u w:val="single"/>
        </w:rPr>
      </w:pPr>
      <w:r w:rsidRPr="000B460F">
        <w:rPr>
          <w:sz w:val="22"/>
          <w:szCs w:val="22"/>
          <w:u w:val="single"/>
        </w:rPr>
        <w:t>E</w:t>
      </w:r>
      <w:r w:rsidR="00D451F9" w:rsidRPr="000B460F">
        <w:rPr>
          <w:sz w:val="22"/>
          <w:szCs w:val="22"/>
          <w:u w:val="single"/>
        </w:rPr>
        <w:t>. FILE REVIEW</w:t>
      </w:r>
    </w:p>
    <w:p w14:paraId="0C1079F4" w14:textId="77777777" w:rsidR="00BF585F" w:rsidRPr="000B460F" w:rsidRDefault="00BF585F" w:rsidP="00BF585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695"/>
        <w:gridCol w:w="1295"/>
      </w:tblGrid>
      <w:tr w:rsidR="00BF585F" w:rsidRPr="000B460F" w14:paraId="23EC4C56" w14:textId="77777777" w:rsidTr="00546830">
        <w:trPr>
          <w:trHeight w:val="773"/>
        </w:trPr>
        <w:tc>
          <w:tcPr>
            <w:tcW w:w="360" w:type="dxa"/>
            <w:vMerge w:val="restart"/>
            <w:tcBorders>
              <w:top w:val="nil"/>
              <w:left w:val="nil"/>
              <w:bottom w:val="nil"/>
            </w:tcBorders>
          </w:tcPr>
          <w:p w14:paraId="6F233345" w14:textId="77777777" w:rsidR="00BF585F" w:rsidRPr="000B460F" w:rsidRDefault="00BF585F">
            <w:pPr>
              <w:pStyle w:val="ListParagraph"/>
              <w:keepNext/>
              <w:keepLines/>
              <w:numPr>
                <w:ilvl w:val="0"/>
                <w:numId w:val="113"/>
              </w:numPr>
              <w:tabs>
                <w:tab w:val="left" w:pos="720"/>
                <w:tab w:val="left" w:pos="1440"/>
                <w:tab w:val="left" w:pos="2160"/>
                <w:tab w:val="left" w:pos="2880"/>
                <w:tab w:val="left" w:pos="3600"/>
                <w:tab w:val="center" w:pos="4320"/>
                <w:tab w:val="left" w:pos="5040"/>
                <w:tab w:val="left" w:pos="5760"/>
                <w:tab w:val="left" w:pos="6480"/>
                <w:tab w:val="right" w:pos="8640"/>
              </w:tabs>
            </w:pPr>
            <w:r w:rsidRPr="000B460F">
              <w:t xml:space="preserve"> </w:t>
            </w:r>
          </w:p>
        </w:tc>
        <w:tc>
          <w:tcPr>
            <w:tcW w:w="7700" w:type="dxa"/>
            <w:tcBorders>
              <w:bottom w:val="single" w:sz="4" w:space="0" w:color="auto"/>
            </w:tcBorders>
          </w:tcPr>
          <w:p w14:paraId="3472CFA9" w14:textId="0066DB4B" w:rsidR="00BF585F" w:rsidRPr="000B460F" w:rsidRDefault="00BF585F">
            <w:pPr>
              <w:keepNext/>
              <w:keepLines/>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t xml:space="preserve">Do the grantee’s subrecipient agreements and loan/grant agreements explicitly require compliance with </w:t>
            </w:r>
            <w:r w:rsidR="007D284C">
              <w:rPr>
                <w:sz w:val="22"/>
                <w:szCs w:val="22"/>
              </w:rPr>
              <w:t xml:space="preserve">24 CFR 570.606, the </w:t>
            </w:r>
            <w:r w:rsidRPr="000B460F">
              <w:rPr>
                <w:sz w:val="22"/>
                <w:szCs w:val="22"/>
              </w:rPr>
              <w:t>URA</w:t>
            </w:r>
            <w:r w:rsidR="007D284C">
              <w:rPr>
                <w:sz w:val="22"/>
                <w:szCs w:val="22"/>
              </w:rPr>
              <w:t>,</w:t>
            </w:r>
            <w:r w:rsidRPr="000B460F">
              <w:rPr>
                <w:sz w:val="22"/>
                <w:szCs w:val="22"/>
              </w:rPr>
              <w:t xml:space="preserve"> and Section</w:t>
            </w:r>
            <w:r w:rsidR="006E72EF">
              <w:rPr>
                <w:sz w:val="22"/>
                <w:szCs w:val="22"/>
              </w:rPr>
              <w:t xml:space="preserve"> </w:t>
            </w:r>
            <w:r w:rsidRPr="000B460F">
              <w:rPr>
                <w:sz w:val="22"/>
                <w:szCs w:val="22"/>
              </w:rPr>
              <w:t>104(d) requirements</w:t>
            </w:r>
            <w:r w:rsidR="00C75BB1">
              <w:rPr>
                <w:sz w:val="22"/>
                <w:szCs w:val="22"/>
              </w:rPr>
              <w:t>,</w:t>
            </w:r>
            <w:r w:rsidRPr="000B460F">
              <w:rPr>
                <w:sz w:val="22"/>
                <w:szCs w:val="22"/>
              </w:rPr>
              <w:t xml:space="preserve"> as modified by </w:t>
            </w:r>
            <w:r w:rsidR="00C75BB1">
              <w:rPr>
                <w:sz w:val="22"/>
                <w:szCs w:val="22"/>
              </w:rPr>
              <w:t xml:space="preserve">applicable </w:t>
            </w:r>
            <w:r w:rsidRPr="000B460F">
              <w:rPr>
                <w:sz w:val="22"/>
                <w:szCs w:val="22"/>
              </w:rPr>
              <w:t>waivers and alternative requirements</w:t>
            </w:r>
            <w:r w:rsidR="00C75BB1">
              <w:rPr>
                <w:sz w:val="22"/>
                <w:szCs w:val="22"/>
              </w:rPr>
              <w:t xml:space="preserve"> </w:t>
            </w:r>
            <w:proofErr w:type="gramStart"/>
            <w:r w:rsidR="00C75BB1">
              <w:rPr>
                <w:sz w:val="22"/>
                <w:szCs w:val="22"/>
              </w:rPr>
              <w:t>(</w:t>
            </w:r>
            <w:r w:rsidRPr="000B460F">
              <w:rPr>
                <w:sz w:val="22"/>
                <w:szCs w:val="22"/>
              </w:rPr>
              <w:t xml:space="preserve"> including</w:t>
            </w:r>
            <w:proofErr w:type="gramEnd"/>
            <w:r w:rsidRPr="000B460F">
              <w:rPr>
                <w:sz w:val="22"/>
                <w:szCs w:val="22"/>
              </w:rPr>
              <w:t xml:space="preserve"> reporting and recordkeeping</w:t>
            </w:r>
            <w:r w:rsidR="00C75BB1">
              <w:rPr>
                <w:sz w:val="22"/>
                <w:szCs w:val="22"/>
              </w:rPr>
              <w:t>)</w:t>
            </w:r>
            <w:r w:rsidRPr="000B460F">
              <w:rPr>
                <w:sz w:val="22"/>
                <w:szCs w:val="22"/>
              </w:rPr>
              <w:t xml:space="preserve">?  </w:t>
            </w:r>
          </w:p>
          <w:p w14:paraId="339547F5" w14:textId="77777777" w:rsidR="00BF585F" w:rsidRPr="000B460F" w:rsidRDefault="00BF585F">
            <w:pPr>
              <w:keepNext/>
              <w:keepLines/>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00F65960" w14:textId="6464E42A" w:rsidR="00BF585F" w:rsidRPr="000B460F" w:rsidRDefault="00BF585F">
            <w:pPr>
              <w:keepNext/>
              <w:keepLines/>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t>[2 CFR 200.331(a)(2)</w:t>
            </w:r>
            <w:r w:rsidR="00E17E8D">
              <w:rPr>
                <w:sz w:val="22"/>
                <w:szCs w:val="22"/>
              </w:rPr>
              <w:t xml:space="preserve">; 24 CFR </w:t>
            </w:r>
            <w:r w:rsidR="0003066F">
              <w:rPr>
                <w:sz w:val="22"/>
                <w:szCs w:val="22"/>
              </w:rPr>
              <w:t>570.503;</w:t>
            </w:r>
            <w:r w:rsidRPr="000B460F">
              <w:rPr>
                <w:sz w:val="22"/>
                <w:szCs w:val="22"/>
              </w:rPr>
              <w:t xml:space="preserve"> 24 CFR 570.606(a) and 24 CFR 570.606(g)]</w:t>
            </w:r>
          </w:p>
        </w:tc>
        <w:tc>
          <w:tcPr>
            <w:tcW w:w="129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2"/>
              <w:gridCol w:w="416"/>
              <w:gridCol w:w="487"/>
            </w:tblGrid>
            <w:tr w:rsidR="00BF585F" w:rsidRPr="000B460F" w14:paraId="56667D06" w14:textId="77777777">
              <w:trPr>
                <w:trHeight w:val="170"/>
              </w:trPr>
              <w:tc>
                <w:tcPr>
                  <w:tcW w:w="425" w:type="dxa"/>
                </w:tcPr>
                <w:p w14:paraId="05CF636A"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00257B15"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38EF7BA0"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BF585F" w:rsidRPr="000B460F" w14:paraId="4ED2CDD7" w14:textId="77777777">
              <w:trPr>
                <w:trHeight w:val="225"/>
              </w:trPr>
              <w:tc>
                <w:tcPr>
                  <w:tcW w:w="425" w:type="dxa"/>
                </w:tcPr>
                <w:p w14:paraId="34D7220D"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3C422284"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5032FAF8"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082F9178"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BF585F" w:rsidRPr="000B460F" w14:paraId="37F54D5F" w14:textId="77777777" w:rsidTr="00546830">
        <w:trPr>
          <w:cantSplit/>
        </w:trPr>
        <w:tc>
          <w:tcPr>
            <w:tcW w:w="360" w:type="dxa"/>
            <w:vMerge/>
            <w:tcBorders>
              <w:left w:val="nil"/>
              <w:bottom w:val="nil"/>
            </w:tcBorders>
          </w:tcPr>
          <w:p w14:paraId="3B394B5F"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995" w:type="dxa"/>
            <w:gridSpan w:val="2"/>
            <w:tcBorders>
              <w:bottom w:val="nil"/>
            </w:tcBorders>
          </w:tcPr>
          <w:p w14:paraId="200D43F8"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b/>
                <w:bCs/>
                <w:sz w:val="22"/>
                <w:szCs w:val="22"/>
              </w:rPr>
              <w:t>Describe Basis for Conclusion:</w:t>
            </w:r>
          </w:p>
        </w:tc>
      </w:tr>
      <w:tr w:rsidR="00BF585F" w:rsidRPr="000B460F" w14:paraId="14E16F1C" w14:textId="77777777" w:rsidTr="00546830">
        <w:trPr>
          <w:cantSplit/>
        </w:trPr>
        <w:tc>
          <w:tcPr>
            <w:tcW w:w="360" w:type="dxa"/>
            <w:vMerge/>
            <w:tcBorders>
              <w:left w:val="nil"/>
              <w:bottom w:val="nil"/>
            </w:tcBorders>
          </w:tcPr>
          <w:p w14:paraId="58A60BE7"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8995" w:type="dxa"/>
            <w:gridSpan w:val="2"/>
            <w:tcBorders>
              <w:top w:val="nil"/>
            </w:tcBorders>
          </w:tcPr>
          <w:p w14:paraId="75238750"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rFonts w:ascii="Calibri" w:eastAsia="Calibri" w:hAnsi="Calibri"/>
                <w:sz w:val="22"/>
                <w:szCs w:val="22"/>
              </w:rPr>
              <w:fldChar w:fldCharType="begin">
                <w:ffData>
                  <w:name w:val="Text5"/>
                  <w:enabled/>
                  <w:calcOnExit w:val="0"/>
                  <w:textInput/>
                </w:ffData>
              </w:fldChar>
            </w:r>
            <w:r w:rsidRPr="000B460F">
              <w:rPr>
                <w:rFonts w:ascii="Calibri" w:eastAsia="Calibri" w:hAnsi="Calibri"/>
                <w:sz w:val="22"/>
                <w:szCs w:val="22"/>
              </w:rPr>
              <w:instrText xml:space="preserve"> FORMTEXT </w:instrText>
            </w:r>
            <w:r w:rsidRPr="000B460F">
              <w:rPr>
                <w:rFonts w:ascii="Calibri" w:eastAsia="Calibri" w:hAnsi="Calibri"/>
                <w:sz w:val="22"/>
                <w:szCs w:val="22"/>
              </w:rPr>
            </w:r>
            <w:r w:rsidRPr="000B460F">
              <w:rPr>
                <w:rFonts w:ascii="Calibri" w:eastAsia="Calibri" w:hAnsi="Calibri"/>
                <w:sz w:val="22"/>
                <w:szCs w:val="22"/>
              </w:rPr>
              <w:fldChar w:fldCharType="separate"/>
            </w:r>
            <w:r w:rsidRPr="000B460F">
              <w:rPr>
                <w:rFonts w:ascii="Calibri" w:eastAsia="Calibri" w:hAnsi="Calibri"/>
                <w:noProof/>
                <w:sz w:val="22"/>
                <w:szCs w:val="22"/>
              </w:rPr>
              <w:t> </w:t>
            </w:r>
            <w:r w:rsidRPr="000B460F">
              <w:rPr>
                <w:rFonts w:ascii="Calibri" w:eastAsia="Calibri" w:hAnsi="Calibri"/>
                <w:noProof/>
                <w:sz w:val="22"/>
                <w:szCs w:val="22"/>
              </w:rPr>
              <w:t> </w:t>
            </w:r>
            <w:r w:rsidRPr="000B460F">
              <w:rPr>
                <w:rFonts w:ascii="Calibri" w:eastAsia="Calibri" w:hAnsi="Calibri"/>
                <w:noProof/>
                <w:sz w:val="22"/>
                <w:szCs w:val="22"/>
              </w:rPr>
              <w:t> </w:t>
            </w:r>
            <w:r w:rsidRPr="000B460F">
              <w:rPr>
                <w:rFonts w:ascii="Calibri" w:eastAsia="Calibri" w:hAnsi="Calibri"/>
                <w:noProof/>
                <w:sz w:val="22"/>
                <w:szCs w:val="22"/>
              </w:rPr>
              <w:t> </w:t>
            </w:r>
            <w:r w:rsidRPr="000B460F">
              <w:rPr>
                <w:rFonts w:ascii="Calibri" w:eastAsia="Calibri" w:hAnsi="Calibri"/>
                <w:noProof/>
                <w:sz w:val="22"/>
                <w:szCs w:val="22"/>
              </w:rPr>
              <w:t> </w:t>
            </w:r>
            <w:r w:rsidRPr="000B460F">
              <w:rPr>
                <w:rFonts w:ascii="Calibri" w:eastAsia="Calibri" w:hAnsi="Calibri"/>
                <w:sz w:val="22"/>
                <w:szCs w:val="22"/>
              </w:rPr>
              <w:fldChar w:fldCharType="end"/>
            </w:r>
          </w:p>
          <w:p w14:paraId="6F0B0591"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27703A26" w14:textId="77777777" w:rsidR="00BF585F" w:rsidRPr="000B460F" w:rsidRDefault="00BF585F" w:rsidP="00BF58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5"/>
        <w:gridCol w:w="7695"/>
        <w:gridCol w:w="1300"/>
      </w:tblGrid>
      <w:tr w:rsidR="00BF585F" w:rsidRPr="000B460F" w14:paraId="0BFD5F1D" w14:textId="77777777" w:rsidTr="00546830">
        <w:trPr>
          <w:trHeight w:val="773"/>
        </w:trPr>
        <w:tc>
          <w:tcPr>
            <w:tcW w:w="355" w:type="dxa"/>
            <w:vMerge w:val="restart"/>
            <w:tcBorders>
              <w:top w:val="nil"/>
              <w:left w:val="nil"/>
              <w:bottom w:val="nil"/>
            </w:tcBorders>
          </w:tcPr>
          <w:p w14:paraId="17738765" w14:textId="77777777" w:rsidR="00BF585F" w:rsidRPr="000B460F" w:rsidRDefault="00BF585F">
            <w:pPr>
              <w:keepNext/>
              <w:keepLines/>
              <w:numPr>
                <w:ilvl w:val="0"/>
                <w:numId w:val="113"/>
              </w:numPr>
              <w:tabs>
                <w:tab w:val="left" w:pos="720"/>
                <w:tab w:val="left" w:pos="1440"/>
                <w:tab w:val="left" w:pos="2160"/>
                <w:tab w:val="left" w:pos="2880"/>
                <w:tab w:val="left" w:pos="3600"/>
                <w:tab w:val="center" w:pos="4320"/>
                <w:tab w:val="left" w:pos="5040"/>
                <w:tab w:val="left" w:pos="5760"/>
                <w:tab w:val="left" w:pos="6480"/>
                <w:tab w:val="right" w:pos="8640"/>
              </w:tabs>
              <w:spacing w:after="200" w:line="276" w:lineRule="auto"/>
              <w:contextualSpacing/>
              <w:rPr>
                <w:rFonts w:ascii="Calibri" w:eastAsia="Calibri" w:hAnsi="Calibri"/>
                <w:sz w:val="22"/>
                <w:szCs w:val="22"/>
              </w:rPr>
            </w:pPr>
          </w:p>
        </w:tc>
        <w:tc>
          <w:tcPr>
            <w:tcW w:w="7695" w:type="dxa"/>
            <w:tcBorders>
              <w:bottom w:val="single" w:sz="4" w:space="0" w:color="auto"/>
            </w:tcBorders>
          </w:tcPr>
          <w:p w14:paraId="461DDB06" w14:textId="77777777" w:rsidR="00BF585F" w:rsidRPr="000B460F" w:rsidRDefault="00BF585F">
            <w:pPr>
              <w:keepNext/>
              <w:keepLines/>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t xml:space="preserve">Does the grantee have a system for tracking and documenting acquisition and displacement activities? </w:t>
            </w:r>
          </w:p>
          <w:p w14:paraId="02684AE7" w14:textId="77777777" w:rsidR="00BF585F" w:rsidRPr="000B460F" w:rsidRDefault="00BF585F">
            <w:pPr>
              <w:keepNext/>
              <w:keepLines/>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760E2B99" w14:textId="0D9216B2" w:rsidR="00BF585F" w:rsidRPr="000B460F" w:rsidRDefault="00BF585F">
            <w:pPr>
              <w:keepNext/>
              <w:keepLines/>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0B460F">
              <w:rPr>
                <w:b/>
                <w:bCs/>
                <w:sz w:val="22"/>
                <w:szCs w:val="22"/>
              </w:rPr>
              <w:t>NOTE:</w:t>
            </w:r>
            <w:r w:rsidRPr="000B460F">
              <w:rPr>
                <w:sz w:val="22"/>
                <w:szCs w:val="22"/>
              </w:rPr>
              <w:t xml:space="preserve"> The grantee is required to maintain adequate records of its acquisition and displacement activities in sufficient detail to demonstrate compliance with the URA.</w:t>
            </w:r>
            <w:r w:rsidRPr="000B460F">
              <w:t xml:space="preserve"> </w:t>
            </w:r>
            <w:r w:rsidRPr="000B460F">
              <w:rPr>
                <w:sz w:val="22"/>
                <w:szCs w:val="22"/>
              </w:rPr>
              <w:t>The records shall be retained for at least 3 years after each owner of a property and each person displaced from the property receives the final payment to which he or she is entitled under the URA, or in accordance with the applicable regulations of the Federal funding Agency, whichever is later. A grantee that does not have a system for tracking and documenting acquisition and displacement activities may not be complying with 49 CFR 24.9 and if the answer is “no</w:t>
            </w:r>
            <w:r w:rsidR="00AF301C">
              <w:rPr>
                <w:sz w:val="22"/>
                <w:szCs w:val="22"/>
              </w:rPr>
              <w:t>,</w:t>
            </w:r>
            <w:r w:rsidRPr="000B460F">
              <w:rPr>
                <w:sz w:val="22"/>
                <w:szCs w:val="22"/>
              </w:rPr>
              <w:t>” the Reviewer must indicate this as a concern and notify the Regional Relocation specialist.</w:t>
            </w:r>
          </w:p>
          <w:p w14:paraId="07AC8AA1" w14:textId="77777777" w:rsidR="00BF585F" w:rsidRPr="000B460F" w:rsidRDefault="00BF585F">
            <w:pPr>
              <w:keepNext/>
              <w:keepLines/>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13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8"/>
              <w:gridCol w:w="489"/>
            </w:tblGrid>
            <w:tr w:rsidR="00BF585F" w:rsidRPr="000B460F" w14:paraId="65863628" w14:textId="77777777">
              <w:trPr>
                <w:trHeight w:val="170"/>
              </w:trPr>
              <w:tc>
                <w:tcPr>
                  <w:tcW w:w="425" w:type="dxa"/>
                </w:tcPr>
                <w:p w14:paraId="014EE7A8"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4B19CF1A"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382B05B1"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BF585F" w:rsidRPr="000B460F" w14:paraId="534046CF" w14:textId="77777777">
              <w:trPr>
                <w:trHeight w:val="225"/>
              </w:trPr>
              <w:tc>
                <w:tcPr>
                  <w:tcW w:w="425" w:type="dxa"/>
                </w:tcPr>
                <w:p w14:paraId="68D89B15"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58C26CD0"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35D54EE4"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63E96610"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BF585F" w:rsidRPr="000B460F" w14:paraId="4BE4371B" w14:textId="77777777" w:rsidTr="00546830">
        <w:trPr>
          <w:cantSplit/>
        </w:trPr>
        <w:tc>
          <w:tcPr>
            <w:tcW w:w="355" w:type="dxa"/>
            <w:vMerge/>
            <w:tcBorders>
              <w:left w:val="nil"/>
              <w:bottom w:val="nil"/>
            </w:tcBorders>
          </w:tcPr>
          <w:p w14:paraId="12369336"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995" w:type="dxa"/>
            <w:gridSpan w:val="2"/>
            <w:tcBorders>
              <w:bottom w:val="nil"/>
            </w:tcBorders>
          </w:tcPr>
          <w:p w14:paraId="52BA3085"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b/>
                <w:bCs/>
                <w:sz w:val="22"/>
                <w:szCs w:val="22"/>
              </w:rPr>
              <w:t>Describe Basis for Conclusion:</w:t>
            </w:r>
          </w:p>
        </w:tc>
      </w:tr>
      <w:tr w:rsidR="00BF585F" w:rsidRPr="000B460F" w14:paraId="64727830" w14:textId="77777777" w:rsidTr="00546830">
        <w:trPr>
          <w:cantSplit/>
        </w:trPr>
        <w:tc>
          <w:tcPr>
            <w:tcW w:w="355" w:type="dxa"/>
            <w:vMerge/>
            <w:tcBorders>
              <w:left w:val="nil"/>
              <w:bottom w:val="nil"/>
            </w:tcBorders>
          </w:tcPr>
          <w:p w14:paraId="0D22EA04"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8995" w:type="dxa"/>
            <w:gridSpan w:val="2"/>
            <w:tcBorders>
              <w:top w:val="nil"/>
            </w:tcBorders>
          </w:tcPr>
          <w:p w14:paraId="0F7861D0"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rFonts w:ascii="Calibri" w:eastAsia="Calibri" w:hAnsi="Calibri"/>
                <w:sz w:val="22"/>
                <w:szCs w:val="22"/>
              </w:rPr>
              <w:fldChar w:fldCharType="begin">
                <w:ffData>
                  <w:name w:val="Text5"/>
                  <w:enabled/>
                  <w:calcOnExit w:val="0"/>
                  <w:textInput/>
                </w:ffData>
              </w:fldChar>
            </w:r>
            <w:r w:rsidRPr="000B460F">
              <w:rPr>
                <w:rFonts w:ascii="Calibri" w:eastAsia="Calibri" w:hAnsi="Calibri"/>
                <w:sz w:val="22"/>
                <w:szCs w:val="22"/>
              </w:rPr>
              <w:instrText xml:space="preserve"> FORMTEXT </w:instrText>
            </w:r>
            <w:r w:rsidRPr="000B460F">
              <w:rPr>
                <w:rFonts w:ascii="Calibri" w:eastAsia="Calibri" w:hAnsi="Calibri"/>
                <w:sz w:val="22"/>
                <w:szCs w:val="22"/>
              </w:rPr>
            </w:r>
            <w:r w:rsidRPr="000B460F">
              <w:rPr>
                <w:rFonts w:ascii="Calibri" w:eastAsia="Calibri" w:hAnsi="Calibri"/>
                <w:sz w:val="22"/>
                <w:szCs w:val="22"/>
              </w:rPr>
              <w:fldChar w:fldCharType="separate"/>
            </w:r>
            <w:r w:rsidRPr="000B460F">
              <w:rPr>
                <w:rFonts w:ascii="Calibri" w:eastAsia="Calibri" w:hAnsi="Calibri"/>
                <w:noProof/>
                <w:sz w:val="22"/>
                <w:szCs w:val="22"/>
              </w:rPr>
              <w:t> </w:t>
            </w:r>
            <w:r w:rsidRPr="000B460F">
              <w:rPr>
                <w:rFonts w:ascii="Calibri" w:eastAsia="Calibri" w:hAnsi="Calibri"/>
                <w:noProof/>
                <w:sz w:val="22"/>
                <w:szCs w:val="22"/>
              </w:rPr>
              <w:t> </w:t>
            </w:r>
            <w:r w:rsidRPr="000B460F">
              <w:rPr>
                <w:rFonts w:ascii="Calibri" w:eastAsia="Calibri" w:hAnsi="Calibri"/>
                <w:noProof/>
                <w:sz w:val="22"/>
                <w:szCs w:val="22"/>
              </w:rPr>
              <w:t> </w:t>
            </w:r>
            <w:r w:rsidRPr="000B460F">
              <w:rPr>
                <w:rFonts w:ascii="Calibri" w:eastAsia="Calibri" w:hAnsi="Calibri"/>
                <w:noProof/>
                <w:sz w:val="22"/>
                <w:szCs w:val="22"/>
              </w:rPr>
              <w:t> </w:t>
            </w:r>
            <w:r w:rsidRPr="000B460F">
              <w:rPr>
                <w:rFonts w:ascii="Calibri" w:eastAsia="Calibri" w:hAnsi="Calibri"/>
                <w:noProof/>
                <w:sz w:val="22"/>
                <w:szCs w:val="22"/>
              </w:rPr>
              <w:t> </w:t>
            </w:r>
            <w:r w:rsidRPr="000B460F">
              <w:rPr>
                <w:rFonts w:ascii="Calibri" w:eastAsia="Calibri" w:hAnsi="Calibri"/>
                <w:sz w:val="22"/>
                <w:szCs w:val="22"/>
              </w:rPr>
              <w:fldChar w:fldCharType="end"/>
            </w:r>
          </w:p>
          <w:p w14:paraId="184D318C"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1679A959" w14:textId="77777777" w:rsidR="00BF585F" w:rsidRPr="000B460F" w:rsidRDefault="00BF585F" w:rsidP="00BF585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672"/>
        <w:gridCol w:w="1318"/>
      </w:tblGrid>
      <w:tr w:rsidR="00BF585F" w:rsidRPr="000B460F" w14:paraId="606D0319" w14:textId="77777777" w:rsidTr="00546830">
        <w:trPr>
          <w:trHeight w:val="773"/>
        </w:trPr>
        <w:tc>
          <w:tcPr>
            <w:tcW w:w="360" w:type="dxa"/>
            <w:vMerge w:val="restart"/>
            <w:tcBorders>
              <w:top w:val="nil"/>
              <w:left w:val="nil"/>
              <w:bottom w:val="nil"/>
            </w:tcBorders>
          </w:tcPr>
          <w:p w14:paraId="546281FD" w14:textId="77777777" w:rsidR="00BF585F" w:rsidRPr="000B460F" w:rsidRDefault="00BF585F">
            <w:pPr>
              <w:pStyle w:val="ListParagraph"/>
              <w:numPr>
                <w:ilvl w:val="0"/>
                <w:numId w:val="113"/>
              </w:numPr>
              <w:tabs>
                <w:tab w:val="left" w:pos="720"/>
                <w:tab w:val="left" w:pos="1440"/>
                <w:tab w:val="left" w:pos="2160"/>
                <w:tab w:val="left" w:pos="2880"/>
                <w:tab w:val="left" w:pos="3600"/>
                <w:tab w:val="center" w:pos="4320"/>
                <w:tab w:val="left" w:pos="5040"/>
                <w:tab w:val="left" w:pos="5760"/>
                <w:tab w:val="left" w:pos="6480"/>
                <w:tab w:val="right" w:pos="8640"/>
              </w:tabs>
            </w:pPr>
          </w:p>
        </w:tc>
        <w:tc>
          <w:tcPr>
            <w:tcW w:w="7672" w:type="dxa"/>
            <w:tcBorders>
              <w:bottom w:val="single" w:sz="4" w:space="0" w:color="auto"/>
            </w:tcBorders>
          </w:tcPr>
          <w:p w14:paraId="6221ABC3" w14:textId="1A3DDC8B"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strike/>
                <w:sz w:val="22"/>
                <w:szCs w:val="22"/>
              </w:rPr>
            </w:pPr>
            <w:r w:rsidRPr="000B460F">
              <w:rPr>
                <w:sz w:val="22"/>
                <w:szCs w:val="22"/>
              </w:rPr>
              <w:t xml:space="preserve">Do the activity files and records </w:t>
            </w:r>
            <w:proofErr w:type="gramStart"/>
            <w:r w:rsidRPr="000B460F">
              <w:rPr>
                <w:sz w:val="22"/>
                <w:szCs w:val="22"/>
              </w:rPr>
              <w:t>document</w:t>
            </w:r>
            <w:proofErr w:type="gramEnd"/>
            <w:r w:rsidRPr="000B460F">
              <w:rPr>
                <w:sz w:val="22"/>
                <w:szCs w:val="22"/>
              </w:rPr>
              <w:t xml:space="preserve"> that the grantee is following its RARAP</w:t>
            </w:r>
            <w:r w:rsidR="009600E1" w:rsidRPr="000B460F">
              <w:rPr>
                <w:sz w:val="22"/>
                <w:szCs w:val="22"/>
              </w:rPr>
              <w:t xml:space="preserve"> for </w:t>
            </w:r>
            <w:r w:rsidR="00375932" w:rsidRPr="000B460F">
              <w:rPr>
                <w:sz w:val="22"/>
                <w:szCs w:val="22"/>
              </w:rPr>
              <w:t>the assisted activity under review</w:t>
            </w:r>
            <w:r w:rsidRPr="000B460F">
              <w:rPr>
                <w:sz w:val="22"/>
                <w:szCs w:val="22"/>
              </w:rPr>
              <w:t>?</w:t>
            </w:r>
          </w:p>
          <w:p w14:paraId="40C74469"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3798518D" w14:textId="36FD612F"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t>[24 CFR 570.606</w:t>
            </w:r>
            <w:r w:rsidR="0084747E" w:rsidRPr="000B460F">
              <w:rPr>
                <w:sz w:val="22"/>
                <w:szCs w:val="22"/>
              </w:rPr>
              <w:t xml:space="preserve">; </w:t>
            </w:r>
            <w:r w:rsidRPr="000B460F">
              <w:rPr>
                <w:sz w:val="22"/>
                <w:szCs w:val="22"/>
              </w:rPr>
              <w:t>24 CFR 42.325</w:t>
            </w:r>
            <w:r w:rsidR="00C267FE">
              <w:rPr>
                <w:sz w:val="22"/>
                <w:szCs w:val="22"/>
              </w:rPr>
              <w:t>;</w:t>
            </w:r>
            <w:r w:rsidR="00C267FE" w:rsidRPr="000B460F">
              <w:rPr>
                <w:sz w:val="22"/>
                <w:szCs w:val="22"/>
              </w:rPr>
              <w:t xml:space="preserve"> </w:t>
            </w:r>
            <w:r w:rsidR="00C267FE">
              <w:rPr>
                <w:sz w:val="22"/>
                <w:szCs w:val="22"/>
              </w:rPr>
              <w:t xml:space="preserve">See </w:t>
            </w:r>
            <w:r w:rsidRPr="000B460F">
              <w:rPr>
                <w:sz w:val="22"/>
                <w:szCs w:val="22"/>
              </w:rPr>
              <w:t xml:space="preserve">applicable </w:t>
            </w:r>
            <w:r w:rsidRPr="000B460F">
              <w:rPr>
                <w:i/>
                <w:iCs/>
                <w:sz w:val="22"/>
                <w:szCs w:val="22"/>
              </w:rPr>
              <w:t>Federal Register</w:t>
            </w:r>
            <w:r w:rsidRPr="000B460F">
              <w:rPr>
                <w:sz w:val="22"/>
                <w:szCs w:val="22"/>
              </w:rPr>
              <w:t xml:space="preserve"> notice(s)]</w:t>
            </w:r>
          </w:p>
        </w:tc>
        <w:tc>
          <w:tcPr>
            <w:tcW w:w="13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5"/>
              <w:gridCol w:w="427"/>
              <w:gridCol w:w="496"/>
            </w:tblGrid>
            <w:tr w:rsidR="00BF585F" w:rsidRPr="000B460F" w14:paraId="446211B3" w14:textId="77777777">
              <w:trPr>
                <w:trHeight w:val="170"/>
              </w:trPr>
              <w:tc>
                <w:tcPr>
                  <w:tcW w:w="425" w:type="dxa"/>
                </w:tcPr>
                <w:p w14:paraId="697D6D28"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0BD176B2"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7DC331FF"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BF585F" w:rsidRPr="000B460F" w14:paraId="3C80A0FE" w14:textId="77777777">
              <w:trPr>
                <w:trHeight w:val="225"/>
              </w:trPr>
              <w:tc>
                <w:tcPr>
                  <w:tcW w:w="425" w:type="dxa"/>
                </w:tcPr>
                <w:p w14:paraId="014DE8DB"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24EAD175"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5F723C50"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2DACFCDA"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BF585F" w:rsidRPr="000B460F" w14:paraId="7E96530F" w14:textId="77777777" w:rsidTr="00546830">
        <w:trPr>
          <w:cantSplit/>
        </w:trPr>
        <w:tc>
          <w:tcPr>
            <w:tcW w:w="360" w:type="dxa"/>
            <w:vMerge/>
            <w:tcBorders>
              <w:left w:val="nil"/>
              <w:bottom w:val="nil"/>
            </w:tcBorders>
          </w:tcPr>
          <w:p w14:paraId="511CAFFF"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990" w:type="dxa"/>
            <w:gridSpan w:val="2"/>
            <w:tcBorders>
              <w:bottom w:val="nil"/>
            </w:tcBorders>
          </w:tcPr>
          <w:p w14:paraId="5498A247"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b/>
                <w:bCs/>
                <w:sz w:val="22"/>
                <w:szCs w:val="22"/>
              </w:rPr>
              <w:t>Describe Basis for Conclusion:</w:t>
            </w:r>
          </w:p>
        </w:tc>
      </w:tr>
      <w:tr w:rsidR="00BF585F" w:rsidRPr="000B460F" w14:paraId="45872056" w14:textId="77777777" w:rsidTr="00546830">
        <w:trPr>
          <w:cantSplit/>
          <w:trHeight w:val="288"/>
        </w:trPr>
        <w:tc>
          <w:tcPr>
            <w:tcW w:w="360" w:type="dxa"/>
            <w:vMerge/>
            <w:tcBorders>
              <w:left w:val="nil"/>
              <w:bottom w:val="nil"/>
            </w:tcBorders>
          </w:tcPr>
          <w:p w14:paraId="67FD5B69"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rFonts w:ascii="Calibri" w:eastAsia="Calibri" w:hAnsi="Calibri"/>
                <w:sz w:val="22"/>
                <w:szCs w:val="22"/>
              </w:rPr>
            </w:pPr>
          </w:p>
        </w:tc>
        <w:tc>
          <w:tcPr>
            <w:tcW w:w="8990" w:type="dxa"/>
            <w:gridSpan w:val="2"/>
            <w:tcBorders>
              <w:top w:val="nil"/>
            </w:tcBorders>
          </w:tcPr>
          <w:p w14:paraId="7DA8B9CF"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rFonts w:ascii="Calibri" w:eastAsia="Calibri" w:hAnsi="Calibri"/>
                <w:sz w:val="22"/>
                <w:szCs w:val="22"/>
              </w:rPr>
            </w:pPr>
            <w:r w:rsidRPr="000B460F">
              <w:rPr>
                <w:rFonts w:ascii="Calibri" w:eastAsia="Calibri" w:hAnsi="Calibri"/>
                <w:sz w:val="22"/>
                <w:szCs w:val="22"/>
              </w:rPr>
              <w:fldChar w:fldCharType="begin">
                <w:ffData>
                  <w:name w:val="Text5"/>
                  <w:enabled/>
                  <w:calcOnExit w:val="0"/>
                  <w:textInput/>
                </w:ffData>
              </w:fldChar>
            </w:r>
            <w:r w:rsidRPr="000B460F">
              <w:rPr>
                <w:rFonts w:ascii="Calibri" w:eastAsia="Calibri" w:hAnsi="Calibri"/>
                <w:sz w:val="22"/>
                <w:szCs w:val="22"/>
              </w:rPr>
              <w:instrText xml:space="preserve"> FORMTEXT </w:instrText>
            </w:r>
            <w:r w:rsidRPr="000B460F">
              <w:rPr>
                <w:rFonts w:ascii="Calibri" w:eastAsia="Calibri" w:hAnsi="Calibri"/>
                <w:sz w:val="22"/>
                <w:szCs w:val="22"/>
              </w:rPr>
            </w:r>
            <w:r w:rsidRPr="000B460F">
              <w:rPr>
                <w:rFonts w:ascii="Calibri" w:eastAsia="Calibri" w:hAnsi="Calibri"/>
                <w:sz w:val="22"/>
                <w:szCs w:val="22"/>
              </w:rPr>
              <w:fldChar w:fldCharType="separate"/>
            </w:r>
            <w:r w:rsidRPr="000B460F">
              <w:rPr>
                <w:rFonts w:ascii="Calibri" w:eastAsia="Calibri" w:hAnsi="Calibri"/>
                <w:noProof/>
                <w:sz w:val="22"/>
                <w:szCs w:val="22"/>
              </w:rPr>
              <w:t> </w:t>
            </w:r>
            <w:r w:rsidRPr="000B460F">
              <w:rPr>
                <w:rFonts w:ascii="Calibri" w:eastAsia="Calibri" w:hAnsi="Calibri"/>
                <w:noProof/>
                <w:sz w:val="22"/>
                <w:szCs w:val="22"/>
              </w:rPr>
              <w:t> </w:t>
            </w:r>
            <w:r w:rsidRPr="000B460F">
              <w:rPr>
                <w:rFonts w:ascii="Calibri" w:eastAsia="Calibri" w:hAnsi="Calibri"/>
                <w:noProof/>
                <w:sz w:val="22"/>
                <w:szCs w:val="22"/>
              </w:rPr>
              <w:t> </w:t>
            </w:r>
            <w:r w:rsidRPr="000B460F">
              <w:rPr>
                <w:rFonts w:ascii="Calibri" w:eastAsia="Calibri" w:hAnsi="Calibri"/>
                <w:noProof/>
                <w:sz w:val="22"/>
                <w:szCs w:val="22"/>
              </w:rPr>
              <w:t> </w:t>
            </w:r>
            <w:r w:rsidRPr="000B460F">
              <w:rPr>
                <w:rFonts w:ascii="Calibri" w:eastAsia="Calibri" w:hAnsi="Calibri"/>
                <w:noProof/>
                <w:sz w:val="22"/>
                <w:szCs w:val="22"/>
              </w:rPr>
              <w:t> </w:t>
            </w:r>
            <w:r w:rsidRPr="000B460F">
              <w:rPr>
                <w:rFonts w:ascii="Calibri" w:eastAsia="Calibri" w:hAnsi="Calibri"/>
                <w:sz w:val="22"/>
                <w:szCs w:val="22"/>
              </w:rPr>
              <w:fldChar w:fldCharType="end"/>
            </w:r>
          </w:p>
          <w:p w14:paraId="4CED4544"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6BF06CE4" w14:textId="77777777" w:rsidR="00BF585F" w:rsidRPr="000B460F" w:rsidRDefault="00BF585F" w:rsidP="00BF585F">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09"/>
        <w:gridCol w:w="1281"/>
      </w:tblGrid>
      <w:tr w:rsidR="00BF585F" w:rsidRPr="000B460F" w14:paraId="23040AE4" w14:textId="77777777" w:rsidTr="001113EA">
        <w:trPr>
          <w:trHeight w:val="773"/>
        </w:trPr>
        <w:tc>
          <w:tcPr>
            <w:tcW w:w="360" w:type="dxa"/>
            <w:vMerge w:val="restart"/>
            <w:tcBorders>
              <w:top w:val="nil"/>
              <w:left w:val="nil"/>
              <w:bottom w:val="nil"/>
            </w:tcBorders>
          </w:tcPr>
          <w:p w14:paraId="361D547B" w14:textId="77777777" w:rsidR="00BF585F" w:rsidRPr="000B460F" w:rsidRDefault="00BF585F">
            <w:pPr>
              <w:widowControl w:val="0"/>
              <w:numPr>
                <w:ilvl w:val="0"/>
                <w:numId w:val="113"/>
              </w:num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7709" w:type="dxa"/>
            <w:tcBorders>
              <w:bottom w:val="single" w:sz="4" w:space="0" w:color="auto"/>
            </w:tcBorders>
          </w:tcPr>
          <w:p w14:paraId="1E3ECE40"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t>If the grantee and/or its subrecipient provides optional relocation assistance not required by State or local law, did the grantee or subrecipient:</w:t>
            </w:r>
          </w:p>
          <w:p w14:paraId="6A7B1F60"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106F9393" w14:textId="77777777" w:rsidR="00BF585F" w:rsidRPr="000B460F" w:rsidRDefault="00BF585F">
            <w:pPr>
              <w:widowControl w:val="0"/>
              <w:numPr>
                <w:ilvl w:val="0"/>
                <w:numId w:val="119"/>
              </w:num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t xml:space="preserve">Provide the relocation assistance based on a written determination that such relocation assistance is </w:t>
            </w:r>
            <w:proofErr w:type="gramStart"/>
            <w:r w:rsidRPr="000B460F">
              <w:rPr>
                <w:sz w:val="22"/>
                <w:szCs w:val="22"/>
              </w:rPr>
              <w:t>appropriate;</w:t>
            </w:r>
            <w:proofErr w:type="gramEnd"/>
          </w:p>
          <w:p w14:paraId="237D1EE2"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12168B96"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jc w:val="center"/>
              <w:rPr>
                <w:b/>
                <w:bCs/>
                <w:sz w:val="22"/>
                <w:szCs w:val="22"/>
              </w:rPr>
            </w:pPr>
            <w:r w:rsidRPr="000B460F">
              <w:rPr>
                <w:b/>
                <w:bCs/>
                <w:sz w:val="22"/>
                <w:szCs w:val="22"/>
              </w:rPr>
              <w:t>AND,</w:t>
            </w:r>
          </w:p>
          <w:p w14:paraId="05F5B7E9"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3E9D24E2" w14:textId="77777777" w:rsidR="00BF585F" w:rsidRPr="000B460F" w:rsidRDefault="00BF585F">
            <w:pPr>
              <w:widowControl w:val="0"/>
              <w:numPr>
                <w:ilvl w:val="0"/>
                <w:numId w:val="119"/>
              </w:num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t xml:space="preserve">Adopt an Optional Relocation Policy that is available to the public and provides for equal relocation assistance within each class of displaced persons? </w:t>
            </w:r>
          </w:p>
          <w:p w14:paraId="2D9CD7A1"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75091A0B" w14:textId="61AD2FA5"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360"/>
              <w:rPr>
                <w:sz w:val="22"/>
                <w:szCs w:val="22"/>
              </w:rPr>
            </w:pPr>
            <w:r w:rsidRPr="000B460F">
              <w:rPr>
                <w:b/>
                <w:bCs/>
                <w:sz w:val="22"/>
                <w:szCs w:val="22"/>
              </w:rPr>
              <w:t>NOTE:</w:t>
            </w:r>
            <w:r w:rsidRPr="000B460F">
              <w:rPr>
                <w:sz w:val="22"/>
                <w:szCs w:val="22"/>
              </w:rPr>
              <w:t xml:space="preserve"> The grantee or subrecipient may provide optional relocation assistance to persons displaced by activities that are not subject to the URA at 49 CFR part 24 or the RARAP.  The grantee or subrecipient may also provide optional relocation assistance to persons receiving assistance under the URA or RARAP at levels </w:t>
            </w:r>
            <w:proofErr w:type="gramStart"/>
            <w:r w:rsidRPr="000B460F">
              <w:rPr>
                <w:sz w:val="22"/>
                <w:szCs w:val="22"/>
              </w:rPr>
              <w:t>in excess of</w:t>
            </w:r>
            <w:proofErr w:type="gramEnd"/>
            <w:r w:rsidRPr="000B460F">
              <w:rPr>
                <w:sz w:val="22"/>
                <w:szCs w:val="22"/>
              </w:rPr>
              <w:t xml:space="preserve"> what is required by the URA or RARAP. Certain </w:t>
            </w:r>
            <w:r w:rsidRPr="000B460F">
              <w:rPr>
                <w:i/>
                <w:iCs/>
                <w:sz w:val="22"/>
                <w:szCs w:val="22"/>
              </w:rPr>
              <w:t>Federal Register</w:t>
            </w:r>
            <w:r w:rsidRPr="000B460F">
              <w:rPr>
                <w:sz w:val="22"/>
                <w:szCs w:val="22"/>
              </w:rPr>
              <w:t xml:space="preserve"> notices have provided a waiver and alternative requirements to optional relocation assistance provisions to allow them to be conducted by grantees or to permit </w:t>
            </w:r>
            <w:proofErr w:type="gramStart"/>
            <w:r w:rsidRPr="000B460F">
              <w:rPr>
                <w:sz w:val="22"/>
                <w:szCs w:val="22"/>
              </w:rPr>
              <w:t>their</w:t>
            </w:r>
            <w:proofErr w:type="gramEnd"/>
          </w:p>
          <w:p w14:paraId="79392109"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360"/>
              <w:rPr>
                <w:sz w:val="22"/>
                <w:szCs w:val="22"/>
              </w:rPr>
            </w:pPr>
            <w:r w:rsidRPr="000B460F">
              <w:rPr>
                <w:sz w:val="22"/>
                <w:szCs w:val="22"/>
              </w:rPr>
              <w:t>subrecipients to establish separate optional relocation policies.</w:t>
            </w:r>
          </w:p>
          <w:p w14:paraId="1FB55F04"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0C0AE2F7" w14:textId="15784183"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t>Briefly describe below the policy governing optional relocation assistance or attach a copy of the policy.</w:t>
            </w:r>
            <w:r w:rsidR="00873320">
              <w:rPr>
                <w:sz w:val="22"/>
                <w:szCs w:val="22"/>
              </w:rPr>
              <w:t xml:space="preserve"> If the reviewer has questions, consult the Regional Relocation Specialist for further evaluation. </w:t>
            </w:r>
          </w:p>
          <w:p w14:paraId="18B1CE49"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784394F7"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t>[24 CFR 570.606(d) (as modified by waiver and alternative requirements)]</w:t>
            </w:r>
          </w:p>
        </w:tc>
        <w:tc>
          <w:tcPr>
            <w:tcW w:w="128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60"/>
              <w:gridCol w:w="429"/>
              <w:gridCol w:w="482"/>
            </w:tblGrid>
            <w:tr w:rsidR="00BF585F" w:rsidRPr="000B460F" w14:paraId="4B9C3180" w14:textId="77777777">
              <w:trPr>
                <w:trHeight w:val="170"/>
              </w:trPr>
              <w:tc>
                <w:tcPr>
                  <w:tcW w:w="360" w:type="dxa"/>
                </w:tcPr>
                <w:p w14:paraId="53B6CEC0"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lastRenderedPageBreak/>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429" w:type="dxa"/>
                </w:tcPr>
                <w:p w14:paraId="272681E1"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482" w:type="dxa"/>
                </w:tcPr>
                <w:p w14:paraId="0B515E52"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BF585F" w:rsidRPr="000B460F" w14:paraId="02DD4D7A" w14:textId="77777777">
              <w:trPr>
                <w:trHeight w:val="225"/>
              </w:trPr>
              <w:tc>
                <w:tcPr>
                  <w:tcW w:w="360" w:type="dxa"/>
                </w:tcPr>
                <w:p w14:paraId="4223E0CE"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0B460F">
                    <w:rPr>
                      <w:b/>
                      <w:bCs/>
                      <w:sz w:val="22"/>
                      <w:szCs w:val="22"/>
                    </w:rPr>
                    <w:t>Yes</w:t>
                  </w:r>
                </w:p>
              </w:tc>
              <w:tc>
                <w:tcPr>
                  <w:tcW w:w="429" w:type="dxa"/>
                </w:tcPr>
                <w:p w14:paraId="7574087D"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0B460F">
                    <w:rPr>
                      <w:b/>
                      <w:bCs/>
                      <w:sz w:val="22"/>
                      <w:szCs w:val="22"/>
                    </w:rPr>
                    <w:t>No</w:t>
                  </w:r>
                </w:p>
              </w:tc>
              <w:tc>
                <w:tcPr>
                  <w:tcW w:w="482" w:type="dxa"/>
                </w:tcPr>
                <w:p w14:paraId="7F769273"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0B460F">
                    <w:rPr>
                      <w:b/>
                      <w:bCs/>
                      <w:sz w:val="22"/>
                      <w:szCs w:val="22"/>
                    </w:rPr>
                    <w:t>N/A</w:t>
                  </w:r>
                </w:p>
              </w:tc>
            </w:tr>
          </w:tbl>
          <w:p w14:paraId="7EF1F2FF"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BF585F" w:rsidRPr="000B460F" w14:paraId="4A7E72B6" w14:textId="77777777" w:rsidTr="001113EA">
        <w:trPr>
          <w:cantSplit/>
        </w:trPr>
        <w:tc>
          <w:tcPr>
            <w:tcW w:w="360" w:type="dxa"/>
            <w:vMerge/>
            <w:tcBorders>
              <w:left w:val="nil"/>
              <w:bottom w:val="nil"/>
            </w:tcBorders>
          </w:tcPr>
          <w:p w14:paraId="6D2286BF"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990" w:type="dxa"/>
            <w:gridSpan w:val="2"/>
            <w:tcBorders>
              <w:bottom w:val="nil"/>
            </w:tcBorders>
          </w:tcPr>
          <w:p w14:paraId="609836E2"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b/>
                <w:bCs/>
                <w:sz w:val="22"/>
                <w:szCs w:val="22"/>
              </w:rPr>
              <w:t>Describe Basis for Conclusion:</w:t>
            </w:r>
          </w:p>
        </w:tc>
      </w:tr>
      <w:tr w:rsidR="00BF585F" w:rsidRPr="000B460F" w14:paraId="05F25D05" w14:textId="77777777" w:rsidTr="001113EA">
        <w:trPr>
          <w:cantSplit/>
          <w:trHeight w:val="279"/>
        </w:trPr>
        <w:tc>
          <w:tcPr>
            <w:tcW w:w="360" w:type="dxa"/>
            <w:vMerge/>
            <w:tcBorders>
              <w:left w:val="nil"/>
              <w:bottom w:val="nil"/>
            </w:tcBorders>
          </w:tcPr>
          <w:p w14:paraId="70039E8F"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8990" w:type="dxa"/>
            <w:gridSpan w:val="2"/>
            <w:tcBorders>
              <w:top w:val="nil"/>
            </w:tcBorders>
          </w:tcPr>
          <w:p w14:paraId="55E6CA1C"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p w14:paraId="11E47F3F"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3DE74715" w14:textId="77777777" w:rsidR="00BF585F" w:rsidRPr="000B460F" w:rsidRDefault="00BF585F" w:rsidP="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37"/>
        <w:gridCol w:w="1253"/>
      </w:tblGrid>
      <w:tr w:rsidR="00BF585F" w:rsidRPr="000B460F" w14:paraId="57EB4176" w14:textId="77777777" w:rsidTr="001113EA">
        <w:trPr>
          <w:trHeight w:val="773"/>
        </w:trPr>
        <w:tc>
          <w:tcPr>
            <w:tcW w:w="360" w:type="dxa"/>
            <w:vMerge w:val="restart"/>
            <w:tcBorders>
              <w:top w:val="nil"/>
              <w:left w:val="nil"/>
              <w:bottom w:val="nil"/>
            </w:tcBorders>
          </w:tcPr>
          <w:p w14:paraId="6C9EC84B" w14:textId="77777777" w:rsidR="00BF585F" w:rsidRPr="000B460F" w:rsidRDefault="00BF585F">
            <w:pPr>
              <w:pStyle w:val="ListParagraph"/>
              <w:widowControl w:val="0"/>
              <w:numPr>
                <w:ilvl w:val="0"/>
                <w:numId w:val="113"/>
              </w:numPr>
              <w:tabs>
                <w:tab w:val="left" w:pos="720"/>
                <w:tab w:val="left" w:pos="1440"/>
                <w:tab w:val="left" w:pos="2160"/>
                <w:tab w:val="left" w:pos="2880"/>
                <w:tab w:val="left" w:pos="3600"/>
                <w:tab w:val="center" w:pos="4320"/>
                <w:tab w:val="left" w:pos="5040"/>
                <w:tab w:val="left" w:pos="5760"/>
                <w:tab w:val="left" w:pos="6480"/>
                <w:tab w:val="right" w:pos="8640"/>
              </w:tabs>
            </w:pPr>
          </w:p>
        </w:tc>
        <w:tc>
          <w:tcPr>
            <w:tcW w:w="7737" w:type="dxa"/>
            <w:tcBorders>
              <w:bottom w:val="single" w:sz="4" w:space="0" w:color="auto"/>
            </w:tcBorders>
          </w:tcPr>
          <w:p w14:paraId="2276D305" w14:textId="587A28B2"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t>Was each occupied and vacant occupiable lower-income dwelling unit (as defined at 24 CFR 42.305) that was demolished or converted:</w:t>
            </w:r>
          </w:p>
          <w:p w14:paraId="438A1E57"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24BAB9F0" w14:textId="77777777" w:rsidR="00BF585F" w:rsidRPr="000B460F" w:rsidRDefault="00BF585F">
            <w:pPr>
              <w:widowControl w:val="0"/>
              <w:numPr>
                <w:ilvl w:val="0"/>
                <w:numId w:val="122"/>
              </w:num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ind w:hanging="542"/>
              <w:rPr>
                <w:sz w:val="22"/>
                <w:szCs w:val="22"/>
              </w:rPr>
            </w:pPr>
            <w:r w:rsidRPr="000B460F">
              <w:rPr>
                <w:sz w:val="22"/>
                <w:szCs w:val="22"/>
              </w:rPr>
              <w:t xml:space="preserve">Replaced with an acceptable replacement </w:t>
            </w:r>
            <w:proofErr w:type="gramStart"/>
            <w:r w:rsidRPr="000B460F">
              <w:rPr>
                <w:sz w:val="22"/>
                <w:szCs w:val="22"/>
              </w:rPr>
              <w:t>unit;</w:t>
            </w:r>
            <w:proofErr w:type="gramEnd"/>
          </w:p>
          <w:p w14:paraId="2A7BE6DC"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1800"/>
              <w:rPr>
                <w:sz w:val="22"/>
                <w:szCs w:val="22"/>
              </w:rPr>
            </w:pPr>
          </w:p>
          <w:p w14:paraId="6E544203"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1440"/>
              <w:jc w:val="center"/>
              <w:rPr>
                <w:b/>
                <w:bCs/>
                <w:sz w:val="22"/>
                <w:szCs w:val="22"/>
              </w:rPr>
            </w:pPr>
            <w:r w:rsidRPr="000B460F">
              <w:rPr>
                <w:b/>
                <w:bCs/>
                <w:sz w:val="22"/>
                <w:szCs w:val="22"/>
              </w:rPr>
              <w:t>OR</w:t>
            </w:r>
          </w:p>
          <w:p w14:paraId="317560DB"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1800"/>
              <w:rPr>
                <w:sz w:val="22"/>
                <w:szCs w:val="22"/>
              </w:rPr>
            </w:pPr>
          </w:p>
          <w:p w14:paraId="7F117D75" w14:textId="77777777" w:rsidR="00BF585F" w:rsidRPr="000B460F" w:rsidRDefault="00BF585F">
            <w:pPr>
              <w:widowControl w:val="0"/>
              <w:numPr>
                <w:ilvl w:val="0"/>
                <w:numId w:val="122"/>
              </w:numPr>
              <w:tabs>
                <w:tab w:val="left" w:pos="720"/>
                <w:tab w:val="left" w:pos="1440"/>
                <w:tab w:val="left" w:pos="2160"/>
                <w:tab w:val="left" w:pos="2880"/>
                <w:tab w:val="left" w:pos="3600"/>
                <w:tab w:val="center" w:pos="4320"/>
                <w:tab w:val="left" w:pos="5040"/>
                <w:tab w:val="left" w:pos="5760"/>
                <w:tab w:val="left" w:pos="6480"/>
                <w:tab w:val="right" w:pos="8640"/>
              </w:tabs>
              <w:spacing w:after="160" w:line="259" w:lineRule="auto"/>
              <w:ind w:left="1438" w:hanging="180"/>
              <w:rPr>
                <w:sz w:val="22"/>
                <w:szCs w:val="22"/>
              </w:rPr>
            </w:pPr>
            <w:r w:rsidRPr="000B460F">
              <w:rPr>
                <w:sz w:val="22"/>
                <w:szCs w:val="22"/>
              </w:rPr>
              <w:t>Comply with the grantee’s definition of ‘‘not suitable for rehabilitation” as a disaster-damaged unit under the waiver or alternative requirement for section 104(d) one-for-one replacement requirements (see Note below</w:t>
            </w:r>
            <w:proofErr w:type="gramStart"/>
            <w:r w:rsidRPr="000B460F">
              <w:rPr>
                <w:sz w:val="22"/>
                <w:szCs w:val="22"/>
              </w:rPr>
              <w:t>);</w:t>
            </w:r>
            <w:proofErr w:type="gramEnd"/>
          </w:p>
          <w:p w14:paraId="5D06F1C8"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1800"/>
              <w:rPr>
                <w:sz w:val="22"/>
                <w:szCs w:val="22"/>
              </w:rPr>
            </w:pPr>
          </w:p>
          <w:p w14:paraId="6E765E4B" w14:textId="77777777" w:rsidR="00BF585F" w:rsidRPr="000B460F" w:rsidRDefault="00BF585F">
            <w:pPr>
              <w:widowControl w:val="0"/>
              <w:tabs>
                <w:tab w:val="left" w:pos="720"/>
                <w:tab w:val="left" w:pos="1528"/>
                <w:tab w:val="left" w:pos="2160"/>
                <w:tab w:val="left" w:pos="2880"/>
                <w:tab w:val="left" w:pos="3600"/>
                <w:tab w:val="center" w:pos="4320"/>
                <w:tab w:val="left" w:pos="5040"/>
                <w:tab w:val="left" w:pos="5760"/>
                <w:tab w:val="left" w:pos="6480"/>
                <w:tab w:val="right" w:pos="8640"/>
              </w:tabs>
              <w:ind w:left="1438"/>
              <w:jc w:val="center"/>
              <w:rPr>
                <w:b/>
                <w:bCs/>
                <w:sz w:val="22"/>
                <w:szCs w:val="22"/>
              </w:rPr>
            </w:pPr>
            <w:r w:rsidRPr="000B460F">
              <w:rPr>
                <w:b/>
                <w:bCs/>
                <w:sz w:val="22"/>
                <w:szCs w:val="22"/>
              </w:rPr>
              <w:t>OR</w:t>
            </w:r>
          </w:p>
          <w:p w14:paraId="4E0C5EE1"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1258"/>
              <w:rPr>
                <w:sz w:val="22"/>
                <w:szCs w:val="22"/>
              </w:rPr>
            </w:pPr>
          </w:p>
          <w:p w14:paraId="7943BC41" w14:textId="53E1637C" w:rsidR="00BF585F" w:rsidRPr="007A3ABF" w:rsidRDefault="00BF585F" w:rsidP="001113EA">
            <w:pPr>
              <w:widowControl w:val="0"/>
              <w:numPr>
                <w:ilvl w:val="0"/>
                <w:numId w:val="122"/>
              </w:numPr>
              <w:tabs>
                <w:tab w:val="left" w:pos="720"/>
                <w:tab w:val="left" w:pos="1438"/>
                <w:tab w:val="left" w:pos="2880"/>
                <w:tab w:val="left" w:pos="3600"/>
                <w:tab w:val="center" w:pos="4320"/>
                <w:tab w:val="left" w:pos="5040"/>
                <w:tab w:val="left" w:pos="5760"/>
                <w:tab w:val="left" w:pos="6480"/>
                <w:tab w:val="right" w:pos="8640"/>
              </w:tabs>
              <w:spacing w:after="160" w:line="259" w:lineRule="auto"/>
              <w:ind w:left="1348" w:hanging="90"/>
              <w:rPr>
                <w:sz w:val="22"/>
                <w:szCs w:val="22"/>
              </w:rPr>
            </w:pPr>
            <w:r w:rsidRPr="000B460F">
              <w:rPr>
                <w:sz w:val="22"/>
                <w:szCs w:val="22"/>
              </w:rPr>
              <w:t>In an area where HUD determined that there is an adequate supply of vacant lower-income dwelling units in standard condition available on a nondiscriminatory basis?</w:t>
            </w:r>
          </w:p>
          <w:p w14:paraId="369A138F" w14:textId="35E027DC"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720"/>
              <w:rPr>
                <w:b/>
                <w:bCs/>
                <w:sz w:val="22"/>
                <w:szCs w:val="22"/>
              </w:rPr>
            </w:pPr>
            <w:r w:rsidRPr="000B460F">
              <w:rPr>
                <w:b/>
                <w:bCs/>
                <w:sz w:val="22"/>
                <w:szCs w:val="22"/>
              </w:rPr>
              <w:t xml:space="preserve">NOTE: </w:t>
            </w:r>
            <w:r w:rsidRPr="000B460F">
              <w:rPr>
                <w:sz w:val="22"/>
                <w:szCs w:val="22"/>
              </w:rPr>
              <w:t xml:space="preserve">Certain </w:t>
            </w:r>
            <w:r w:rsidRPr="000B460F">
              <w:rPr>
                <w:i/>
                <w:iCs/>
                <w:sz w:val="22"/>
                <w:szCs w:val="22"/>
              </w:rPr>
              <w:t>Federal Register</w:t>
            </w:r>
            <w:r w:rsidRPr="000B460F">
              <w:rPr>
                <w:sz w:val="22"/>
                <w:szCs w:val="22"/>
              </w:rPr>
              <w:t xml:space="preserve"> notices have provided a waiver and alternative requirements to section 104(d) one-for-one replacement for disaster-damaged units that meet the grantee’s definition of not suitable for rehabilitation (as listed in option ii.), and waived section 104(d) relocation payments to the extent that they differ from URA permanent relocation assistance. Generally, there has been a waiver and alternative requirement since the March 5, </w:t>
            </w:r>
            <w:proofErr w:type="gramStart"/>
            <w:r w:rsidRPr="000B460F">
              <w:rPr>
                <w:sz w:val="22"/>
                <w:szCs w:val="22"/>
              </w:rPr>
              <w:t>2013</w:t>
            </w:r>
            <w:proofErr w:type="gramEnd"/>
            <w:r w:rsidRPr="000B460F">
              <w:rPr>
                <w:sz w:val="22"/>
                <w:szCs w:val="22"/>
              </w:rPr>
              <w:t xml:space="preserve"> notice.</w:t>
            </w:r>
            <w:r w:rsidR="00F422BF">
              <w:rPr>
                <w:sz w:val="22"/>
                <w:szCs w:val="22"/>
              </w:rPr>
              <w:t xml:space="preserve"> If the reviewer has questions, consult the Regional Relocation Specialist for further evaluation</w:t>
            </w:r>
            <w:r w:rsidR="007A3ABF">
              <w:rPr>
                <w:sz w:val="22"/>
                <w:szCs w:val="22"/>
              </w:rPr>
              <w:t>.</w:t>
            </w:r>
          </w:p>
          <w:p w14:paraId="4FED17DC"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350"/>
              <w:rPr>
                <w:sz w:val="22"/>
                <w:szCs w:val="22"/>
              </w:rPr>
            </w:pPr>
          </w:p>
          <w:p w14:paraId="55B934A1" w14:textId="67268ACE"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lastRenderedPageBreak/>
              <w:t>[24 CFR 42.305; 24 CFR 42.375(a)</w:t>
            </w:r>
            <w:r w:rsidR="00B34C97">
              <w:rPr>
                <w:sz w:val="22"/>
                <w:szCs w:val="22"/>
              </w:rPr>
              <w:t>,</w:t>
            </w:r>
            <w:r w:rsidRPr="000B460F">
              <w:rPr>
                <w:sz w:val="22"/>
                <w:szCs w:val="22"/>
              </w:rPr>
              <w:t xml:space="preserve"> (b)</w:t>
            </w:r>
            <w:r w:rsidR="00B34C97">
              <w:rPr>
                <w:sz w:val="22"/>
                <w:szCs w:val="22"/>
              </w:rPr>
              <w:t>, and (d</w:t>
            </w:r>
            <w:r w:rsidRPr="000B460F">
              <w:rPr>
                <w:sz w:val="22"/>
                <w:szCs w:val="22"/>
              </w:rPr>
              <w:t xml:space="preserve">) (as modified by waiver and alternative requirements if applicable); See applicable </w:t>
            </w:r>
            <w:r w:rsidRPr="000B460F">
              <w:rPr>
                <w:i/>
                <w:iCs/>
                <w:sz w:val="22"/>
                <w:szCs w:val="22"/>
              </w:rPr>
              <w:t>Federal Register</w:t>
            </w:r>
            <w:r w:rsidRPr="000B460F">
              <w:rPr>
                <w:sz w:val="22"/>
                <w:szCs w:val="22"/>
              </w:rPr>
              <w:t xml:space="preserve"> notice(s)]</w:t>
            </w:r>
          </w:p>
        </w:tc>
        <w:tc>
          <w:tcPr>
            <w:tcW w:w="125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5"/>
              <w:gridCol w:w="472"/>
            </w:tblGrid>
            <w:tr w:rsidR="00BF585F" w:rsidRPr="000B460F" w14:paraId="175CA4A5" w14:textId="77777777">
              <w:trPr>
                <w:trHeight w:val="170"/>
              </w:trPr>
              <w:tc>
                <w:tcPr>
                  <w:tcW w:w="425" w:type="dxa"/>
                </w:tcPr>
                <w:p w14:paraId="3D24D8EF"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lastRenderedPageBreak/>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49A31780"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10C958B4"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BF585F" w:rsidRPr="000B460F" w14:paraId="4029B3D5" w14:textId="77777777">
              <w:trPr>
                <w:trHeight w:val="225"/>
              </w:trPr>
              <w:tc>
                <w:tcPr>
                  <w:tcW w:w="425" w:type="dxa"/>
                </w:tcPr>
                <w:p w14:paraId="58250AB5"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2018A782"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6CDEF353"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1AE4D5D0"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BF585F" w:rsidRPr="000B460F" w14:paraId="025798E0" w14:textId="77777777" w:rsidTr="001113EA">
        <w:trPr>
          <w:cantSplit/>
        </w:trPr>
        <w:tc>
          <w:tcPr>
            <w:tcW w:w="360" w:type="dxa"/>
            <w:vMerge/>
            <w:tcBorders>
              <w:left w:val="nil"/>
              <w:bottom w:val="nil"/>
            </w:tcBorders>
          </w:tcPr>
          <w:p w14:paraId="773B2ED8"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990" w:type="dxa"/>
            <w:gridSpan w:val="2"/>
            <w:tcBorders>
              <w:bottom w:val="single" w:sz="4" w:space="0" w:color="auto"/>
            </w:tcBorders>
          </w:tcPr>
          <w:p w14:paraId="348112A6"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0B460F">
              <w:rPr>
                <w:b/>
                <w:bCs/>
                <w:sz w:val="22"/>
                <w:szCs w:val="22"/>
              </w:rPr>
              <w:t>Describe Basis for Conclusion:</w:t>
            </w:r>
          </w:p>
          <w:p w14:paraId="16343624" w14:textId="77777777" w:rsidR="00BF585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p w14:paraId="56B53FA6" w14:textId="49C7EF4D" w:rsidR="00722284" w:rsidRPr="000B460F" w:rsidRDefault="00722284">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5908D7B" w14:textId="77777777" w:rsidR="00BF585F" w:rsidRPr="000B460F" w:rsidRDefault="00BF585F" w:rsidP="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712"/>
        <w:gridCol w:w="1278"/>
      </w:tblGrid>
      <w:tr w:rsidR="00BF585F" w:rsidRPr="000B460F" w14:paraId="51276D12" w14:textId="77777777" w:rsidTr="001113EA">
        <w:trPr>
          <w:trHeight w:val="773"/>
        </w:trPr>
        <w:tc>
          <w:tcPr>
            <w:tcW w:w="365" w:type="dxa"/>
            <w:vMerge w:val="restart"/>
            <w:tcBorders>
              <w:top w:val="nil"/>
              <w:left w:val="nil"/>
              <w:bottom w:val="nil"/>
            </w:tcBorders>
          </w:tcPr>
          <w:p w14:paraId="4590AC29" w14:textId="77777777" w:rsidR="00BF585F" w:rsidRPr="000B460F" w:rsidRDefault="00BF585F">
            <w:pPr>
              <w:pStyle w:val="ListParagraph"/>
              <w:numPr>
                <w:ilvl w:val="0"/>
                <w:numId w:val="113"/>
              </w:numPr>
              <w:tabs>
                <w:tab w:val="left" w:pos="720"/>
                <w:tab w:val="left" w:pos="1440"/>
                <w:tab w:val="left" w:pos="2160"/>
                <w:tab w:val="left" w:pos="2880"/>
                <w:tab w:val="left" w:pos="3600"/>
                <w:tab w:val="center" w:pos="4320"/>
                <w:tab w:val="left" w:pos="5040"/>
                <w:tab w:val="left" w:pos="5760"/>
                <w:tab w:val="left" w:pos="6480"/>
                <w:tab w:val="right" w:pos="8640"/>
              </w:tabs>
            </w:pPr>
          </w:p>
        </w:tc>
        <w:tc>
          <w:tcPr>
            <w:tcW w:w="7712" w:type="dxa"/>
            <w:tcBorders>
              <w:bottom w:val="single" w:sz="4" w:space="0" w:color="auto"/>
            </w:tcBorders>
          </w:tcPr>
          <w:p w14:paraId="5A2970D7" w14:textId="5E3FFDC3" w:rsidR="00BF585F" w:rsidRPr="001113EA" w:rsidRDefault="00BF585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1113EA">
              <w:rPr>
                <w:sz w:val="22"/>
                <w:szCs w:val="22"/>
              </w:rPr>
              <w:t xml:space="preserve">Did the grantee comply with the requirements of Section 414 of the Stafford Act or the waiver and alternative requirements for homeowner occupants and tenants displaced from their homes </w:t>
            </w:r>
            <w:proofErr w:type="gramStart"/>
            <w:r w:rsidRPr="001113EA">
              <w:rPr>
                <w:sz w:val="22"/>
                <w:szCs w:val="22"/>
              </w:rPr>
              <w:t>as a result of</w:t>
            </w:r>
            <w:proofErr w:type="gramEnd"/>
            <w:r w:rsidRPr="001113EA">
              <w:rPr>
                <w:sz w:val="22"/>
                <w:szCs w:val="22"/>
              </w:rPr>
              <w:t xml:space="preserve"> an identified disaster, if applicable?</w:t>
            </w:r>
          </w:p>
          <w:p w14:paraId="02DAE10B" w14:textId="57F7027F" w:rsidR="00BF585F" w:rsidRPr="001113EA" w:rsidRDefault="00BF585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21F81CEB" w14:textId="2C6FFCAF" w:rsidR="00BF585F" w:rsidRPr="001113EA" w:rsidRDefault="00BF585F">
            <w:pPr>
              <w:tabs>
                <w:tab w:val="left" w:pos="720"/>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1113EA">
              <w:rPr>
                <w:b/>
                <w:bCs/>
                <w:sz w:val="22"/>
                <w:szCs w:val="22"/>
              </w:rPr>
              <w:t>NOTE:</w:t>
            </w:r>
            <w:r w:rsidRPr="001113EA">
              <w:rPr>
                <w:sz w:val="22"/>
                <w:szCs w:val="22"/>
              </w:rPr>
              <w:t xml:space="preserve"> Under the </w:t>
            </w:r>
            <w:r w:rsidRPr="001113EA">
              <w:rPr>
                <w:i/>
                <w:iCs/>
                <w:sz w:val="22"/>
                <w:szCs w:val="22"/>
              </w:rPr>
              <w:t>Federal Register</w:t>
            </w:r>
            <w:r w:rsidRPr="001113EA">
              <w:rPr>
                <w:sz w:val="22"/>
                <w:szCs w:val="22"/>
              </w:rPr>
              <w:t xml:space="preserve"> notices, homeowner occupants and tenants displaced from their homes </w:t>
            </w:r>
            <w:proofErr w:type="gramStart"/>
            <w:r w:rsidRPr="001113EA">
              <w:rPr>
                <w:sz w:val="22"/>
                <w:szCs w:val="22"/>
              </w:rPr>
              <w:t>as a result of</w:t>
            </w:r>
            <w:proofErr w:type="gramEnd"/>
            <w:r w:rsidRPr="001113EA">
              <w:rPr>
                <w:sz w:val="22"/>
                <w:szCs w:val="22"/>
              </w:rPr>
              <w:t xml:space="preserve"> the identified disaster and who would have otherwise been displaced, as a direct result of any acquisition or demolition of real property for a federally funded program or project, may become eligible for a replacement housing payment, notwithstanding their inability to meet occupancy requirements prescribed in the URA. Reviewers must review the applicable </w:t>
            </w:r>
            <w:r w:rsidRPr="001113EA">
              <w:rPr>
                <w:i/>
                <w:iCs/>
                <w:sz w:val="22"/>
                <w:szCs w:val="22"/>
              </w:rPr>
              <w:t>Federal Register</w:t>
            </w:r>
            <w:r w:rsidRPr="001113EA">
              <w:rPr>
                <w:sz w:val="22"/>
                <w:szCs w:val="22"/>
              </w:rPr>
              <w:t xml:space="preserve"> notice to determine if the grantee may use a waiver and alternative requirement.</w:t>
            </w:r>
          </w:p>
          <w:p w14:paraId="467A2682" w14:textId="5F3D8C74" w:rsidR="00BF585F" w:rsidRPr="001113EA" w:rsidRDefault="00BF585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5724307A" w14:textId="246630AB" w:rsidR="00BF585F" w:rsidRPr="001113EA" w:rsidRDefault="00BF585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1113EA">
              <w:rPr>
                <w:sz w:val="22"/>
                <w:szCs w:val="22"/>
              </w:rPr>
              <w:t>Please describe below which waiver and alternative requirement the grantee used, if applicable.</w:t>
            </w:r>
            <w:r w:rsidR="00686C0E" w:rsidRPr="00235F36">
              <w:rPr>
                <w:sz w:val="22"/>
                <w:szCs w:val="22"/>
              </w:rPr>
              <w:t xml:space="preserve"> If the reviewer has questions, consult the Regional Relocation Specialist for further evaluation</w:t>
            </w:r>
          </w:p>
          <w:p w14:paraId="22649DB3" w14:textId="70DEE55E" w:rsidR="00BF585F" w:rsidRPr="001113EA" w:rsidRDefault="00BF585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0902ACA7" w14:textId="0773FD65" w:rsidR="00BF585F" w:rsidRPr="001113EA" w:rsidRDefault="00BF585F">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235F36">
              <w:rPr>
                <w:sz w:val="22"/>
                <w:szCs w:val="22"/>
              </w:rPr>
              <w:t xml:space="preserve">[See applicable </w:t>
            </w:r>
            <w:r w:rsidRPr="00235F36">
              <w:rPr>
                <w:i/>
                <w:iCs/>
                <w:sz w:val="22"/>
                <w:szCs w:val="22"/>
              </w:rPr>
              <w:t>Federal Register</w:t>
            </w:r>
            <w:r w:rsidRPr="00235F36">
              <w:rPr>
                <w:sz w:val="22"/>
                <w:szCs w:val="22"/>
              </w:rPr>
              <w:t xml:space="preserve"> notice(s)]</w:t>
            </w:r>
          </w:p>
        </w:tc>
        <w:tc>
          <w:tcPr>
            <w:tcW w:w="127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7"/>
              <w:gridCol w:w="481"/>
            </w:tblGrid>
            <w:tr w:rsidR="00BF585F" w:rsidRPr="000B460F" w14:paraId="5E2FA0A0" w14:textId="77777777">
              <w:trPr>
                <w:trHeight w:val="170"/>
              </w:trPr>
              <w:tc>
                <w:tcPr>
                  <w:tcW w:w="425" w:type="dxa"/>
                </w:tcPr>
                <w:p w14:paraId="46A6473A"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74075DA0"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599FAFFF"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BF585F" w:rsidRPr="000B460F" w14:paraId="505EE36D" w14:textId="77777777">
              <w:trPr>
                <w:trHeight w:val="225"/>
              </w:trPr>
              <w:tc>
                <w:tcPr>
                  <w:tcW w:w="425" w:type="dxa"/>
                </w:tcPr>
                <w:p w14:paraId="643215E8"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707F41D1"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5D0CD547"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6347B63F"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BF585F" w:rsidRPr="000B460F" w14:paraId="2D9E13D1" w14:textId="77777777" w:rsidTr="001113EA">
        <w:trPr>
          <w:cantSplit/>
        </w:trPr>
        <w:tc>
          <w:tcPr>
            <w:tcW w:w="365" w:type="dxa"/>
            <w:vMerge/>
            <w:tcBorders>
              <w:left w:val="nil"/>
              <w:bottom w:val="nil"/>
            </w:tcBorders>
          </w:tcPr>
          <w:p w14:paraId="709031BD" w14:textId="77777777" w:rsidR="00BF585F" w:rsidRPr="000B460F" w:rsidRDefault="00BF585F">
            <w:pPr>
              <w:tabs>
                <w:tab w:val="left" w:pos="720"/>
                <w:tab w:val="left" w:pos="1440"/>
                <w:tab w:val="left" w:pos="2160"/>
                <w:tab w:val="left" w:pos="2880"/>
                <w:tab w:val="left" w:pos="3600"/>
                <w:tab w:val="center" w:pos="4320"/>
                <w:tab w:val="left" w:pos="5040"/>
                <w:tab w:val="left" w:pos="5760"/>
                <w:tab w:val="left" w:pos="6480"/>
                <w:tab w:val="right" w:pos="8640"/>
              </w:tabs>
              <w:rPr>
                <w:b/>
                <w:bCs/>
              </w:rPr>
            </w:pPr>
          </w:p>
        </w:tc>
        <w:tc>
          <w:tcPr>
            <w:tcW w:w="8990" w:type="dxa"/>
            <w:gridSpan w:val="2"/>
            <w:tcBorders>
              <w:bottom w:val="single" w:sz="4" w:space="0" w:color="auto"/>
            </w:tcBorders>
          </w:tcPr>
          <w:p w14:paraId="66D11692" w14:textId="77777777" w:rsidR="00BF585F" w:rsidRPr="001113EA" w:rsidRDefault="00BF585F">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1113EA">
              <w:rPr>
                <w:b/>
                <w:bCs/>
                <w:sz w:val="22"/>
                <w:szCs w:val="22"/>
              </w:rPr>
              <w:t>Describe Basis for Conclusion:</w:t>
            </w:r>
          </w:p>
          <w:p w14:paraId="7E5BC311"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p w14:paraId="21574FD3" w14:textId="77777777" w:rsidR="00BF585F" w:rsidRPr="000B460F" w:rsidRDefault="00BF585F">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tbl>
    <w:p w14:paraId="7EDA1A5A" w14:textId="77777777" w:rsidR="00BF585F" w:rsidRPr="000B460F" w:rsidRDefault="00BF585F" w:rsidP="00BF585F">
      <w:pPr>
        <w:widowControl w:val="0"/>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p w14:paraId="74C2CF60" w14:textId="5F2CFEE0" w:rsidR="00756240" w:rsidRPr="000B460F" w:rsidRDefault="00F265D6" w:rsidP="001113EA">
      <w:pPr>
        <w:spacing w:after="160" w:line="259" w:lineRule="auto"/>
      </w:pPr>
      <w:r w:rsidRPr="0010706D">
        <w:rPr>
          <w:rFonts w:eastAsia="Calibri"/>
          <w:b/>
          <w:bCs/>
          <w:sz w:val="22"/>
          <w:szCs w:val="22"/>
        </w:rPr>
        <w:t>If the Reviewer determines further relocation review may be required</w:t>
      </w:r>
      <w:r w:rsidR="00AB62B8" w:rsidRPr="0010706D">
        <w:rPr>
          <w:rFonts w:eastAsia="Calibri"/>
          <w:b/>
          <w:bCs/>
          <w:sz w:val="22"/>
          <w:szCs w:val="22"/>
        </w:rPr>
        <w:t xml:space="preserve"> because of a “No” answer on a relocation question listed in this exhibit</w:t>
      </w:r>
      <w:r w:rsidRPr="0010706D">
        <w:rPr>
          <w:rFonts w:eastAsia="Calibri"/>
          <w:b/>
          <w:bCs/>
          <w:sz w:val="22"/>
          <w:szCs w:val="22"/>
        </w:rPr>
        <w:t>, please consult with the Regional Relocation Specialist.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58"/>
        <w:gridCol w:w="1232"/>
      </w:tblGrid>
      <w:tr w:rsidR="00C41EC7" w:rsidRPr="000B460F" w14:paraId="41440E79" w14:textId="77777777" w:rsidTr="001113EA">
        <w:trPr>
          <w:cantSplit/>
          <w:trHeight w:val="359"/>
        </w:trPr>
        <w:tc>
          <w:tcPr>
            <w:tcW w:w="360" w:type="dxa"/>
            <w:vMerge w:val="restart"/>
            <w:tcBorders>
              <w:top w:val="nil"/>
              <w:left w:val="nil"/>
              <w:bottom w:val="nil"/>
              <w:right w:val="single" w:sz="4" w:space="0" w:color="auto"/>
            </w:tcBorders>
          </w:tcPr>
          <w:p w14:paraId="05718EFD" w14:textId="23FAF235" w:rsidR="00C41EC7" w:rsidRPr="000B460F" w:rsidRDefault="00C41EC7" w:rsidP="00BC1EDF">
            <w:pPr>
              <w:pStyle w:val="Level1"/>
              <w:numPr>
                <w:ilvl w:val="0"/>
                <w:numId w:val="113"/>
              </w:numPr>
              <w:tabs>
                <w:tab w:val="left" w:pos="720"/>
                <w:tab w:val="left" w:pos="1440"/>
                <w:tab w:val="left" w:pos="2160"/>
                <w:tab w:val="left" w:pos="2880"/>
                <w:tab w:val="left" w:pos="3600"/>
                <w:tab w:val="left" w:pos="5040"/>
                <w:tab w:val="left" w:pos="5760"/>
                <w:tab w:val="left" w:pos="6480"/>
              </w:tabs>
              <w:rPr>
                <w:sz w:val="22"/>
                <w:szCs w:val="22"/>
              </w:rPr>
            </w:pPr>
          </w:p>
        </w:tc>
        <w:tc>
          <w:tcPr>
            <w:tcW w:w="8990" w:type="dxa"/>
            <w:gridSpan w:val="2"/>
            <w:tcBorders>
              <w:left w:val="single" w:sz="4" w:space="0" w:color="auto"/>
              <w:bottom w:val="single" w:sz="4" w:space="0" w:color="auto"/>
            </w:tcBorders>
          </w:tcPr>
          <w:p w14:paraId="431C9497" w14:textId="5B13109F" w:rsidR="00C41EC7" w:rsidRPr="000B460F" w:rsidRDefault="00C41EC7" w:rsidP="00D917D5">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proofErr w:type="gramStart"/>
            <w:r w:rsidRPr="000B460F">
              <w:rPr>
                <w:sz w:val="22"/>
                <w:szCs w:val="22"/>
              </w:rPr>
              <w:t>In regard to</w:t>
            </w:r>
            <w:proofErr w:type="gramEnd"/>
            <w:r w:rsidRPr="000B460F">
              <w:rPr>
                <w:sz w:val="22"/>
                <w:szCs w:val="22"/>
              </w:rPr>
              <w:t xml:space="preserve"> </w:t>
            </w:r>
            <w:r w:rsidRPr="000B460F">
              <w:rPr>
                <w:b/>
                <w:i/>
                <w:sz w:val="22"/>
                <w:szCs w:val="22"/>
              </w:rPr>
              <w:t>eligibility</w:t>
            </w:r>
            <w:r w:rsidRPr="000B460F">
              <w:rPr>
                <w:sz w:val="22"/>
                <w:szCs w:val="22"/>
              </w:rPr>
              <w:t>, do reviewed activity files document</w:t>
            </w:r>
            <w:r w:rsidRPr="000B460F">
              <w:rPr>
                <w:color w:val="000000"/>
                <w:sz w:val="22"/>
                <w:szCs w:val="22"/>
              </w:rPr>
              <w:t>:</w:t>
            </w:r>
          </w:p>
          <w:p w14:paraId="72D71B6D" w14:textId="23B71E92" w:rsidR="00C41EC7" w:rsidRPr="000B460F" w:rsidRDefault="00C41EC7" w:rsidP="00D917D5">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C41EC7" w:rsidRPr="000B460F" w14:paraId="45C25F89" w14:textId="77777777" w:rsidTr="001113EA">
        <w:trPr>
          <w:trHeight w:val="773"/>
        </w:trPr>
        <w:tc>
          <w:tcPr>
            <w:tcW w:w="360" w:type="dxa"/>
            <w:vMerge/>
            <w:tcBorders>
              <w:top w:val="nil"/>
              <w:left w:val="nil"/>
              <w:bottom w:val="nil"/>
              <w:right w:val="single" w:sz="4" w:space="0" w:color="auto"/>
            </w:tcBorders>
          </w:tcPr>
          <w:p w14:paraId="2D8ADCE7" w14:textId="77777777" w:rsidR="00C41EC7" w:rsidRPr="000B460F" w:rsidRDefault="00C41EC7" w:rsidP="00BC1ED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tc>
        <w:tc>
          <w:tcPr>
            <w:tcW w:w="7758" w:type="dxa"/>
            <w:tcBorders>
              <w:top w:val="single" w:sz="4" w:space="0" w:color="auto"/>
              <w:left w:val="single" w:sz="4" w:space="0" w:color="auto"/>
              <w:bottom w:val="single" w:sz="4" w:space="0" w:color="auto"/>
              <w:right w:val="single" w:sz="4" w:space="0" w:color="auto"/>
            </w:tcBorders>
          </w:tcPr>
          <w:p w14:paraId="4715C88F" w14:textId="569BAEB9" w:rsidR="00C41EC7" w:rsidRPr="000B460F" w:rsidRDefault="00C41EC7" w:rsidP="00694E8A">
            <w:pPr>
              <w:pStyle w:val="Level1"/>
              <w:numPr>
                <w:ilvl w:val="0"/>
                <w:numId w:val="28"/>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t xml:space="preserve">How </w:t>
            </w:r>
            <w:proofErr w:type="gramStart"/>
            <w:r w:rsidRPr="000B460F">
              <w:rPr>
                <w:sz w:val="22"/>
                <w:szCs w:val="22"/>
              </w:rPr>
              <w:t>the</w:t>
            </w:r>
            <w:proofErr w:type="gramEnd"/>
            <w:r w:rsidRPr="000B460F">
              <w:rPr>
                <w:sz w:val="22"/>
                <w:szCs w:val="22"/>
              </w:rPr>
              <w:t xml:space="preserve"> activities relate to a recovery need arising from the impact of the applicable disaster(s)? </w:t>
            </w:r>
          </w:p>
          <w:p w14:paraId="274F8EF5" w14:textId="77777777" w:rsidR="00C41EC7" w:rsidRPr="000B460F" w:rsidRDefault="00C41EC7" w:rsidP="0080273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093A0C4" w14:textId="6AD6DF6D"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t xml:space="preserve">[Applicable appropriation law and </w:t>
            </w:r>
            <w:r w:rsidRPr="000B460F">
              <w:rPr>
                <w:i/>
                <w:sz w:val="22"/>
                <w:szCs w:val="22"/>
              </w:rPr>
              <w:t xml:space="preserve">Federal Register </w:t>
            </w:r>
            <w:r w:rsidRPr="000B460F">
              <w:rPr>
                <w:sz w:val="22"/>
                <w:szCs w:val="22"/>
              </w:rPr>
              <w:t>notice(s)]</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C41EC7" w:rsidRPr="000B460F" w14:paraId="0D5DE782" w14:textId="77777777" w:rsidTr="008B6813">
              <w:trPr>
                <w:trHeight w:val="170"/>
              </w:trPr>
              <w:tc>
                <w:tcPr>
                  <w:tcW w:w="425" w:type="dxa"/>
                </w:tcPr>
                <w:p w14:paraId="1A8B5B84"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6F42A866"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6B433BE6"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00AA7B0D" w14:textId="77777777" w:rsidTr="008B6813">
              <w:trPr>
                <w:trHeight w:val="225"/>
              </w:trPr>
              <w:tc>
                <w:tcPr>
                  <w:tcW w:w="425" w:type="dxa"/>
                </w:tcPr>
                <w:p w14:paraId="668730EE"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6B6CF7F8"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4E71D94F"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273F62EA"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1EC7" w:rsidRPr="000B460F" w14:paraId="5F1BC48E" w14:textId="77777777" w:rsidTr="001113EA">
        <w:trPr>
          <w:trHeight w:val="611"/>
        </w:trPr>
        <w:tc>
          <w:tcPr>
            <w:tcW w:w="360" w:type="dxa"/>
            <w:vMerge/>
            <w:tcBorders>
              <w:top w:val="nil"/>
              <w:left w:val="nil"/>
              <w:bottom w:val="nil"/>
              <w:right w:val="single" w:sz="4" w:space="0" w:color="auto"/>
            </w:tcBorders>
          </w:tcPr>
          <w:p w14:paraId="4985365A" w14:textId="77777777" w:rsidR="00C41EC7" w:rsidRPr="000B460F" w:rsidRDefault="00C41EC7" w:rsidP="00BC1EDF">
            <w:pPr>
              <w:pStyle w:val="ListParagraph"/>
              <w:spacing w:after="0" w:line="240" w:lineRule="auto"/>
              <w:rPr>
                <w:rFonts w:ascii="Times New Roman" w:hAnsi="Times New Roman"/>
              </w:rPr>
            </w:pPr>
          </w:p>
        </w:tc>
        <w:tc>
          <w:tcPr>
            <w:tcW w:w="7758" w:type="dxa"/>
            <w:tcBorders>
              <w:top w:val="single" w:sz="4" w:space="0" w:color="auto"/>
              <w:left w:val="single" w:sz="4" w:space="0" w:color="auto"/>
              <w:bottom w:val="single" w:sz="4" w:space="0" w:color="auto"/>
              <w:right w:val="single" w:sz="4" w:space="0" w:color="auto"/>
            </w:tcBorders>
          </w:tcPr>
          <w:p w14:paraId="6637D3CC" w14:textId="5C3AB269" w:rsidR="00C41EC7" w:rsidRPr="000B460F" w:rsidRDefault="00C41EC7" w:rsidP="00C64049">
            <w:pPr>
              <w:pStyle w:val="ListParagraph"/>
              <w:numPr>
                <w:ilvl w:val="0"/>
                <w:numId w:val="28"/>
              </w:numPr>
              <w:spacing w:after="0" w:line="240" w:lineRule="auto"/>
              <w:rPr>
                <w:rFonts w:ascii="Times New Roman" w:hAnsi="Times New Roman"/>
              </w:rPr>
            </w:pPr>
            <w:r w:rsidRPr="000B460F">
              <w:rPr>
                <w:rFonts w:ascii="Times New Roman" w:hAnsi="Times New Roman"/>
              </w:rPr>
              <w:t xml:space="preserve">Activities that </w:t>
            </w:r>
            <w:proofErr w:type="gramStart"/>
            <w:r w:rsidRPr="000B460F">
              <w:rPr>
                <w:rFonts w:ascii="Times New Roman" w:hAnsi="Times New Roman"/>
              </w:rPr>
              <w:t>are located in</w:t>
            </w:r>
            <w:proofErr w:type="gramEnd"/>
            <w:r w:rsidRPr="000B460F">
              <w:rPr>
                <w:rFonts w:ascii="Times New Roman" w:hAnsi="Times New Roman"/>
              </w:rPr>
              <w:t xml:space="preserve"> an area that was designated as “most impacted and distressed” by either HUD or the grantee? </w:t>
            </w:r>
          </w:p>
          <w:p w14:paraId="5DB6795F" w14:textId="77777777" w:rsidR="00C41EC7" w:rsidRPr="000B460F" w:rsidRDefault="00C41EC7" w:rsidP="0002764D">
            <w:pPr>
              <w:pStyle w:val="ListParagraph"/>
              <w:spacing w:after="0" w:line="240" w:lineRule="auto"/>
              <w:rPr>
                <w:rFonts w:ascii="Times New Roman" w:hAnsi="Times New Roman"/>
              </w:rPr>
            </w:pPr>
          </w:p>
          <w:p w14:paraId="286F54F2" w14:textId="27BE09FD" w:rsidR="00C41EC7" w:rsidRPr="000B460F" w:rsidRDefault="00C41EC7" w:rsidP="00DB6B37">
            <w:pPr>
              <w:rPr>
                <w:sz w:val="22"/>
                <w:szCs w:val="22"/>
              </w:rPr>
            </w:pPr>
            <w:r w:rsidRPr="000B460F">
              <w:rPr>
                <w:sz w:val="22"/>
                <w:szCs w:val="22"/>
              </w:rPr>
              <w:t>[Applicable appropriation law,</w:t>
            </w:r>
            <w:r w:rsidR="002F1AE7" w:rsidRPr="000B460F">
              <w:rPr>
                <w:sz w:val="22"/>
                <w:szCs w:val="22"/>
              </w:rPr>
              <w:t xml:space="preserve"> See applicable</w:t>
            </w:r>
            <w:r w:rsidRPr="000B460F">
              <w:rPr>
                <w:sz w:val="22"/>
                <w:szCs w:val="22"/>
              </w:rPr>
              <w:t xml:space="preserve"> </w:t>
            </w:r>
            <w:r w:rsidRPr="000B460F">
              <w:rPr>
                <w:i/>
                <w:sz w:val="22"/>
                <w:szCs w:val="22"/>
              </w:rPr>
              <w:t xml:space="preserve">Federal Register </w:t>
            </w:r>
            <w:r w:rsidRPr="000B460F">
              <w:rPr>
                <w:sz w:val="22"/>
                <w:szCs w:val="22"/>
              </w:rPr>
              <w:t>notice(s), and in the grantee’s approved action plan for grantee-identified most impacted and distressed areas]</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C41EC7" w:rsidRPr="000B460F" w14:paraId="76E9E494" w14:textId="77777777" w:rsidTr="00534539">
              <w:trPr>
                <w:trHeight w:val="170"/>
              </w:trPr>
              <w:tc>
                <w:tcPr>
                  <w:tcW w:w="425" w:type="dxa"/>
                </w:tcPr>
                <w:p w14:paraId="46AE0D62" w14:textId="77777777" w:rsidR="00C41EC7" w:rsidRPr="000B460F" w:rsidRDefault="00C41EC7" w:rsidP="00571D1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1E444690" w14:textId="77777777" w:rsidR="00C41EC7" w:rsidRPr="000B460F" w:rsidRDefault="00C41EC7" w:rsidP="00571D1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3C53D39C" w14:textId="77777777" w:rsidR="00C41EC7" w:rsidRPr="000B460F" w:rsidRDefault="00C41EC7" w:rsidP="00571D1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06EA07AC" w14:textId="77777777" w:rsidTr="00534539">
              <w:trPr>
                <w:trHeight w:val="225"/>
              </w:trPr>
              <w:tc>
                <w:tcPr>
                  <w:tcW w:w="425" w:type="dxa"/>
                </w:tcPr>
                <w:p w14:paraId="05F30AF7" w14:textId="77777777" w:rsidR="00C41EC7" w:rsidRPr="000B460F" w:rsidRDefault="00C41EC7" w:rsidP="00571D1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57F84952" w14:textId="77777777" w:rsidR="00C41EC7" w:rsidRPr="000B460F" w:rsidRDefault="00C41EC7" w:rsidP="00571D1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6B21B357" w14:textId="77777777" w:rsidR="00C41EC7" w:rsidRPr="000B460F" w:rsidRDefault="00C41EC7" w:rsidP="00571D1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521A898D"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1EC7" w:rsidRPr="000B460F" w14:paraId="12BC262A" w14:textId="77777777" w:rsidTr="001113EA">
        <w:trPr>
          <w:trHeight w:val="773"/>
        </w:trPr>
        <w:tc>
          <w:tcPr>
            <w:tcW w:w="360" w:type="dxa"/>
            <w:vMerge/>
            <w:tcBorders>
              <w:top w:val="nil"/>
              <w:left w:val="nil"/>
              <w:bottom w:val="nil"/>
              <w:right w:val="single" w:sz="4" w:space="0" w:color="auto"/>
            </w:tcBorders>
          </w:tcPr>
          <w:p w14:paraId="43EC0CC4" w14:textId="77777777" w:rsidR="00C41EC7" w:rsidRPr="000B460F" w:rsidRDefault="00C41EC7" w:rsidP="00BC1EDF">
            <w:pPr>
              <w:pStyle w:val="ListParagraph"/>
              <w:spacing w:after="0" w:line="240" w:lineRule="auto"/>
              <w:rPr>
                <w:rFonts w:ascii="Times New Roman" w:hAnsi="Times New Roman"/>
                <w:color w:val="000000" w:themeColor="text1"/>
              </w:rPr>
            </w:pPr>
          </w:p>
        </w:tc>
        <w:tc>
          <w:tcPr>
            <w:tcW w:w="7758" w:type="dxa"/>
            <w:tcBorders>
              <w:top w:val="single" w:sz="4" w:space="0" w:color="auto"/>
              <w:left w:val="single" w:sz="4" w:space="0" w:color="auto"/>
              <w:bottom w:val="single" w:sz="4" w:space="0" w:color="auto"/>
              <w:right w:val="single" w:sz="4" w:space="0" w:color="auto"/>
            </w:tcBorders>
          </w:tcPr>
          <w:p w14:paraId="37CC9E03" w14:textId="12E3B038" w:rsidR="00C41EC7" w:rsidRPr="000B460F" w:rsidRDefault="00C41EC7" w:rsidP="004106F2">
            <w:pPr>
              <w:pStyle w:val="ListParagraph"/>
              <w:numPr>
                <w:ilvl w:val="0"/>
                <w:numId w:val="28"/>
              </w:numPr>
              <w:spacing w:after="0" w:line="240" w:lineRule="auto"/>
              <w:rPr>
                <w:rFonts w:ascii="Times New Roman" w:hAnsi="Times New Roman"/>
              </w:rPr>
            </w:pPr>
            <w:r w:rsidRPr="000B460F">
              <w:rPr>
                <w:rFonts w:ascii="Times New Roman" w:hAnsi="Times New Roman"/>
                <w:color w:val="000000" w:themeColor="text1"/>
              </w:rPr>
              <w:t xml:space="preserve">A determination that the funded CDBG-DR activities were not reimbursable by, and the CDBG-DR activities are not activities </w:t>
            </w:r>
            <w:r w:rsidRPr="000B460F">
              <w:rPr>
                <w:rFonts w:ascii="Times New Roman" w:hAnsi="Times New Roman"/>
              </w:rPr>
              <w:t xml:space="preserve">for which funds were made available by </w:t>
            </w:r>
            <w:r w:rsidRPr="000B460F">
              <w:rPr>
                <w:rFonts w:ascii="Times New Roman" w:hAnsi="Times New Roman"/>
                <w:color w:val="000000" w:themeColor="text1"/>
              </w:rPr>
              <w:t xml:space="preserve">the Federal Emergency Management Agency or the Army Corps of Engineers? </w:t>
            </w:r>
          </w:p>
          <w:p w14:paraId="4F7D32BC" w14:textId="77777777" w:rsidR="00C41EC7" w:rsidRPr="000B460F" w:rsidRDefault="00C41EC7" w:rsidP="0002764D">
            <w:pPr>
              <w:pStyle w:val="ListParagraph"/>
              <w:spacing w:after="0" w:line="240" w:lineRule="auto"/>
              <w:rPr>
                <w:rFonts w:ascii="Times New Roman" w:hAnsi="Times New Roman"/>
                <w:color w:val="000000" w:themeColor="text1"/>
              </w:rPr>
            </w:pPr>
          </w:p>
          <w:p w14:paraId="7BD7AC2D" w14:textId="5663273E" w:rsidR="00C41EC7" w:rsidRPr="000B460F" w:rsidRDefault="00C41EC7" w:rsidP="00DB6B37">
            <w:pPr>
              <w:rPr>
                <w:sz w:val="22"/>
                <w:szCs w:val="22"/>
              </w:rPr>
            </w:pPr>
            <w:r w:rsidRPr="000B460F">
              <w:rPr>
                <w:color w:val="000000" w:themeColor="text1"/>
                <w:sz w:val="22"/>
                <w:szCs w:val="22"/>
              </w:rPr>
              <w:t>[See applicable appropriation law (e.g., P.L. 110-252, P.L. 110-329, P.L. 113-2)]</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C41EC7" w:rsidRPr="000B460F" w14:paraId="36FD46B7" w14:textId="77777777" w:rsidTr="008B6813">
              <w:trPr>
                <w:trHeight w:val="170"/>
              </w:trPr>
              <w:tc>
                <w:tcPr>
                  <w:tcW w:w="425" w:type="dxa"/>
                </w:tcPr>
                <w:p w14:paraId="1BF53409"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28D9F026"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4BDEA218"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2B4BB9AA" w14:textId="77777777" w:rsidTr="008B6813">
              <w:trPr>
                <w:trHeight w:val="225"/>
              </w:trPr>
              <w:tc>
                <w:tcPr>
                  <w:tcW w:w="425" w:type="dxa"/>
                </w:tcPr>
                <w:p w14:paraId="2D8EA5B6"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5477F8AE"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198C0294"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131E76B1"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1EC7" w:rsidRPr="000B460F" w14:paraId="6B93152B" w14:textId="77777777" w:rsidTr="001113EA">
        <w:trPr>
          <w:trHeight w:val="422"/>
        </w:trPr>
        <w:tc>
          <w:tcPr>
            <w:tcW w:w="360" w:type="dxa"/>
            <w:vMerge/>
            <w:tcBorders>
              <w:top w:val="nil"/>
              <w:left w:val="nil"/>
              <w:bottom w:val="nil"/>
              <w:right w:val="single" w:sz="4" w:space="0" w:color="auto"/>
            </w:tcBorders>
          </w:tcPr>
          <w:p w14:paraId="53E3B57F" w14:textId="77777777" w:rsidR="00C41EC7" w:rsidRPr="000B460F" w:rsidRDefault="00C41EC7" w:rsidP="00BC1EDF">
            <w:pPr>
              <w:pStyle w:val="ListParagraph"/>
              <w:spacing w:after="0" w:line="240" w:lineRule="auto"/>
              <w:rPr>
                <w:rFonts w:ascii="Times New Roman" w:hAnsi="Times New Roman"/>
              </w:rPr>
            </w:pPr>
          </w:p>
        </w:tc>
        <w:tc>
          <w:tcPr>
            <w:tcW w:w="7758" w:type="dxa"/>
            <w:tcBorders>
              <w:top w:val="single" w:sz="4" w:space="0" w:color="auto"/>
              <w:left w:val="single" w:sz="4" w:space="0" w:color="auto"/>
              <w:bottom w:val="single" w:sz="4" w:space="0" w:color="auto"/>
              <w:right w:val="single" w:sz="4" w:space="0" w:color="auto"/>
            </w:tcBorders>
          </w:tcPr>
          <w:p w14:paraId="5217AC7D" w14:textId="76F0AACE" w:rsidR="00C41EC7" w:rsidRPr="000B460F" w:rsidRDefault="00C41EC7" w:rsidP="004106F2">
            <w:pPr>
              <w:pStyle w:val="ListParagraph"/>
              <w:numPr>
                <w:ilvl w:val="0"/>
                <w:numId w:val="28"/>
              </w:numPr>
              <w:spacing w:after="0" w:line="240" w:lineRule="auto"/>
              <w:rPr>
                <w:rFonts w:ascii="Times New Roman" w:hAnsi="Times New Roman"/>
              </w:rPr>
            </w:pPr>
            <w:r w:rsidRPr="000B460F">
              <w:rPr>
                <w:rFonts w:ascii="Times New Roman" w:hAnsi="Times New Roman"/>
              </w:rPr>
              <w:t xml:space="preserve">Activities met CDBG eligibility requirements or are eligible pursuant to a CDBG-DR waiver or alternative requirement in the applicable </w:t>
            </w:r>
            <w:r w:rsidRPr="000B460F">
              <w:rPr>
                <w:rFonts w:ascii="Times New Roman" w:hAnsi="Times New Roman"/>
                <w:i/>
              </w:rPr>
              <w:t xml:space="preserve">Federal Register </w:t>
            </w:r>
            <w:r w:rsidRPr="000B460F">
              <w:rPr>
                <w:rFonts w:ascii="Times New Roman" w:hAnsi="Times New Roman"/>
              </w:rPr>
              <w:t xml:space="preserve">notice(s)? </w:t>
            </w:r>
          </w:p>
          <w:p w14:paraId="6CE49342" w14:textId="77777777" w:rsidR="00C41EC7" w:rsidRPr="000B460F" w:rsidRDefault="00C41EC7" w:rsidP="0002764D">
            <w:pPr>
              <w:pStyle w:val="ListParagraph"/>
              <w:spacing w:after="0" w:line="240" w:lineRule="auto"/>
              <w:rPr>
                <w:rFonts w:ascii="Times New Roman" w:hAnsi="Times New Roman"/>
              </w:rPr>
            </w:pPr>
          </w:p>
          <w:p w14:paraId="5CFB4852" w14:textId="64E4457B" w:rsidR="00C41EC7" w:rsidRPr="000B460F" w:rsidDel="00571D1F" w:rsidRDefault="00C41EC7" w:rsidP="00DB6B37">
            <w:pPr>
              <w:rPr>
                <w:sz w:val="22"/>
                <w:szCs w:val="22"/>
              </w:rPr>
            </w:pPr>
            <w:r w:rsidRPr="000B460F">
              <w:rPr>
                <w:sz w:val="22"/>
                <w:szCs w:val="22"/>
              </w:rPr>
              <w:t xml:space="preserve">[Section 105 of the HCDA for states; activities eligible under 24 CFR part 570, or subpart C for local governments; See applicable </w:t>
            </w:r>
            <w:r w:rsidRPr="000B460F">
              <w:rPr>
                <w:i/>
                <w:iCs/>
                <w:sz w:val="22"/>
                <w:szCs w:val="22"/>
              </w:rPr>
              <w:t xml:space="preserve">Federal Register </w:t>
            </w:r>
            <w:r w:rsidRPr="000B460F">
              <w:rPr>
                <w:sz w:val="22"/>
                <w:szCs w:val="22"/>
              </w:rPr>
              <w:t>notice(s)]</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C41EC7" w:rsidRPr="000B460F" w14:paraId="3634FDE1" w14:textId="77777777" w:rsidTr="00534539">
              <w:trPr>
                <w:trHeight w:val="170"/>
              </w:trPr>
              <w:tc>
                <w:tcPr>
                  <w:tcW w:w="425" w:type="dxa"/>
                </w:tcPr>
                <w:p w14:paraId="5B34F6B9" w14:textId="77777777" w:rsidR="00C41EC7" w:rsidRPr="000B460F" w:rsidRDefault="00C41EC7" w:rsidP="00571D1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19E9FB9D" w14:textId="77777777" w:rsidR="00C41EC7" w:rsidRPr="000B460F" w:rsidRDefault="00C41EC7" w:rsidP="00571D1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406678CC" w14:textId="77777777" w:rsidR="00C41EC7" w:rsidRPr="000B460F" w:rsidRDefault="00C41EC7" w:rsidP="00571D1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5D2F2832" w14:textId="77777777" w:rsidTr="00534539">
              <w:trPr>
                <w:trHeight w:val="225"/>
              </w:trPr>
              <w:tc>
                <w:tcPr>
                  <w:tcW w:w="425" w:type="dxa"/>
                </w:tcPr>
                <w:p w14:paraId="29FC7D6D" w14:textId="77777777" w:rsidR="00C41EC7" w:rsidRPr="000B460F" w:rsidRDefault="00C41EC7" w:rsidP="00571D1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56648C86" w14:textId="77777777" w:rsidR="00C41EC7" w:rsidRPr="000B460F" w:rsidRDefault="00C41EC7" w:rsidP="00571D1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6A6FC6EB" w14:textId="77777777" w:rsidR="00C41EC7" w:rsidRPr="000B460F" w:rsidRDefault="00C41EC7" w:rsidP="00571D1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2F12494F"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1EC7" w:rsidRPr="000B460F" w14:paraId="7730B964" w14:textId="77777777" w:rsidTr="001113EA">
        <w:trPr>
          <w:trHeight w:val="422"/>
        </w:trPr>
        <w:tc>
          <w:tcPr>
            <w:tcW w:w="360" w:type="dxa"/>
            <w:vMerge/>
            <w:tcBorders>
              <w:top w:val="nil"/>
              <w:left w:val="nil"/>
              <w:bottom w:val="nil"/>
              <w:right w:val="single" w:sz="4" w:space="0" w:color="auto"/>
            </w:tcBorders>
          </w:tcPr>
          <w:p w14:paraId="3A0A1E27" w14:textId="77777777" w:rsidR="00C41EC7" w:rsidRPr="000B460F" w:rsidRDefault="00C41EC7" w:rsidP="00BC1EDF">
            <w:pPr>
              <w:pStyle w:val="ListParagraph"/>
              <w:spacing w:after="0" w:line="240" w:lineRule="auto"/>
              <w:rPr>
                <w:rFonts w:ascii="Times New Roman" w:hAnsi="Times New Roman"/>
              </w:rPr>
            </w:pPr>
          </w:p>
        </w:tc>
        <w:tc>
          <w:tcPr>
            <w:tcW w:w="7758" w:type="dxa"/>
            <w:tcBorders>
              <w:top w:val="single" w:sz="4" w:space="0" w:color="auto"/>
              <w:left w:val="single" w:sz="4" w:space="0" w:color="auto"/>
              <w:bottom w:val="single" w:sz="4" w:space="0" w:color="auto"/>
              <w:right w:val="single" w:sz="4" w:space="0" w:color="auto"/>
            </w:tcBorders>
          </w:tcPr>
          <w:p w14:paraId="7A4A6D4D" w14:textId="27C1348F" w:rsidR="00C41EC7" w:rsidRPr="000B460F" w:rsidRDefault="00C41EC7" w:rsidP="00747A63">
            <w:pPr>
              <w:pStyle w:val="ListParagraph"/>
              <w:numPr>
                <w:ilvl w:val="0"/>
                <w:numId w:val="28"/>
              </w:numPr>
              <w:spacing w:after="0" w:line="240" w:lineRule="auto"/>
              <w:rPr>
                <w:rFonts w:ascii="Times New Roman" w:hAnsi="Times New Roman"/>
              </w:rPr>
            </w:pPr>
            <w:r w:rsidRPr="000B460F">
              <w:rPr>
                <w:rFonts w:ascii="Times New Roman" w:hAnsi="Times New Roman"/>
              </w:rPr>
              <w:t xml:space="preserve">Activities were funded in accordance with the program or activity policies and </w:t>
            </w:r>
            <w:proofErr w:type="gramStart"/>
            <w:r w:rsidRPr="000B460F">
              <w:rPr>
                <w:rFonts w:ascii="Times New Roman" w:hAnsi="Times New Roman"/>
              </w:rPr>
              <w:t>procedures?</w:t>
            </w:r>
            <w:proofErr w:type="gramEnd"/>
          </w:p>
          <w:p w14:paraId="092B4D01" w14:textId="77777777" w:rsidR="00C41EC7" w:rsidRPr="000B460F" w:rsidRDefault="00C41EC7" w:rsidP="004106F2">
            <w:pPr>
              <w:pStyle w:val="ListParagraph"/>
              <w:spacing w:after="0" w:line="240" w:lineRule="auto"/>
              <w:rPr>
                <w:rFonts w:ascii="Times New Roman" w:hAnsi="Times New Roman"/>
              </w:rPr>
            </w:pP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C41EC7" w:rsidRPr="000B460F" w14:paraId="59DA8A64" w14:textId="77777777" w:rsidTr="001F5368">
              <w:trPr>
                <w:trHeight w:val="170"/>
              </w:trPr>
              <w:tc>
                <w:tcPr>
                  <w:tcW w:w="425" w:type="dxa"/>
                </w:tcPr>
                <w:p w14:paraId="178CDC75"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11F23146"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135909D2"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1468F310" w14:textId="77777777" w:rsidTr="001F5368">
              <w:trPr>
                <w:trHeight w:val="225"/>
              </w:trPr>
              <w:tc>
                <w:tcPr>
                  <w:tcW w:w="425" w:type="dxa"/>
                </w:tcPr>
                <w:p w14:paraId="2FFBF4A6"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6FE5415E"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4909B4C6"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5D35E21F"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1EC7" w:rsidRPr="000B460F" w14:paraId="65254F30" w14:textId="77777777" w:rsidTr="001113EA">
        <w:trPr>
          <w:trHeight w:val="350"/>
        </w:trPr>
        <w:tc>
          <w:tcPr>
            <w:tcW w:w="360" w:type="dxa"/>
            <w:vMerge/>
            <w:tcBorders>
              <w:top w:val="nil"/>
              <w:left w:val="nil"/>
              <w:bottom w:val="nil"/>
              <w:right w:val="single" w:sz="4" w:space="0" w:color="auto"/>
            </w:tcBorders>
          </w:tcPr>
          <w:p w14:paraId="32273775" w14:textId="77777777" w:rsidR="00C41EC7" w:rsidRPr="000B460F" w:rsidRDefault="00C41EC7" w:rsidP="00BC1EDF">
            <w:pPr>
              <w:pStyle w:val="Level1"/>
              <w:numPr>
                <w:ilvl w:val="0"/>
                <w:numId w:val="0"/>
              </w:numPr>
              <w:tabs>
                <w:tab w:val="left" w:pos="720"/>
                <w:tab w:val="left" w:pos="1440"/>
                <w:tab w:val="left" w:pos="2160"/>
                <w:tab w:val="left" w:pos="2880"/>
                <w:tab w:val="left" w:pos="3600"/>
                <w:tab w:val="left" w:pos="5040"/>
                <w:tab w:val="left" w:pos="5760"/>
                <w:tab w:val="left" w:pos="6480"/>
              </w:tabs>
              <w:ind w:left="720" w:right="86"/>
              <w:rPr>
                <w:sz w:val="22"/>
                <w:szCs w:val="22"/>
              </w:rPr>
            </w:pPr>
          </w:p>
        </w:tc>
        <w:tc>
          <w:tcPr>
            <w:tcW w:w="7758" w:type="dxa"/>
            <w:tcBorders>
              <w:top w:val="single" w:sz="4" w:space="0" w:color="auto"/>
              <w:left w:val="single" w:sz="4" w:space="0" w:color="auto"/>
              <w:bottom w:val="single" w:sz="4" w:space="0" w:color="auto"/>
              <w:right w:val="single" w:sz="4" w:space="0" w:color="auto"/>
            </w:tcBorders>
          </w:tcPr>
          <w:p w14:paraId="783C7EAC" w14:textId="280ABBD3" w:rsidR="00C41EC7" w:rsidRPr="000B460F" w:rsidRDefault="00C41EC7" w:rsidP="00747A63">
            <w:pPr>
              <w:pStyle w:val="Level1"/>
              <w:numPr>
                <w:ilvl w:val="0"/>
                <w:numId w:val="28"/>
              </w:numPr>
              <w:tabs>
                <w:tab w:val="left" w:pos="720"/>
                <w:tab w:val="left" w:pos="1440"/>
                <w:tab w:val="left" w:pos="2160"/>
                <w:tab w:val="left" w:pos="2880"/>
                <w:tab w:val="left" w:pos="3600"/>
                <w:tab w:val="left" w:pos="5040"/>
                <w:tab w:val="left" w:pos="5760"/>
                <w:tab w:val="left" w:pos="6480"/>
              </w:tabs>
              <w:ind w:right="86"/>
              <w:rPr>
                <w:sz w:val="22"/>
                <w:szCs w:val="22"/>
              </w:rPr>
            </w:pPr>
            <w:r w:rsidRPr="000B460F">
              <w:rPr>
                <w:sz w:val="22"/>
                <w:szCs w:val="22"/>
              </w:rPr>
              <w:t>The purchase prices of acquired properties complied with the established methodology, if a uniform methodology based on pre- or post-disaster value is required for buyouts, and basic cost principles using only post-disaster value as a starting point for non-buyout acquisitions</w:t>
            </w:r>
            <w:r w:rsidR="00B501BD">
              <w:rPr>
                <w:sz w:val="22"/>
                <w:szCs w:val="22"/>
              </w:rPr>
              <w:t>?</w:t>
            </w:r>
            <w:r w:rsidRPr="000B460F">
              <w:rPr>
                <w:sz w:val="22"/>
                <w:szCs w:val="22"/>
              </w:rPr>
              <w:t xml:space="preserve"> </w:t>
            </w:r>
          </w:p>
          <w:p w14:paraId="71210F90" w14:textId="77777777" w:rsidR="00C41EC7" w:rsidRPr="000B460F" w:rsidRDefault="00C41EC7" w:rsidP="0002764D">
            <w:pPr>
              <w:pStyle w:val="Level1"/>
              <w:numPr>
                <w:ilvl w:val="0"/>
                <w:numId w:val="0"/>
              </w:numPr>
              <w:tabs>
                <w:tab w:val="left" w:pos="720"/>
                <w:tab w:val="left" w:pos="1440"/>
                <w:tab w:val="left" w:pos="2160"/>
                <w:tab w:val="left" w:pos="2880"/>
                <w:tab w:val="left" w:pos="3600"/>
                <w:tab w:val="left" w:pos="5040"/>
                <w:tab w:val="left" w:pos="5760"/>
                <w:tab w:val="left" w:pos="6480"/>
              </w:tabs>
              <w:ind w:left="720" w:right="86"/>
              <w:rPr>
                <w:sz w:val="22"/>
                <w:szCs w:val="22"/>
              </w:rPr>
            </w:pPr>
          </w:p>
          <w:p w14:paraId="54F9856B" w14:textId="52DB5A95"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ind w:right="86"/>
              <w:rPr>
                <w:sz w:val="22"/>
                <w:szCs w:val="22"/>
              </w:rPr>
            </w:pPr>
            <w:r w:rsidRPr="000B460F">
              <w:rPr>
                <w:sz w:val="22"/>
                <w:szCs w:val="22"/>
              </w:rPr>
              <w:t>[</w:t>
            </w:r>
            <w:r w:rsidR="002F1AE7" w:rsidRPr="000B460F">
              <w:rPr>
                <w:sz w:val="22"/>
                <w:szCs w:val="22"/>
              </w:rPr>
              <w:t>See a</w:t>
            </w:r>
            <w:r w:rsidRPr="000B460F">
              <w:rPr>
                <w:sz w:val="22"/>
                <w:szCs w:val="22"/>
              </w:rPr>
              <w:t xml:space="preserve">pplicable </w:t>
            </w:r>
            <w:r w:rsidRPr="000B460F">
              <w:rPr>
                <w:i/>
                <w:sz w:val="22"/>
                <w:szCs w:val="22"/>
              </w:rPr>
              <w:t xml:space="preserve">Federal Register </w:t>
            </w:r>
            <w:r w:rsidRPr="000B460F">
              <w:rPr>
                <w:sz w:val="22"/>
                <w:szCs w:val="22"/>
              </w:rPr>
              <w:t>notice(s); 2 CFR part 200, subpart E]</w:t>
            </w:r>
          </w:p>
        </w:tc>
        <w:tc>
          <w:tcPr>
            <w:tcW w:w="123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C41EC7" w:rsidRPr="000B460F" w14:paraId="19DC9BA7" w14:textId="77777777" w:rsidTr="008B6813">
              <w:trPr>
                <w:trHeight w:val="170"/>
              </w:trPr>
              <w:tc>
                <w:tcPr>
                  <w:tcW w:w="425" w:type="dxa"/>
                </w:tcPr>
                <w:p w14:paraId="03804480"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6AD081D1"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5C112C48"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68C1BB7A" w14:textId="77777777" w:rsidTr="008B6813">
              <w:trPr>
                <w:trHeight w:val="225"/>
              </w:trPr>
              <w:tc>
                <w:tcPr>
                  <w:tcW w:w="425" w:type="dxa"/>
                </w:tcPr>
                <w:p w14:paraId="3F4C12CF"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647A716E"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485E67D2"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6B422F81"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1EC7" w:rsidRPr="000B460F" w14:paraId="3C46CD32" w14:textId="77777777" w:rsidTr="007D2E84">
        <w:trPr>
          <w:trHeight w:val="1043"/>
        </w:trPr>
        <w:tc>
          <w:tcPr>
            <w:tcW w:w="450" w:type="dxa"/>
            <w:vMerge/>
            <w:tcBorders>
              <w:top w:val="nil"/>
              <w:left w:val="nil"/>
              <w:bottom w:val="nil"/>
              <w:right w:val="single" w:sz="4" w:space="0" w:color="auto"/>
            </w:tcBorders>
          </w:tcPr>
          <w:p w14:paraId="60915F42" w14:textId="77777777" w:rsidR="00C41EC7" w:rsidRPr="000B460F" w:rsidRDefault="00C41EC7" w:rsidP="00BC1ED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720" w:right="86"/>
              <w:outlineLvl w:val="7"/>
              <w:rPr>
                <w:sz w:val="22"/>
                <w:szCs w:val="22"/>
              </w:rPr>
            </w:pPr>
          </w:p>
        </w:tc>
        <w:tc>
          <w:tcPr>
            <w:tcW w:w="7668" w:type="dxa"/>
            <w:tcBorders>
              <w:left w:val="single" w:sz="4" w:space="0" w:color="auto"/>
              <w:bottom w:val="single" w:sz="4" w:space="0" w:color="auto"/>
            </w:tcBorders>
          </w:tcPr>
          <w:p w14:paraId="2F33594D" w14:textId="7C6A4AE6" w:rsidR="00C41EC7" w:rsidRPr="000B460F" w:rsidRDefault="00C41EC7" w:rsidP="00747A63">
            <w:pPr>
              <w:pStyle w:val="Level1"/>
              <w:keepNext/>
              <w:keepLines/>
              <w:numPr>
                <w:ilvl w:val="0"/>
                <w:numId w:val="28"/>
              </w:numPr>
              <w:tabs>
                <w:tab w:val="left" w:pos="720"/>
                <w:tab w:val="left" w:pos="1440"/>
                <w:tab w:val="left" w:pos="2160"/>
                <w:tab w:val="left" w:pos="2880"/>
                <w:tab w:val="left" w:pos="3600"/>
                <w:tab w:val="left" w:pos="5040"/>
                <w:tab w:val="left" w:pos="5760"/>
                <w:tab w:val="left" w:pos="6480"/>
              </w:tabs>
              <w:ind w:right="86"/>
              <w:outlineLvl w:val="7"/>
              <w:rPr>
                <w:sz w:val="22"/>
                <w:szCs w:val="22"/>
              </w:rPr>
            </w:pPr>
            <w:r w:rsidRPr="000B460F">
              <w:rPr>
                <w:sz w:val="22"/>
                <w:szCs w:val="22"/>
              </w:rPr>
              <w:t xml:space="preserve">For buyout activity files, is the buyout property </w:t>
            </w:r>
            <w:r w:rsidRPr="000B460F">
              <w:rPr>
                <w:sz w:val="22"/>
                <w:szCs w:val="22"/>
                <w:lang w:val="x-none"/>
              </w:rPr>
              <w:t>located in a</w:t>
            </w:r>
            <w:r w:rsidRPr="000B460F">
              <w:rPr>
                <w:sz w:val="22"/>
                <w:szCs w:val="22"/>
              </w:rPr>
              <w:t xml:space="preserve"> </w:t>
            </w:r>
            <w:r w:rsidRPr="000B460F">
              <w:rPr>
                <w:sz w:val="22"/>
                <w:szCs w:val="22"/>
                <w:lang w:val="x-none"/>
              </w:rPr>
              <w:t>floodway or floodplain</w:t>
            </w:r>
            <w:r w:rsidRPr="000B460F">
              <w:rPr>
                <w:sz w:val="22"/>
                <w:szCs w:val="22"/>
              </w:rPr>
              <w:t xml:space="preserve"> or disaster risk reduction area?</w:t>
            </w:r>
            <w:r w:rsidRPr="000B460F">
              <w:rPr>
                <w:color w:val="000000"/>
                <w:sz w:val="22"/>
                <w:szCs w:val="22"/>
              </w:rPr>
              <w:t xml:space="preserve"> </w:t>
            </w:r>
          </w:p>
          <w:p w14:paraId="0151CB80" w14:textId="77777777" w:rsidR="00C41EC7" w:rsidRPr="000B460F" w:rsidRDefault="00C41EC7" w:rsidP="0002764D">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720" w:right="86"/>
              <w:outlineLvl w:val="7"/>
              <w:rPr>
                <w:color w:val="000000"/>
                <w:sz w:val="22"/>
                <w:szCs w:val="22"/>
              </w:rPr>
            </w:pPr>
          </w:p>
          <w:p w14:paraId="682DD4CC" w14:textId="28AF8523" w:rsidR="00C41EC7" w:rsidRPr="000B460F" w:rsidRDefault="00C41EC7" w:rsidP="00DB6B3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right="86"/>
              <w:outlineLvl w:val="7"/>
              <w:rPr>
                <w:sz w:val="22"/>
                <w:szCs w:val="22"/>
              </w:rPr>
            </w:pPr>
            <w:r w:rsidRPr="000B460F">
              <w:rPr>
                <w:color w:val="000000"/>
                <w:sz w:val="22"/>
                <w:szCs w:val="22"/>
              </w:rPr>
              <w:t>[</w:t>
            </w:r>
            <w:r w:rsidRPr="000B460F">
              <w:rPr>
                <w:rStyle w:val="normaltextrun"/>
                <w:color w:val="000000"/>
                <w:sz w:val="22"/>
                <w:szCs w:val="22"/>
                <w:shd w:val="clear" w:color="auto" w:fill="FFFFFF"/>
              </w:rPr>
              <w:t>See applicable </w:t>
            </w:r>
            <w:r w:rsidRPr="000B460F">
              <w:rPr>
                <w:rStyle w:val="normaltextrun"/>
                <w:i/>
                <w:color w:val="000000"/>
                <w:sz w:val="22"/>
                <w:szCs w:val="22"/>
                <w:shd w:val="clear" w:color="auto" w:fill="FFFFFF"/>
              </w:rPr>
              <w:t xml:space="preserve">Federal Register </w:t>
            </w:r>
            <w:r w:rsidRPr="000B460F">
              <w:rPr>
                <w:rStyle w:val="normaltextrun"/>
                <w:color w:val="000000"/>
                <w:sz w:val="22"/>
                <w:szCs w:val="22"/>
                <w:shd w:val="clear" w:color="auto" w:fill="FFFFFF"/>
              </w:rPr>
              <w:t>notice(s)]</w:t>
            </w:r>
            <w:r w:rsidRPr="000B460F">
              <w:rPr>
                <w:rStyle w:val="eop"/>
                <w:color w:val="000000"/>
                <w:sz w:val="22"/>
                <w:szCs w:val="22"/>
                <w:shd w:val="clear" w:color="auto" w:fill="FFFFFF"/>
              </w:rPr>
              <w:t> </w:t>
            </w:r>
          </w:p>
        </w:tc>
        <w:tc>
          <w:tcPr>
            <w:tcW w:w="123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4"/>
              <w:gridCol w:w="464"/>
            </w:tblGrid>
            <w:tr w:rsidR="00C41EC7" w:rsidRPr="000B460F" w14:paraId="5FC4F511" w14:textId="77777777" w:rsidTr="00EE77F1">
              <w:trPr>
                <w:trHeight w:val="170"/>
              </w:trPr>
              <w:tc>
                <w:tcPr>
                  <w:tcW w:w="425" w:type="dxa"/>
                </w:tcPr>
                <w:p w14:paraId="78909C83"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5ED14FE3"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1EF2B2E0"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6A9AD84C" w14:textId="77777777" w:rsidTr="00EE77F1">
              <w:trPr>
                <w:trHeight w:val="225"/>
              </w:trPr>
              <w:tc>
                <w:tcPr>
                  <w:tcW w:w="425" w:type="dxa"/>
                </w:tcPr>
                <w:p w14:paraId="21FA8823"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23455CF7"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370C36B0"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41498381"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C41EC7" w:rsidRPr="000B460F" w14:paraId="3D9E7E1D" w14:textId="77777777" w:rsidTr="001113EA">
        <w:trPr>
          <w:cantSplit/>
        </w:trPr>
        <w:tc>
          <w:tcPr>
            <w:tcW w:w="360" w:type="dxa"/>
            <w:vMerge/>
            <w:tcBorders>
              <w:top w:val="nil"/>
              <w:left w:val="nil"/>
              <w:bottom w:val="nil"/>
              <w:right w:val="single" w:sz="4" w:space="0" w:color="auto"/>
            </w:tcBorders>
          </w:tcPr>
          <w:p w14:paraId="47CDEA8A"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0" w:type="dxa"/>
            <w:gridSpan w:val="2"/>
            <w:tcBorders>
              <w:left w:val="single" w:sz="4" w:space="0" w:color="auto"/>
              <w:bottom w:val="nil"/>
            </w:tcBorders>
          </w:tcPr>
          <w:p w14:paraId="7CFAEF4B" w14:textId="6A6535CD"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B460F">
              <w:rPr>
                <w:b/>
                <w:bCs/>
                <w:sz w:val="22"/>
                <w:szCs w:val="22"/>
              </w:rPr>
              <w:t>Describe Basis for Conclusion:</w:t>
            </w:r>
          </w:p>
          <w:p w14:paraId="41BAFD91"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C41EC7" w:rsidRPr="000B460F" w14:paraId="659EDCA3" w14:textId="77777777" w:rsidTr="001113EA">
        <w:trPr>
          <w:cantSplit/>
        </w:trPr>
        <w:tc>
          <w:tcPr>
            <w:tcW w:w="360" w:type="dxa"/>
            <w:tcBorders>
              <w:top w:val="nil"/>
              <w:left w:val="nil"/>
              <w:bottom w:val="nil"/>
            </w:tcBorders>
          </w:tcPr>
          <w:p w14:paraId="2827CF8D" w14:textId="77777777"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0" w:type="dxa"/>
            <w:gridSpan w:val="2"/>
            <w:tcBorders>
              <w:top w:val="nil"/>
            </w:tcBorders>
          </w:tcPr>
          <w:p w14:paraId="04590198" w14:textId="73A1FB04" w:rsidR="00C41EC7" w:rsidRPr="000B460F" w:rsidRDefault="00C41EC7" w:rsidP="00747A6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092F83CF" w14:textId="77777777" w:rsidR="008D5BC0" w:rsidRPr="000B460F" w:rsidRDefault="008D5BC0" w:rsidP="00A3525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4BC46E2" w14:textId="37638A67" w:rsidR="00A3525C" w:rsidRPr="000B460F" w:rsidRDefault="00A3525C" w:rsidP="00A3525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t xml:space="preserve">Reviewers must answer the national objective questions below that correspond to the national objective met by the activity: </w:t>
      </w:r>
      <w:r w:rsidR="007154BC">
        <w:rPr>
          <w:sz w:val="22"/>
          <w:szCs w:val="22"/>
        </w:rPr>
        <w:t>22</w:t>
      </w:r>
      <w:r w:rsidR="004E3832" w:rsidRPr="000B460F">
        <w:rPr>
          <w:sz w:val="22"/>
          <w:szCs w:val="22"/>
        </w:rPr>
        <w:t>-</w:t>
      </w:r>
      <w:r w:rsidR="006F6A82">
        <w:rPr>
          <w:sz w:val="22"/>
          <w:szCs w:val="22"/>
        </w:rPr>
        <w:t>26</w:t>
      </w:r>
      <w:r w:rsidR="006F6A82" w:rsidRPr="000B460F">
        <w:rPr>
          <w:sz w:val="22"/>
          <w:szCs w:val="22"/>
        </w:rPr>
        <w:t xml:space="preserve"> </w:t>
      </w:r>
      <w:r w:rsidRPr="000B460F">
        <w:rPr>
          <w:sz w:val="22"/>
          <w:szCs w:val="22"/>
        </w:rPr>
        <w:t xml:space="preserve">(Low- and moderate-income); or </w:t>
      </w:r>
      <w:r w:rsidR="009E76EE">
        <w:rPr>
          <w:sz w:val="22"/>
          <w:szCs w:val="22"/>
        </w:rPr>
        <w:t>27</w:t>
      </w:r>
      <w:r w:rsidR="009E76EE" w:rsidRPr="000B460F">
        <w:rPr>
          <w:sz w:val="22"/>
          <w:szCs w:val="22"/>
        </w:rPr>
        <w:t xml:space="preserve"> </w:t>
      </w:r>
      <w:r w:rsidRPr="000B460F">
        <w:rPr>
          <w:sz w:val="22"/>
          <w:szCs w:val="22"/>
        </w:rPr>
        <w:t>(urgent need).</w:t>
      </w:r>
      <w:r w:rsidR="00C54258" w:rsidRPr="000B460F">
        <w:rPr>
          <w:sz w:val="22"/>
          <w:szCs w:val="22"/>
        </w:rPr>
        <w:t xml:space="preserve"> </w:t>
      </w:r>
      <w:r w:rsidR="000C20DD" w:rsidRPr="000B460F">
        <w:rPr>
          <w:sz w:val="22"/>
          <w:szCs w:val="22"/>
        </w:rPr>
        <w:t>See also question 5.e above.</w:t>
      </w:r>
    </w:p>
    <w:p w14:paraId="25F8493C" w14:textId="77777777" w:rsidR="00A3525C" w:rsidRPr="000B460F" w:rsidRDefault="00A3525C" w:rsidP="00A3525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4AA0942" w14:textId="1BB9F6B3" w:rsidR="00C25C0A" w:rsidRPr="000B460F" w:rsidRDefault="00A3525C" w:rsidP="00A3525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t xml:space="preserve">Compliance with criteria for a national objective depends upon how the buyout or non-buyout acquisition program has been structured.  Refer to HUD guidance regarding the use of the Low- and Moderate-Income (LMI) national objective (housing, limited clientele, area benefit, etc.) AND the applicable </w:t>
      </w:r>
      <w:r w:rsidRPr="000B460F">
        <w:rPr>
          <w:i/>
          <w:sz w:val="22"/>
          <w:szCs w:val="22"/>
        </w:rPr>
        <w:t xml:space="preserve">Federal Register </w:t>
      </w:r>
      <w:r w:rsidRPr="000B460F">
        <w:rPr>
          <w:sz w:val="22"/>
          <w:szCs w:val="22"/>
        </w:rPr>
        <w:t>notice</w:t>
      </w:r>
      <w:r w:rsidR="00974FEC" w:rsidRPr="000B460F">
        <w:rPr>
          <w:sz w:val="22"/>
          <w:szCs w:val="22"/>
        </w:rPr>
        <w:t>(</w:t>
      </w:r>
      <w:r w:rsidRPr="000B460F">
        <w:rPr>
          <w:sz w:val="22"/>
          <w:szCs w:val="22"/>
        </w:rPr>
        <w:t>s</w:t>
      </w:r>
      <w:r w:rsidR="00974FEC" w:rsidRPr="000B460F">
        <w:rPr>
          <w:sz w:val="22"/>
          <w:szCs w:val="22"/>
        </w:rPr>
        <w:t>)</w:t>
      </w:r>
      <w:r w:rsidRPr="000B460F">
        <w:rPr>
          <w:sz w:val="22"/>
          <w:szCs w:val="22"/>
        </w:rPr>
        <w:t>, which contain waivers and alternative requirements that modify LMI national objective criteria for buyouts and housing incentives.</w:t>
      </w:r>
    </w:p>
    <w:p w14:paraId="6308A1CA" w14:textId="5D33AF54" w:rsidR="00C43098" w:rsidRPr="000B460F" w:rsidRDefault="00C43098" w:rsidP="00A3525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912"/>
        <w:gridCol w:w="1083"/>
      </w:tblGrid>
      <w:tr w:rsidR="00C41EC7" w:rsidRPr="000B460F" w14:paraId="48258CF5" w14:textId="77777777" w:rsidTr="001113EA">
        <w:trPr>
          <w:trHeight w:val="773"/>
        </w:trPr>
        <w:tc>
          <w:tcPr>
            <w:tcW w:w="192" w:type="pct"/>
            <w:vMerge w:val="restart"/>
            <w:tcBorders>
              <w:top w:val="nil"/>
              <w:left w:val="nil"/>
              <w:bottom w:val="nil"/>
            </w:tcBorders>
          </w:tcPr>
          <w:p w14:paraId="12DCE98B" w14:textId="77777777" w:rsidR="00C41EC7" w:rsidRPr="000B460F" w:rsidRDefault="00C41EC7" w:rsidP="00BC1EDF">
            <w:pPr>
              <w:pStyle w:val="ListParagraph"/>
              <w:numPr>
                <w:ilvl w:val="0"/>
                <w:numId w:val="113"/>
              </w:numPr>
              <w:tabs>
                <w:tab w:val="left" w:pos="365"/>
                <w:tab w:val="left" w:pos="1440"/>
                <w:tab w:val="left" w:pos="2160"/>
                <w:tab w:val="left" w:pos="2880"/>
                <w:tab w:val="left" w:pos="3600"/>
                <w:tab w:val="center" w:pos="4320"/>
                <w:tab w:val="left" w:pos="5040"/>
                <w:tab w:val="left" w:pos="5760"/>
                <w:tab w:val="left" w:pos="6480"/>
                <w:tab w:val="right" w:pos="8640"/>
              </w:tabs>
              <w:ind w:right="86"/>
              <w:rPr>
                <w:rFonts w:ascii="Times New Roman" w:hAnsi="Times New Roman"/>
                <w:b/>
                <w:bCs/>
                <w:u w:val="single"/>
              </w:rPr>
            </w:pPr>
          </w:p>
        </w:tc>
        <w:tc>
          <w:tcPr>
            <w:tcW w:w="4229" w:type="pct"/>
            <w:tcBorders>
              <w:bottom w:val="single" w:sz="4" w:space="0" w:color="auto"/>
            </w:tcBorders>
          </w:tcPr>
          <w:p w14:paraId="64140132" w14:textId="7E6DE393" w:rsidR="00C41EC7" w:rsidRPr="000B460F" w:rsidRDefault="00C41EC7" w:rsidP="00C43098">
            <w:pPr>
              <w:tabs>
                <w:tab w:val="left" w:pos="365"/>
                <w:tab w:val="left" w:pos="1440"/>
                <w:tab w:val="left" w:pos="2160"/>
                <w:tab w:val="left" w:pos="2880"/>
                <w:tab w:val="left" w:pos="3600"/>
                <w:tab w:val="center" w:pos="4320"/>
                <w:tab w:val="left" w:pos="5040"/>
                <w:tab w:val="left" w:pos="5760"/>
                <w:tab w:val="left" w:pos="6480"/>
                <w:tab w:val="right" w:pos="8640"/>
              </w:tabs>
              <w:ind w:right="86"/>
              <w:rPr>
                <w:sz w:val="22"/>
                <w:szCs w:val="22"/>
              </w:rPr>
            </w:pPr>
            <w:r w:rsidRPr="000B460F">
              <w:rPr>
                <w:b/>
                <w:bCs/>
                <w:sz w:val="22"/>
                <w:szCs w:val="22"/>
                <w:u w:val="single"/>
              </w:rPr>
              <w:t>LMI Housing (LMH):</w:t>
            </w:r>
            <w:r w:rsidRPr="000B460F">
              <w:rPr>
                <w:sz w:val="22"/>
                <w:szCs w:val="22"/>
              </w:rPr>
              <w:t xml:space="preserve"> Do the activity files document that the activity combines the acquisition of properties with another direct benefit to a qualifying LMI household that results in occupancy of a housing unit by a LMI household (e.g., down payment assistance), and otherwise meets the applicable LMH national objective criteria? </w:t>
            </w:r>
          </w:p>
          <w:p w14:paraId="6E7ED478" w14:textId="77777777" w:rsidR="00C41EC7" w:rsidRPr="000B460F" w:rsidRDefault="00C41EC7" w:rsidP="00C43098">
            <w:p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p>
          <w:p w14:paraId="12AA02B9" w14:textId="02548699" w:rsidR="00C41EC7" w:rsidRPr="000B460F" w:rsidRDefault="00C41EC7" w:rsidP="00C43098">
            <w:pPr>
              <w:tabs>
                <w:tab w:val="left" w:pos="365"/>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0B460F">
              <w:rPr>
                <w:b/>
                <w:sz w:val="22"/>
                <w:szCs w:val="22"/>
              </w:rPr>
              <w:t>NOTE:</w:t>
            </w:r>
            <w:r w:rsidRPr="000B460F">
              <w:rPr>
                <w:sz w:val="22"/>
                <w:szCs w:val="22"/>
              </w:rPr>
              <w:t xml:space="preserve"> The program must meet all the criteria for the LMH national objective, including the 51 percent test (e.g. if the structure contains more than two dwelling units, at least 51 percent of the units must be occupied by low and moderate-income households) if applicable. </w:t>
            </w:r>
          </w:p>
          <w:p w14:paraId="1F3721E4" w14:textId="77777777" w:rsidR="00C41EC7" w:rsidRPr="000B460F" w:rsidRDefault="00C41EC7" w:rsidP="00C43098">
            <w:pPr>
              <w:tabs>
                <w:tab w:val="left" w:pos="365"/>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45A7A646" w14:textId="0BD61336" w:rsidR="00C41EC7" w:rsidRPr="000B460F" w:rsidRDefault="00C41EC7" w:rsidP="00BC1EDF">
            <w:p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t>[24 CFR 570.483(b)(3) and 24 CFR 570.490 (as modified by waiver and alternative requirement)</w:t>
            </w:r>
            <w:r w:rsidR="00255483" w:rsidRPr="000B460F">
              <w:rPr>
                <w:sz w:val="22"/>
                <w:szCs w:val="22"/>
              </w:rPr>
              <w:t xml:space="preserve"> </w:t>
            </w:r>
            <w:r w:rsidR="00E7690E" w:rsidRPr="000B460F">
              <w:rPr>
                <w:sz w:val="22"/>
                <w:szCs w:val="22"/>
              </w:rPr>
              <w:t>(State)</w:t>
            </w:r>
            <w:r w:rsidRPr="000B460F">
              <w:rPr>
                <w:sz w:val="22"/>
                <w:szCs w:val="22"/>
              </w:rPr>
              <w:t>; 24 CFR 570.208(a)(3) and 570.506(b)(4)</w:t>
            </w:r>
            <w:r w:rsidR="00255483" w:rsidRPr="000B460F">
              <w:rPr>
                <w:sz w:val="22"/>
                <w:szCs w:val="22"/>
              </w:rPr>
              <w:t xml:space="preserve"> </w:t>
            </w:r>
            <w:r w:rsidR="00E7690E" w:rsidRPr="000B460F">
              <w:rPr>
                <w:sz w:val="22"/>
                <w:szCs w:val="22"/>
              </w:rPr>
              <w:t>(Entitlement)</w:t>
            </w:r>
            <w:r w:rsidRPr="000B460F">
              <w:rPr>
                <w:sz w:val="22"/>
                <w:szCs w:val="22"/>
              </w:rPr>
              <w:t xml:space="preserve">; </w:t>
            </w:r>
            <w:r w:rsidR="009F0B75" w:rsidRPr="000B460F">
              <w:rPr>
                <w:sz w:val="22"/>
                <w:szCs w:val="22"/>
              </w:rPr>
              <w:t xml:space="preserve">See </w:t>
            </w:r>
            <w:r w:rsidRPr="000B460F">
              <w:rPr>
                <w:sz w:val="22"/>
                <w:szCs w:val="22"/>
              </w:rPr>
              <w:t xml:space="preserve">applicable </w:t>
            </w:r>
            <w:r w:rsidRPr="000B460F">
              <w:rPr>
                <w:i/>
                <w:iCs/>
                <w:sz w:val="22"/>
                <w:szCs w:val="22"/>
              </w:rPr>
              <w:t>Federal Register</w:t>
            </w:r>
            <w:r w:rsidRPr="000B460F">
              <w:rPr>
                <w:sz w:val="22"/>
                <w:szCs w:val="22"/>
              </w:rPr>
              <w:t xml:space="preserve"> notice(s)]</w:t>
            </w:r>
          </w:p>
        </w:tc>
        <w:tc>
          <w:tcPr>
            <w:tcW w:w="579"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54"/>
              <w:gridCol w:w="310"/>
              <w:gridCol w:w="409"/>
            </w:tblGrid>
            <w:tr w:rsidR="00C41EC7" w:rsidRPr="000B460F" w14:paraId="4F5EF573" w14:textId="77777777">
              <w:trPr>
                <w:trHeight w:val="170"/>
              </w:trPr>
              <w:tc>
                <w:tcPr>
                  <w:tcW w:w="425" w:type="dxa"/>
                </w:tcPr>
                <w:p w14:paraId="4BA2A80A" w14:textId="77777777" w:rsidR="00C41EC7" w:rsidRPr="000B460F" w:rsidRDefault="00C41EC7" w:rsidP="00C4309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3A1574F4" w14:textId="77777777" w:rsidR="00C41EC7" w:rsidRPr="000B460F" w:rsidRDefault="00C41EC7" w:rsidP="00C4309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64348F01" w14:textId="77777777" w:rsidR="00C41EC7" w:rsidRPr="000B460F" w:rsidRDefault="00C41EC7" w:rsidP="00C4309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480C0538" w14:textId="77777777">
              <w:trPr>
                <w:trHeight w:val="225"/>
              </w:trPr>
              <w:tc>
                <w:tcPr>
                  <w:tcW w:w="425" w:type="dxa"/>
                </w:tcPr>
                <w:p w14:paraId="08FB1FB0" w14:textId="77777777" w:rsidR="00C41EC7" w:rsidRPr="000B460F" w:rsidRDefault="00C41EC7" w:rsidP="00C4309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24FB4D6C" w14:textId="77777777" w:rsidR="00C41EC7" w:rsidRPr="000B460F" w:rsidRDefault="00C41EC7" w:rsidP="00C4309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57D601B3" w14:textId="77777777" w:rsidR="00C41EC7" w:rsidRPr="000B460F" w:rsidRDefault="00C41EC7" w:rsidP="00C4309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10312357" w14:textId="77777777" w:rsidR="00C41EC7" w:rsidRPr="000B460F" w:rsidRDefault="00C41EC7" w:rsidP="00C43098">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C41EC7" w:rsidRPr="000B460F" w14:paraId="72EBF795" w14:textId="77777777" w:rsidTr="001113EA">
        <w:trPr>
          <w:cantSplit/>
        </w:trPr>
        <w:tc>
          <w:tcPr>
            <w:tcW w:w="192" w:type="pct"/>
            <w:vMerge/>
            <w:tcBorders>
              <w:left w:val="nil"/>
              <w:bottom w:val="nil"/>
            </w:tcBorders>
          </w:tcPr>
          <w:p w14:paraId="5A7FDE07" w14:textId="77777777" w:rsidR="00C41EC7" w:rsidRPr="000B460F" w:rsidRDefault="00C41EC7">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4808" w:type="pct"/>
            <w:gridSpan w:val="2"/>
            <w:tcBorders>
              <w:bottom w:val="nil"/>
            </w:tcBorders>
          </w:tcPr>
          <w:p w14:paraId="6E98701D" w14:textId="020D7CF8" w:rsidR="00C41EC7" w:rsidRPr="000B460F" w:rsidRDefault="00C41EC7">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B460F">
              <w:rPr>
                <w:b/>
                <w:bCs/>
                <w:sz w:val="22"/>
                <w:szCs w:val="22"/>
              </w:rPr>
              <w:t>Describe Basis for Conclusion:</w:t>
            </w:r>
          </w:p>
          <w:p w14:paraId="69120237" w14:textId="77777777" w:rsidR="00C41EC7" w:rsidRPr="000B460F" w:rsidRDefault="00C41EC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C41EC7" w:rsidRPr="000B460F" w14:paraId="6B32CDCC" w14:textId="77777777" w:rsidTr="001113EA">
        <w:trPr>
          <w:cantSplit/>
        </w:trPr>
        <w:tc>
          <w:tcPr>
            <w:tcW w:w="192" w:type="pct"/>
            <w:tcBorders>
              <w:top w:val="nil"/>
              <w:left w:val="nil"/>
              <w:bottom w:val="nil"/>
            </w:tcBorders>
          </w:tcPr>
          <w:p w14:paraId="66B0EA3E" w14:textId="77777777" w:rsidR="00C41EC7" w:rsidRPr="000B460F" w:rsidRDefault="00C41EC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4808" w:type="pct"/>
            <w:gridSpan w:val="2"/>
            <w:tcBorders>
              <w:top w:val="nil"/>
            </w:tcBorders>
          </w:tcPr>
          <w:p w14:paraId="6185F5C7" w14:textId="6C0714AC" w:rsidR="00C41EC7" w:rsidRPr="000B460F" w:rsidRDefault="00C41EC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01EFDA7E" w14:textId="699DD2B6" w:rsidR="00C43098" w:rsidRPr="000B460F" w:rsidRDefault="00C43098" w:rsidP="00A3525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989"/>
        <w:gridCol w:w="1096"/>
      </w:tblGrid>
      <w:tr w:rsidR="00C41EC7" w:rsidRPr="000B460F" w14:paraId="441A6B29" w14:textId="77777777" w:rsidTr="001113EA">
        <w:trPr>
          <w:trHeight w:val="3365"/>
        </w:trPr>
        <w:tc>
          <w:tcPr>
            <w:tcW w:w="191" w:type="pct"/>
            <w:vMerge w:val="restart"/>
            <w:tcBorders>
              <w:top w:val="nil"/>
              <w:left w:val="nil"/>
              <w:bottom w:val="nil"/>
            </w:tcBorders>
          </w:tcPr>
          <w:p w14:paraId="7AA27C68" w14:textId="77777777" w:rsidR="00C41EC7" w:rsidRPr="000B460F" w:rsidRDefault="00C41EC7" w:rsidP="00BC1EDF">
            <w:pPr>
              <w:pStyle w:val="ListParagraph"/>
              <w:numPr>
                <w:ilvl w:val="0"/>
                <w:numId w:val="113"/>
              </w:numPr>
              <w:tabs>
                <w:tab w:val="left" w:pos="365"/>
                <w:tab w:val="left" w:pos="1440"/>
                <w:tab w:val="left" w:pos="2160"/>
                <w:tab w:val="left" w:pos="2880"/>
                <w:tab w:val="left" w:pos="3600"/>
                <w:tab w:val="center" w:pos="4320"/>
                <w:tab w:val="left" w:pos="5040"/>
                <w:tab w:val="left" w:pos="5760"/>
                <w:tab w:val="left" w:pos="6480"/>
                <w:tab w:val="right" w:pos="8640"/>
              </w:tabs>
              <w:rPr>
                <w:rFonts w:ascii="Times New Roman" w:hAnsi="Times New Roman"/>
                <w:b/>
                <w:bCs/>
                <w:u w:val="single"/>
              </w:rPr>
            </w:pPr>
          </w:p>
        </w:tc>
        <w:tc>
          <w:tcPr>
            <w:tcW w:w="4229" w:type="pct"/>
            <w:tcBorders>
              <w:bottom w:val="single" w:sz="4" w:space="0" w:color="auto"/>
            </w:tcBorders>
          </w:tcPr>
          <w:p w14:paraId="7CEF5ABB" w14:textId="373C1AE8" w:rsidR="00C41EC7" w:rsidRPr="000B460F" w:rsidRDefault="00C41EC7" w:rsidP="00176C8B">
            <w:p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b/>
                <w:bCs/>
                <w:sz w:val="22"/>
                <w:szCs w:val="22"/>
                <w:u w:val="single"/>
              </w:rPr>
              <w:t>LMI Area Benefit (LMA):</w:t>
            </w:r>
            <w:r w:rsidRPr="000B460F">
              <w:rPr>
                <w:sz w:val="22"/>
                <w:szCs w:val="22"/>
              </w:rPr>
              <w:t xml:space="preserve"> Do the reviewed activity files document that the properties acquired will be or were used in a way, based on the end use of the properties, that benefits </w:t>
            </w:r>
            <w:proofErr w:type="gramStart"/>
            <w:r w:rsidRPr="000B460F">
              <w:rPr>
                <w:sz w:val="22"/>
                <w:szCs w:val="22"/>
              </w:rPr>
              <w:t>all of</w:t>
            </w:r>
            <w:proofErr w:type="gramEnd"/>
            <w:r w:rsidRPr="000B460F">
              <w:rPr>
                <w:sz w:val="22"/>
                <w:szCs w:val="22"/>
              </w:rPr>
              <w:t xml:space="preserve"> the residents in a particular area and the area defined by the grantee is:</w:t>
            </w:r>
          </w:p>
          <w:p w14:paraId="0578C1E1" w14:textId="7CD5F15F" w:rsidR="00C41EC7" w:rsidRPr="000B460F" w:rsidRDefault="00C41EC7" w:rsidP="00176C8B">
            <w:pPr>
              <w:numPr>
                <w:ilvl w:val="0"/>
                <w:numId w:val="103"/>
              </w:numPr>
              <w:tabs>
                <w:tab w:val="left" w:pos="365"/>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0B460F">
              <w:rPr>
                <w:sz w:val="22"/>
                <w:szCs w:val="22"/>
              </w:rPr>
              <w:t>Primarily residential; and</w:t>
            </w:r>
          </w:p>
          <w:p w14:paraId="04B297A7" w14:textId="7EB92B4F" w:rsidR="00C41EC7" w:rsidRPr="000B460F" w:rsidRDefault="00C41EC7" w:rsidP="00176C8B">
            <w:pPr>
              <w:numPr>
                <w:ilvl w:val="0"/>
                <w:numId w:val="103"/>
              </w:numPr>
              <w:tabs>
                <w:tab w:val="left" w:pos="365"/>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0B460F">
              <w:rPr>
                <w:sz w:val="22"/>
                <w:szCs w:val="22"/>
              </w:rPr>
              <w:t xml:space="preserve">One where at least 51 percent of the residents in the area are low- and moderate-income persons </w:t>
            </w:r>
            <w:r w:rsidRPr="000B460F">
              <w:rPr>
                <w:b/>
                <w:bCs/>
                <w:sz w:val="22"/>
                <w:szCs w:val="22"/>
                <w:u w:val="single"/>
              </w:rPr>
              <w:t>or</w:t>
            </w:r>
            <w:r w:rsidRPr="000B460F">
              <w:rPr>
                <w:sz w:val="22"/>
                <w:szCs w:val="22"/>
              </w:rPr>
              <w:t xml:space="preserve"> the percent of low- and moderate-income residents in the area equal or exceed the exception criteria or upper quartile?</w:t>
            </w:r>
          </w:p>
          <w:p w14:paraId="52709D03" w14:textId="77777777" w:rsidR="00C41EC7" w:rsidRPr="000B460F" w:rsidRDefault="00C41EC7" w:rsidP="00176C8B">
            <w:p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p>
          <w:p w14:paraId="45445089" w14:textId="0728B5C7" w:rsidR="00C41EC7" w:rsidRPr="000B460F" w:rsidRDefault="00C41EC7" w:rsidP="00BC1EDF">
            <w:pPr>
              <w:spacing w:after="160" w:line="259" w:lineRule="auto"/>
              <w:rPr>
                <w:sz w:val="22"/>
                <w:szCs w:val="22"/>
              </w:rPr>
            </w:pPr>
            <w:r w:rsidRPr="000B460F">
              <w:rPr>
                <w:sz w:val="22"/>
                <w:szCs w:val="22"/>
              </w:rPr>
              <w:t>[24 CFR 570.483 and 24 CFR 570.490 (as modified by waiver and alternative requirement)</w:t>
            </w:r>
            <w:r w:rsidR="000D120C" w:rsidRPr="000B460F">
              <w:rPr>
                <w:sz w:val="22"/>
                <w:szCs w:val="22"/>
              </w:rPr>
              <w:t xml:space="preserve"> </w:t>
            </w:r>
            <w:r w:rsidR="00E7690E" w:rsidRPr="000B460F">
              <w:rPr>
                <w:sz w:val="22"/>
                <w:szCs w:val="22"/>
              </w:rPr>
              <w:t>(State)</w:t>
            </w:r>
            <w:r w:rsidRPr="000B460F">
              <w:rPr>
                <w:sz w:val="22"/>
                <w:szCs w:val="22"/>
              </w:rPr>
              <w:t>; 24 CFR 570.208(a)(1) and 570.506</w:t>
            </w:r>
            <w:r w:rsidR="009F0B75" w:rsidRPr="000B460F">
              <w:rPr>
                <w:sz w:val="22"/>
                <w:szCs w:val="22"/>
              </w:rPr>
              <w:t xml:space="preserve"> </w:t>
            </w:r>
            <w:r w:rsidR="00E7690E" w:rsidRPr="000B460F">
              <w:rPr>
                <w:sz w:val="22"/>
                <w:szCs w:val="22"/>
              </w:rPr>
              <w:t>(Entitlement)</w:t>
            </w:r>
            <w:r w:rsidRPr="000B460F">
              <w:rPr>
                <w:sz w:val="22"/>
                <w:szCs w:val="22"/>
              </w:rPr>
              <w:t xml:space="preserve">; </w:t>
            </w:r>
            <w:r w:rsidR="009F0B75" w:rsidRPr="000B460F">
              <w:rPr>
                <w:sz w:val="22"/>
                <w:szCs w:val="22"/>
              </w:rPr>
              <w:t xml:space="preserve">See </w:t>
            </w:r>
            <w:r w:rsidRPr="000B460F">
              <w:rPr>
                <w:sz w:val="22"/>
                <w:szCs w:val="22"/>
              </w:rPr>
              <w:t xml:space="preserve">applicable </w:t>
            </w:r>
            <w:r w:rsidRPr="000B460F">
              <w:rPr>
                <w:i/>
                <w:iCs/>
                <w:sz w:val="22"/>
                <w:szCs w:val="22"/>
              </w:rPr>
              <w:t>Federal Register</w:t>
            </w:r>
            <w:r w:rsidRPr="000B460F">
              <w:rPr>
                <w:sz w:val="22"/>
                <w:szCs w:val="22"/>
              </w:rPr>
              <w:t xml:space="preserve"> notice(s)]</w:t>
            </w:r>
          </w:p>
        </w:tc>
        <w:tc>
          <w:tcPr>
            <w:tcW w:w="580"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56"/>
              <w:gridCol w:w="316"/>
              <w:gridCol w:w="414"/>
            </w:tblGrid>
            <w:tr w:rsidR="00C41EC7" w:rsidRPr="000B460F" w14:paraId="5334A56F" w14:textId="77777777">
              <w:trPr>
                <w:trHeight w:val="170"/>
              </w:trPr>
              <w:tc>
                <w:tcPr>
                  <w:tcW w:w="425" w:type="dxa"/>
                </w:tcPr>
                <w:p w14:paraId="68D26671" w14:textId="77777777" w:rsidR="00C41EC7" w:rsidRPr="000B460F" w:rsidRDefault="00C41EC7" w:rsidP="00176C8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6AB0F29C" w14:textId="77777777" w:rsidR="00C41EC7" w:rsidRPr="000B460F" w:rsidRDefault="00C41EC7" w:rsidP="00176C8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21584AA7" w14:textId="77777777" w:rsidR="00C41EC7" w:rsidRPr="000B460F" w:rsidRDefault="00C41EC7" w:rsidP="00176C8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7E22FDA8" w14:textId="77777777">
              <w:trPr>
                <w:trHeight w:val="225"/>
              </w:trPr>
              <w:tc>
                <w:tcPr>
                  <w:tcW w:w="425" w:type="dxa"/>
                </w:tcPr>
                <w:p w14:paraId="25BB7914" w14:textId="77777777" w:rsidR="00C41EC7" w:rsidRPr="000B460F" w:rsidRDefault="00C41EC7" w:rsidP="00176C8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2420C15E" w14:textId="77777777" w:rsidR="00C41EC7" w:rsidRPr="000B460F" w:rsidRDefault="00C41EC7" w:rsidP="00176C8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17A70978" w14:textId="77777777" w:rsidR="00C41EC7" w:rsidRPr="000B460F" w:rsidRDefault="00C41EC7" w:rsidP="00176C8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1F6A17A9" w14:textId="77777777" w:rsidR="00C41EC7" w:rsidRPr="000B460F" w:rsidRDefault="00C41EC7" w:rsidP="00176C8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C41EC7" w:rsidRPr="000B460F" w14:paraId="458738F6" w14:textId="77777777" w:rsidTr="001113EA">
        <w:trPr>
          <w:cantSplit/>
        </w:trPr>
        <w:tc>
          <w:tcPr>
            <w:tcW w:w="191" w:type="pct"/>
            <w:vMerge/>
            <w:tcBorders>
              <w:left w:val="nil"/>
              <w:bottom w:val="nil"/>
            </w:tcBorders>
          </w:tcPr>
          <w:p w14:paraId="39F364D4" w14:textId="77777777" w:rsidR="00C41EC7" w:rsidRPr="000B460F" w:rsidRDefault="00C41EC7">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4809" w:type="pct"/>
            <w:gridSpan w:val="2"/>
            <w:tcBorders>
              <w:bottom w:val="nil"/>
            </w:tcBorders>
          </w:tcPr>
          <w:p w14:paraId="617D872C" w14:textId="3E395EB7" w:rsidR="00C41EC7" w:rsidRPr="000B460F" w:rsidRDefault="00C41EC7">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B460F">
              <w:rPr>
                <w:b/>
                <w:bCs/>
                <w:sz w:val="22"/>
                <w:szCs w:val="22"/>
              </w:rPr>
              <w:t>Describe Basis for Conclusion:</w:t>
            </w:r>
          </w:p>
          <w:p w14:paraId="27B77EC6" w14:textId="77777777" w:rsidR="00C41EC7" w:rsidRPr="000B460F" w:rsidRDefault="00C41EC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C41EC7" w:rsidRPr="000B460F" w14:paraId="11F0A8FF" w14:textId="77777777" w:rsidTr="001113EA">
        <w:trPr>
          <w:cantSplit/>
        </w:trPr>
        <w:tc>
          <w:tcPr>
            <w:tcW w:w="191" w:type="pct"/>
            <w:tcBorders>
              <w:top w:val="nil"/>
              <w:left w:val="nil"/>
              <w:bottom w:val="nil"/>
            </w:tcBorders>
          </w:tcPr>
          <w:p w14:paraId="2D109ABF" w14:textId="77777777" w:rsidR="00C41EC7" w:rsidRPr="000B460F" w:rsidRDefault="00C41EC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4809" w:type="pct"/>
            <w:gridSpan w:val="2"/>
            <w:tcBorders>
              <w:top w:val="nil"/>
            </w:tcBorders>
          </w:tcPr>
          <w:p w14:paraId="6FA116B2" w14:textId="7A5514EC" w:rsidR="00C41EC7" w:rsidRPr="000B460F" w:rsidRDefault="00C41EC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A371E4E" w14:textId="77777777" w:rsidR="002B0EF2" w:rsidRPr="000B460F" w:rsidRDefault="002B0EF2"/>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41"/>
        <w:gridCol w:w="1349"/>
      </w:tblGrid>
      <w:tr w:rsidR="002B0EF2" w:rsidRPr="000B460F" w14:paraId="445C7AB0" w14:textId="77777777" w:rsidTr="001113EA">
        <w:trPr>
          <w:trHeight w:val="350"/>
        </w:trPr>
        <w:tc>
          <w:tcPr>
            <w:tcW w:w="190" w:type="pct"/>
            <w:vMerge w:val="restart"/>
            <w:tcBorders>
              <w:top w:val="nil"/>
              <w:left w:val="nil"/>
              <w:bottom w:val="nil"/>
              <w:right w:val="single" w:sz="4" w:space="0" w:color="auto"/>
            </w:tcBorders>
          </w:tcPr>
          <w:p w14:paraId="1FCAE938" w14:textId="77777777" w:rsidR="00C41EC7" w:rsidRPr="000B460F" w:rsidRDefault="00C41EC7" w:rsidP="00BC1EDF">
            <w:pPr>
              <w:pStyle w:val="ListParagraph"/>
              <w:numPr>
                <w:ilvl w:val="0"/>
                <w:numId w:val="113"/>
              </w:numPr>
              <w:rPr>
                <w:rFonts w:ascii="Times New Roman" w:hAnsi="Times New Roman"/>
              </w:rPr>
            </w:pPr>
          </w:p>
        </w:tc>
        <w:tc>
          <w:tcPr>
            <w:tcW w:w="4096" w:type="pct"/>
            <w:tcBorders>
              <w:left w:val="single" w:sz="4" w:space="0" w:color="auto"/>
              <w:bottom w:val="single" w:sz="4" w:space="0" w:color="auto"/>
            </w:tcBorders>
          </w:tcPr>
          <w:p w14:paraId="4D0747DA" w14:textId="49D0C7A3" w:rsidR="00C41EC7" w:rsidRPr="000B460F" w:rsidRDefault="00C41EC7" w:rsidP="000F7244">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r w:rsidRPr="000B460F">
              <w:rPr>
                <w:b/>
                <w:bCs/>
                <w:sz w:val="22"/>
                <w:szCs w:val="22"/>
                <w:u w:val="single"/>
              </w:rPr>
              <w:t>LMI Limited Clientele (LMC)</w:t>
            </w:r>
            <w:r w:rsidRPr="000B460F">
              <w:rPr>
                <w:sz w:val="22"/>
                <w:szCs w:val="22"/>
              </w:rPr>
              <w:t>: Do the reviewed activity files document:</w:t>
            </w:r>
          </w:p>
          <w:p w14:paraId="16863E82" w14:textId="56D86F9B" w:rsidR="007E0D93" w:rsidRPr="000B460F" w:rsidRDefault="007E0D93" w:rsidP="000F7244">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r>
              <w:rPr>
                <w:sz w:val="22"/>
                <w:szCs w:val="22"/>
              </w:rPr>
              <w:t xml:space="preserve">For buyout activities meeting the LMC national objectives, reviewers should </w:t>
            </w:r>
            <w:r w:rsidR="00C41EC7" w:rsidRPr="000B460F">
              <w:rPr>
                <w:sz w:val="22"/>
                <w:szCs w:val="22"/>
              </w:rPr>
              <w:t xml:space="preserve">select “yes” here if the answers to </w:t>
            </w:r>
            <w:r w:rsidR="005A716C">
              <w:rPr>
                <w:sz w:val="22"/>
                <w:szCs w:val="22"/>
              </w:rPr>
              <w:t>2</w:t>
            </w:r>
            <w:r w:rsidR="005F14B5">
              <w:rPr>
                <w:sz w:val="22"/>
                <w:szCs w:val="22"/>
              </w:rPr>
              <w:t>4</w:t>
            </w:r>
            <w:r w:rsidR="004C357E" w:rsidRPr="000B460F">
              <w:rPr>
                <w:sz w:val="22"/>
                <w:szCs w:val="22"/>
              </w:rPr>
              <w:t>.</w:t>
            </w:r>
            <w:r w:rsidR="00C41EC7" w:rsidRPr="000B460F">
              <w:rPr>
                <w:sz w:val="22"/>
                <w:szCs w:val="22"/>
              </w:rPr>
              <w:t>a.</w:t>
            </w:r>
            <w:r>
              <w:rPr>
                <w:sz w:val="22"/>
                <w:szCs w:val="22"/>
              </w:rPr>
              <w:t xml:space="preserve">; </w:t>
            </w:r>
            <w:r w:rsidR="005A716C">
              <w:rPr>
                <w:sz w:val="22"/>
                <w:szCs w:val="22"/>
              </w:rPr>
              <w:t>2</w:t>
            </w:r>
            <w:r w:rsidR="005F14B5">
              <w:rPr>
                <w:sz w:val="22"/>
                <w:szCs w:val="22"/>
              </w:rPr>
              <w:t>4</w:t>
            </w:r>
            <w:r w:rsidR="004C357E" w:rsidRPr="000B460F">
              <w:rPr>
                <w:sz w:val="22"/>
                <w:szCs w:val="22"/>
              </w:rPr>
              <w:t>.</w:t>
            </w:r>
            <w:r w:rsidR="00C41EC7" w:rsidRPr="000B460F">
              <w:rPr>
                <w:sz w:val="22"/>
                <w:szCs w:val="22"/>
              </w:rPr>
              <w:t>b.</w:t>
            </w:r>
            <w:r>
              <w:rPr>
                <w:sz w:val="22"/>
                <w:szCs w:val="22"/>
              </w:rPr>
              <w:t xml:space="preserve">; </w:t>
            </w:r>
            <w:r w:rsidRPr="0010706D">
              <w:rPr>
                <w:b/>
                <w:bCs/>
                <w:sz w:val="22"/>
                <w:szCs w:val="22"/>
              </w:rPr>
              <w:t>and</w:t>
            </w:r>
            <w:r>
              <w:rPr>
                <w:sz w:val="22"/>
                <w:szCs w:val="22"/>
              </w:rPr>
              <w:t xml:space="preserve"> </w:t>
            </w:r>
            <w:r w:rsidR="005A716C">
              <w:rPr>
                <w:sz w:val="22"/>
                <w:szCs w:val="22"/>
              </w:rPr>
              <w:t>2</w:t>
            </w:r>
            <w:r w:rsidR="005F14B5">
              <w:rPr>
                <w:sz w:val="22"/>
                <w:szCs w:val="22"/>
              </w:rPr>
              <w:t>4</w:t>
            </w:r>
            <w:r>
              <w:rPr>
                <w:sz w:val="22"/>
                <w:szCs w:val="22"/>
              </w:rPr>
              <w:t xml:space="preserve">.c. </w:t>
            </w:r>
            <w:r w:rsidR="00C41EC7" w:rsidRPr="000B460F">
              <w:rPr>
                <w:sz w:val="22"/>
                <w:szCs w:val="22"/>
              </w:rPr>
              <w:t>are also “yes.”</w:t>
            </w:r>
          </w:p>
        </w:tc>
        <w:tc>
          <w:tcPr>
            <w:tcW w:w="714"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0"/>
              <w:gridCol w:w="442"/>
              <w:gridCol w:w="507"/>
            </w:tblGrid>
            <w:tr w:rsidR="00C41EC7" w:rsidRPr="000B460F" w14:paraId="2A2B1DE2" w14:textId="77777777">
              <w:trPr>
                <w:trHeight w:val="170"/>
              </w:trPr>
              <w:tc>
                <w:tcPr>
                  <w:tcW w:w="425" w:type="dxa"/>
                </w:tcPr>
                <w:p w14:paraId="6BC9E231" w14:textId="77777777" w:rsidR="00C41EC7" w:rsidRPr="000B460F" w:rsidRDefault="00C41EC7" w:rsidP="00D77CA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3AF76A23" w14:textId="77777777" w:rsidR="00C41EC7" w:rsidRPr="000B460F" w:rsidRDefault="00C41EC7" w:rsidP="00D77CA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40AF8FC4" w14:textId="77777777" w:rsidR="00C41EC7" w:rsidRPr="000B460F" w:rsidRDefault="00C41EC7" w:rsidP="00D77CA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166CB004" w14:textId="77777777">
              <w:trPr>
                <w:trHeight w:val="225"/>
              </w:trPr>
              <w:tc>
                <w:tcPr>
                  <w:tcW w:w="425" w:type="dxa"/>
                </w:tcPr>
                <w:p w14:paraId="53262C1C" w14:textId="77777777" w:rsidR="00C41EC7" w:rsidRPr="000B460F" w:rsidRDefault="00C41EC7" w:rsidP="00D77CA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7A77132C" w14:textId="77777777" w:rsidR="00C41EC7" w:rsidRPr="000B460F" w:rsidRDefault="00C41EC7" w:rsidP="00D77CA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4527797E" w14:textId="77777777" w:rsidR="00C41EC7" w:rsidRPr="000B460F" w:rsidRDefault="00C41EC7" w:rsidP="00D77CAC">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0635431E" w14:textId="313D9F94" w:rsidR="00C41EC7" w:rsidRPr="000B460F" w:rsidRDefault="00C41EC7" w:rsidP="000F7244">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r w:rsidRPr="000B460F" w:rsidDel="00FD1C5D">
              <w:rPr>
                <w:sz w:val="22"/>
                <w:szCs w:val="22"/>
              </w:rPr>
              <w:t xml:space="preserve"> </w:t>
            </w:r>
          </w:p>
        </w:tc>
      </w:tr>
      <w:tr w:rsidR="002B0EF2" w:rsidRPr="000B460F" w14:paraId="3A7F30FC" w14:textId="77777777" w:rsidTr="001113EA">
        <w:trPr>
          <w:trHeight w:val="773"/>
        </w:trPr>
        <w:tc>
          <w:tcPr>
            <w:tcW w:w="190" w:type="pct"/>
            <w:vMerge/>
            <w:tcBorders>
              <w:top w:val="nil"/>
              <w:left w:val="nil"/>
              <w:bottom w:val="nil"/>
              <w:right w:val="single" w:sz="4" w:space="0" w:color="auto"/>
            </w:tcBorders>
          </w:tcPr>
          <w:p w14:paraId="7202E923" w14:textId="77777777" w:rsidR="00C41EC7" w:rsidRPr="000B460F" w:rsidRDefault="00C41EC7" w:rsidP="00BC1EDF">
            <w:pPr>
              <w:rPr>
                <w:sz w:val="22"/>
                <w:szCs w:val="22"/>
              </w:rPr>
            </w:pPr>
          </w:p>
        </w:tc>
        <w:tc>
          <w:tcPr>
            <w:tcW w:w="4096" w:type="pct"/>
            <w:tcBorders>
              <w:left w:val="single" w:sz="4" w:space="0" w:color="auto"/>
              <w:bottom w:val="single" w:sz="4" w:space="0" w:color="auto"/>
            </w:tcBorders>
          </w:tcPr>
          <w:p w14:paraId="5DC0F6C5" w14:textId="419A0A0F" w:rsidR="007E0D93" w:rsidRPr="006927EE" w:rsidRDefault="00B20A46" w:rsidP="00BC1EDF">
            <w:pPr>
              <w:numPr>
                <w:ilvl w:val="0"/>
                <w:numId w:val="107"/>
              </w:numPr>
              <w:tabs>
                <w:tab w:val="left" w:pos="365"/>
                <w:tab w:val="left" w:pos="1440"/>
                <w:tab w:val="left" w:pos="2160"/>
                <w:tab w:val="left" w:pos="2880"/>
                <w:tab w:val="left" w:pos="3600"/>
                <w:tab w:val="center" w:pos="4320"/>
                <w:tab w:val="left" w:pos="5040"/>
                <w:tab w:val="left" w:pos="5760"/>
                <w:tab w:val="left" w:pos="6480"/>
                <w:tab w:val="right" w:pos="8640"/>
              </w:tabs>
              <w:spacing w:after="160" w:line="259" w:lineRule="auto"/>
              <w:ind w:left="720"/>
              <w:rPr>
                <w:sz w:val="22"/>
                <w:szCs w:val="22"/>
              </w:rPr>
            </w:pPr>
            <w:r w:rsidRPr="006927EE">
              <w:rPr>
                <w:sz w:val="22"/>
                <w:szCs w:val="22"/>
              </w:rPr>
              <w:t>T</w:t>
            </w:r>
            <w:r w:rsidR="00815E2E" w:rsidRPr="006927EE">
              <w:rPr>
                <w:sz w:val="22"/>
                <w:szCs w:val="22"/>
              </w:rPr>
              <w:t xml:space="preserve">he </w:t>
            </w:r>
            <w:r w:rsidR="00C41EC7" w:rsidRPr="006927EE">
              <w:rPr>
                <w:sz w:val="22"/>
                <w:szCs w:val="22"/>
              </w:rPr>
              <w:t>activity’s benefits are NOT available to all residents of an area</w:t>
            </w:r>
            <w:r w:rsidR="00896BD5" w:rsidRPr="006927EE">
              <w:rPr>
                <w:sz w:val="22"/>
                <w:szCs w:val="22"/>
              </w:rPr>
              <w:t xml:space="preserve"> and the benefit to low- and moderate-income persons to be considered is NOT the creation or retention of jobs, except as provided in </w:t>
            </w:r>
            <w:hyperlink r:id="rId12" w:anchor="p-570.483(b)(2)(v)" w:history="1">
              <w:r w:rsidR="00896BD5" w:rsidRPr="006927EE">
                <w:rPr>
                  <w:rStyle w:val="Hyperlink"/>
                  <w:sz w:val="22"/>
                  <w:szCs w:val="22"/>
                </w:rPr>
                <w:t>24 CFR 570.483(b)(2)(v)</w:t>
              </w:r>
            </w:hyperlink>
            <w:r w:rsidR="00896BD5" w:rsidRPr="006927EE">
              <w:rPr>
                <w:sz w:val="22"/>
                <w:szCs w:val="22"/>
              </w:rPr>
              <w:t xml:space="preserve"> </w:t>
            </w:r>
            <w:r w:rsidR="00896BD5" w:rsidRPr="001113EA">
              <w:rPr>
                <w:sz w:val="22"/>
                <w:szCs w:val="22"/>
              </w:rPr>
              <w:t>or 24 CFR 570.208(a)(2)(iv)</w:t>
            </w:r>
            <w:r w:rsidR="006927EE" w:rsidRPr="001113EA">
              <w:rPr>
                <w:sz w:val="22"/>
                <w:szCs w:val="22"/>
              </w:rPr>
              <w:t>,</w:t>
            </w:r>
          </w:p>
          <w:p w14:paraId="007F8894" w14:textId="77777777" w:rsidR="003843C2" w:rsidRPr="006927EE" w:rsidRDefault="003843C2" w:rsidP="003843C2">
            <w:pPr>
              <w:tabs>
                <w:tab w:val="left" w:pos="365"/>
                <w:tab w:val="left" w:pos="1440"/>
                <w:tab w:val="left" w:pos="2160"/>
                <w:tab w:val="left" w:pos="2880"/>
                <w:tab w:val="left" w:pos="3600"/>
                <w:tab w:val="center" w:pos="4320"/>
                <w:tab w:val="left" w:pos="5040"/>
                <w:tab w:val="left" w:pos="5760"/>
                <w:tab w:val="left" w:pos="6480"/>
                <w:tab w:val="right" w:pos="8640"/>
              </w:tabs>
              <w:spacing w:after="160" w:line="259" w:lineRule="auto"/>
              <w:ind w:left="1440"/>
              <w:jc w:val="center"/>
              <w:rPr>
                <w:b/>
                <w:bCs/>
                <w:sz w:val="22"/>
                <w:szCs w:val="22"/>
              </w:rPr>
            </w:pPr>
            <w:r w:rsidRPr="006927EE">
              <w:rPr>
                <w:b/>
                <w:bCs/>
                <w:sz w:val="22"/>
                <w:szCs w:val="22"/>
              </w:rPr>
              <w:t>AND</w:t>
            </w:r>
          </w:p>
          <w:p w14:paraId="3D712F26" w14:textId="219B16FB" w:rsidR="007E0D93" w:rsidRPr="006927EE" w:rsidRDefault="007E0D93" w:rsidP="00BC1EDF">
            <w:pPr>
              <w:numPr>
                <w:ilvl w:val="0"/>
                <w:numId w:val="107"/>
              </w:numPr>
              <w:tabs>
                <w:tab w:val="left" w:pos="365"/>
                <w:tab w:val="left" w:pos="1440"/>
                <w:tab w:val="left" w:pos="2160"/>
                <w:tab w:val="left" w:pos="2880"/>
                <w:tab w:val="left" w:pos="3600"/>
                <w:tab w:val="center" w:pos="4320"/>
                <w:tab w:val="left" w:pos="5040"/>
                <w:tab w:val="left" w:pos="5760"/>
                <w:tab w:val="left" w:pos="6480"/>
                <w:tab w:val="right" w:pos="8640"/>
              </w:tabs>
              <w:spacing w:after="160" w:line="259" w:lineRule="auto"/>
              <w:ind w:left="720"/>
              <w:rPr>
                <w:sz w:val="22"/>
                <w:szCs w:val="22"/>
              </w:rPr>
            </w:pPr>
            <w:r w:rsidRPr="006927EE">
              <w:rPr>
                <w:sz w:val="22"/>
                <w:szCs w:val="22"/>
              </w:rPr>
              <w:t xml:space="preserve">The program restricts eligibility to exclusively low- and moderate-income persons, </w:t>
            </w:r>
          </w:p>
          <w:p w14:paraId="6C5AC88A" w14:textId="77777777" w:rsidR="003843C2" w:rsidRPr="006927EE" w:rsidRDefault="003843C2" w:rsidP="003843C2">
            <w:pPr>
              <w:tabs>
                <w:tab w:val="left" w:pos="365"/>
                <w:tab w:val="left" w:pos="1440"/>
                <w:tab w:val="left" w:pos="2160"/>
                <w:tab w:val="left" w:pos="2880"/>
                <w:tab w:val="left" w:pos="3600"/>
                <w:tab w:val="center" w:pos="4320"/>
                <w:tab w:val="left" w:pos="5040"/>
                <w:tab w:val="left" w:pos="5760"/>
                <w:tab w:val="left" w:pos="6480"/>
                <w:tab w:val="right" w:pos="8640"/>
              </w:tabs>
              <w:spacing w:after="160" w:line="259" w:lineRule="auto"/>
              <w:ind w:left="1440"/>
              <w:jc w:val="center"/>
              <w:rPr>
                <w:b/>
                <w:bCs/>
                <w:sz w:val="22"/>
                <w:szCs w:val="22"/>
              </w:rPr>
            </w:pPr>
            <w:r w:rsidRPr="006927EE">
              <w:rPr>
                <w:b/>
                <w:bCs/>
                <w:sz w:val="22"/>
                <w:szCs w:val="22"/>
              </w:rPr>
              <w:t>AND</w:t>
            </w:r>
          </w:p>
          <w:p w14:paraId="590F3498" w14:textId="483E7E73" w:rsidR="00FF47E9" w:rsidRPr="00FF47E9" w:rsidRDefault="00FF47E9" w:rsidP="001113EA">
            <w:pPr>
              <w:pStyle w:val="ListParagraph"/>
              <w:numPr>
                <w:ilvl w:val="0"/>
                <w:numId w:val="107"/>
              </w:numPr>
              <w:ind w:left="720"/>
              <w:rPr>
                <w:rFonts w:ascii="Times New Roman" w:eastAsia="Times New Roman" w:hAnsi="Times New Roman"/>
              </w:rPr>
            </w:pPr>
            <w:r w:rsidRPr="00FF47E9">
              <w:rPr>
                <w:rFonts w:ascii="Times New Roman" w:eastAsia="Times New Roman" w:hAnsi="Times New Roman"/>
              </w:rPr>
              <w:t xml:space="preserve">The buyout </w:t>
            </w:r>
            <w:r w:rsidR="001A0219">
              <w:rPr>
                <w:rFonts w:ascii="Times New Roman" w:eastAsia="Times New Roman" w:hAnsi="Times New Roman"/>
              </w:rPr>
              <w:t xml:space="preserve">provides an actual benefit to the low- and moderate-income </w:t>
            </w:r>
            <w:proofErr w:type="gramStart"/>
            <w:r w:rsidR="001A0219">
              <w:rPr>
                <w:rFonts w:ascii="Times New Roman" w:eastAsia="Times New Roman" w:hAnsi="Times New Roman"/>
              </w:rPr>
              <w:t>sellers</w:t>
            </w:r>
            <w:r w:rsidRPr="00FF47E9">
              <w:rPr>
                <w:rFonts w:ascii="Times New Roman" w:eastAsia="Times New Roman" w:hAnsi="Times New Roman"/>
              </w:rPr>
              <w:t>?</w:t>
            </w:r>
            <w:proofErr w:type="gramEnd"/>
            <w:r w:rsidRPr="00FF47E9">
              <w:rPr>
                <w:rFonts w:ascii="Times New Roman" w:eastAsia="Times New Roman" w:hAnsi="Times New Roman"/>
              </w:rPr>
              <w:t xml:space="preserve"> </w:t>
            </w:r>
          </w:p>
          <w:p w14:paraId="32C4F0FD" w14:textId="72AB3900" w:rsidR="003843C2" w:rsidRPr="006927EE" w:rsidRDefault="003843C2" w:rsidP="003843C2">
            <w:pPr>
              <w:tabs>
                <w:tab w:val="left" w:pos="365"/>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6927EE">
              <w:rPr>
                <w:sz w:val="22"/>
                <w:szCs w:val="22"/>
              </w:rPr>
              <w:t xml:space="preserve">24 CFR 570.483(b)(2) and 24 CFR 570.490 (as modified by waiver and alternative requirement) (State); 24 CFR 570.208(a)(2) and 24 CFR 570.506(b) (Entitlement); See applicable </w:t>
            </w:r>
            <w:r w:rsidRPr="001113EA">
              <w:rPr>
                <w:i/>
                <w:iCs/>
                <w:sz w:val="22"/>
                <w:szCs w:val="22"/>
              </w:rPr>
              <w:t>Federal Register</w:t>
            </w:r>
            <w:r w:rsidRPr="006927EE">
              <w:rPr>
                <w:sz w:val="22"/>
                <w:szCs w:val="22"/>
              </w:rPr>
              <w:t xml:space="preserve"> notice(s)]</w:t>
            </w:r>
          </w:p>
          <w:p w14:paraId="6CE76E71" w14:textId="14BADC29" w:rsidR="00712DE7" w:rsidRDefault="003843C2" w:rsidP="00712DE7">
            <w:pPr>
              <w:tabs>
                <w:tab w:val="left" w:pos="365"/>
                <w:tab w:val="left" w:pos="1440"/>
                <w:tab w:val="left" w:pos="2160"/>
                <w:tab w:val="left" w:pos="2880"/>
                <w:tab w:val="left" w:pos="3600"/>
                <w:tab w:val="center" w:pos="4320"/>
                <w:tab w:val="left" w:pos="5040"/>
                <w:tab w:val="left" w:pos="5760"/>
                <w:tab w:val="left" w:pos="6480"/>
                <w:tab w:val="right" w:pos="8640"/>
              </w:tabs>
              <w:spacing w:after="160" w:line="259" w:lineRule="auto"/>
              <w:ind w:left="365"/>
              <w:rPr>
                <w:b/>
                <w:bCs/>
                <w:sz w:val="22"/>
                <w:szCs w:val="22"/>
              </w:rPr>
            </w:pPr>
            <w:r w:rsidRPr="006927EE">
              <w:rPr>
                <w:b/>
                <w:bCs/>
                <w:sz w:val="22"/>
                <w:szCs w:val="22"/>
              </w:rPr>
              <w:t>NOTE</w:t>
            </w:r>
            <w:r w:rsidRPr="006927EE">
              <w:rPr>
                <w:sz w:val="22"/>
                <w:szCs w:val="22"/>
              </w:rPr>
              <w:t xml:space="preserve">: If a grantee chooses to meet the LMC national objective through other means not listed above, the reviewer should consult Exhibit 3-3 for local governments and question 11 in Exhibit 4-1 for States. </w:t>
            </w:r>
          </w:p>
          <w:p w14:paraId="0F825AD8" w14:textId="72FAA957" w:rsidR="001F671B" w:rsidRPr="006927EE" w:rsidRDefault="001F671B" w:rsidP="00712DE7">
            <w:pPr>
              <w:tabs>
                <w:tab w:val="left" w:pos="365"/>
                <w:tab w:val="left" w:pos="1440"/>
                <w:tab w:val="left" w:pos="2160"/>
                <w:tab w:val="left" w:pos="2880"/>
                <w:tab w:val="left" w:pos="3600"/>
                <w:tab w:val="center" w:pos="4320"/>
                <w:tab w:val="left" w:pos="5040"/>
                <w:tab w:val="left" w:pos="5760"/>
                <w:tab w:val="left" w:pos="6480"/>
                <w:tab w:val="right" w:pos="8640"/>
              </w:tabs>
              <w:spacing w:after="160" w:line="259" w:lineRule="auto"/>
              <w:ind w:left="365"/>
              <w:rPr>
                <w:sz w:val="22"/>
                <w:szCs w:val="22"/>
              </w:rPr>
            </w:pPr>
            <w:r w:rsidRPr="006927EE">
              <w:rPr>
                <w:b/>
                <w:bCs/>
                <w:sz w:val="22"/>
                <w:szCs w:val="22"/>
              </w:rPr>
              <w:t>NOTE</w:t>
            </w:r>
            <w:r w:rsidRPr="006927EE">
              <w:rPr>
                <w:sz w:val="22"/>
                <w:szCs w:val="22"/>
              </w:rPr>
              <w:t xml:space="preserve">: </w:t>
            </w:r>
            <w:r w:rsidR="00A23DEC">
              <w:rPr>
                <w:sz w:val="22"/>
                <w:szCs w:val="22"/>
              </w:rPr>
              <w:t>A</w:t>
            </w:r>
            <w:r w:rsidR="00A23DEC">
              <w:t xml:space="preserve"> program that provides post-disaster FMV to buyout applicants merely provides the actual value of the property; thus, the seller is not </w:t>
            </w:r>
            <w:r w:rsidR="00A23DEC">
              <w:lastRenderedPageBreak/>
              <w:t>considered a beneficiary of CDBG</w:t>
            </w:r>
            <w:r w:rsidR="00463A4B">
              <w:t>-</w:t>
            </w:r>
            <w:r w:rsidR="00A23DEC">
              <w:t>DR assistance</w:t>
            </w:r>
            <w:r w:rsidR="00463A4B">
              <w:t xml:space="preserve"> (i.e., the seller does not receive a benefit</w:t>
            </w:r>
            <w:r w:rsidR="000C19C6">
              <w:t xml:space="preserve"> from the assistance</w:t>
            </w:r>
            <w:r w:rsidR="00463A4B">
              <w:t>)</w:t>
            </w:r>
            <w:r w:rsidR="00A23DEC">
              <w:t>.</w:t>
            </w:r>
          </w:p>
        </w:tc>
        <w:tc>
          <w:tcPr>
            <w:tcW w:w="714"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0"/>
              <w:gridCol w:w="442"/>
              <w:gridCol w:w="507"/>
            </w:tblGrid>
            <w:tr w:rsidR="00C41EC7" w:rsidRPr="000B460F" w14:paraId="188E94E2" w14:textId="77777777" w:rsidTr="007E0D93">
              <w:trPr>
                <w:trHeight w:val="170"/>
              </w:trPr>
              <w:tc>
                <w:tcPr>
                  <w:tcW w:w="390" w:type="dxa"/>
                </w:tcPr>
                <w:p w14:paraId="250D6973" w14:textId="77777777" w:rsidR="00C41EC7" w:rsidRPr="000B460F" w:rsidRDefault="00C41EC7" w:rsidP="00BC2BD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lastRenderedPageBreak/>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442" w:type="dxa"/>
                </w:tcPr>
                <w:p w14:paraId="0E9333CD" w14:textId="77777777" w:rsidR="00C41EC7" w:rsidRPr="000B460F" w:rsidRDefault="00C41EC7" w:rsidP="00BC2BD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07" w:type="dxa"/>
                </w:tcPr>
                <w:p w14:paraId="4036FCD7" w14:textId="77777777" w:rsidR="00C41EC7" w:rsidRPr="000B460F" w:rsidRDefault="00C41EC7" w:rsidP="00BC2BD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5389D39E" w14:textId="77777777" w:rsidTr="007E0D93">
              <w:trPr>
                <w:trHeight w:val="225"/>
              </w:trPr>
              <w:tc>
                <w:tcPr>
                  <w:tcW w:w="390" w:type="dxa"/>
                </w:tcPr>
                <w:p w14:paraId="30F24E3C" w14:textId="77777777" w:rsidR="00C41EC7" w:rsidRPr="000B460F" w:rsidRDefault="00C41EC7" w:rsidP="00BC2BD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442" w:type="dxa"/>
                </w:tcPr>
                <w:p w14:paraId="5AB02D1C" w14:textId="77777777" w:rsidR="00C41EC7" w:rsidRPr="000B460F" w:rsidRDefault="00C41EC7" w:rsidP="00BC2BD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507" w:type="dxa"/>
                </w:tcPr>
                <w:p w14:paraId="33BF78CB" w14:textId="77777777" w:rsidR="00C41EC7" w:rsidRPr="000B460F" w:rsidRDefault="00C41EC7" w:rsidP="00BC2BD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r w:rsidR="007E0D93" w:rsidRPr="000B460F" w14:paraId="1E3557A4" w14:textId="77777777" w:rsidTr="007E0D93">
              <w:trPr>
                <w:trHeight w:val="170"/>
              </w:trPr>
              <w:tc>
                <w:tcPr>
                  <w:tcW w:w="390" w:type="dxa"/>
                </w:tcPr>
                <w:p w14:paraId="68D3313B" w14:textId="77777777" w:rsidR="007E0D93" w:rsidRPr="000B460F" w:rsidRDefault="007E0D93" w:rsidP="007E0D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442" w:type="dxa"/>
                </w:tcPr>
                <w:p w14:paraId="09148D7D" w14:textId="77777777" w:rsidR="007E0D93" w:rsidRPr="000B460F" w:rsidRDefault="007E0D93" w:rsidP="007E0D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07" w:type="dxa"/>
                </w:tcPr>
                <w:p w14:paraId="74849AD8" w14:textId="77777777" w:rsidR="007E0D93" w:rsidRPr="000B460F" w:rsidRDefault="007E0D93" w:rsidP="007E0D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7E0D93" w:rsidRPr="000B460F" w14:paraId="31445C2E" w14:textId="77777777" w:rsidTr="007E0D93">
              <w:trPr>
                <w:trHeight w:val="225"/>
              </w:trPr>
              <w:tc>
                <w:tcPr>
                  <w:tcW w:w="390" w:type="dxa"/>
                </w:tcPr>
                <w:p w14:paraId="7F6FFC20" w14:textId="77777777" w:rsidR="007E0D93" w:rsidRPr="000B460F" w:rsidRDefault="007E0D93" w:rsidP="007E0D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442" w:type="dxa"/>
                </w:tcPr>
                <w:p w14:paraId="062857C2" w14:textId="77777777" w:rsidR="007E0D93" w:rsidRPr="000B460F" w:rsidRDefault="007E0D93" w:rsidP="007E0D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507" w:type="dxa"/>
                </w:tcPr>
                <w:p w14:paraId="54BB51F7" w14:textId="77777777" w:rsidR="007E0D93" w:rsidRPr="000B460F" w:rsidRDefault="007E0D93" w:rsidP="007E0D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r w:rsidR="007E0D93" w:rsidRPr="000B460F" w14:paraId="782BC307" w14:textId="77777777" w:rsidTr="007E0D93">
              <w:trPr>
                <w:trHeight w:val="170"/>
              </w:trPr>
              <w:tc>
                <w:tcPr>
                  <w:tcW w:w="390" w:type="dxa"/>
                </w:tcPr>
                <w:p w14:paraId="42AEEEF3" w14:textId="77777777" w:rsidR="003843C2" w:rsidRDefault="003843C2" w:rsidP="007E0D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p w14:paraId="266B51A4" w14:textId="7BAD4EA4" w:rsidR="007E0D93" w:rsidRPr="000B460F" w:rsidRDefault="007E0D93" w:rsidP="007E0D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442" w:type="dxa"/>
                </w:tcPr>
                <w:p w14:paraId="69D9265B" w14:textId="77777777" w:rsidR="003843C2" w:rsidRDefault="003843C2" w:rsidP="007E0D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p w14:paraId="7E27CA9B" w14:textId="31822BDA" w:rsidR="007E0D93" w:rsidRPr="000B460F" w:rsidRDefault="007E0D93" w:rsidP="007E0D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07" w:type="dxa"/>
                </w:tcPr>
                <w:p w14:paraId="03C94FA8" w14:textId="77777777" w:rsidR="003843C2" w:rsidRDefault="003843C2" w:rsidP="007E0D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p w14:paraId="579487D4" w14:textId="6DC398C9" w:rsidR="007E0D93" w:rsidRPr="000B460F" w:rsidRDefault="007E0D93" w:rsidP="007E0D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7E0D93" w:rsidRPr="000B460F" w14:paraId="0DD89742" w14:textId="77777777" w:rsidTr="007E0D93">
              <w:trPr>
                <w:trHeight w:val="225"/>
              </w:trPr>
              <w:tc>
                <w:tcPr>
                  <w:tcW w:w="390" w:type="dxa"/>
                </w:tcPr>
                <w:p w14:paraId="41E5DCC7" w14:textId="77777777" w:rsidR="007E0D93" w:rsidRPr="000B460F" w:rsidRDefault="007E0D93" w:rsidP="007E0D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442" w:type="dxa"/>
                </w:tcPr>
                <w:p w14:paraId="2A53943D" w14:textId="77777777" w:rsidR="007E0D93" w:rsidRPr="000B460F" w:rsidRDefault="007E0D93" w:rsidP="007E0D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507" w:type="dxa"/>
                </w:tcPr>
                <w:p w14:paraId="636AA8BF" w14:textId="77777777" w:rsidR="007E0D93" w:rsidRPr="000B460F" w:rsidRDefault="007E0D93" w:rsidP="007E0D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16E3C166" w14:textId="77777777" w:rsidR="00C41EC7" w:rsidRPr="000B460F" w:rsidRDefault="00C41EC7" w:rsidP="00BC2BD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C41EC7" w:rsidRPr="000B460F" w14:paraId="7F188B28" w14:textId="77777777" w:rsidTr="001113EA">
        <w:trPr>
          <w:trHeight w:val="773"/>
        </w:trPr>
        <w:tc>
          <w:tcPr>
            <w:tcW w:w="190" w:type="pct"/>
            <w:vMerge/>
            <w:tcBorders>
              <w:top w:val="nil"/>
              <w:left w:val="nil"/>
              <w:bottom w:val="nil"/>
              <w:right w:val="single" w:sz="4" w:space="0" w:color="auto"/>
            </w:tcBorders>
          </w:tcPr>
          <w:p w14:paraId="2260469A" w14:textId="77777777" w:rsidR="00C41EC7" w:rsidRPr="000B460F" w:rsidRDefault="00C41EC7" w:rsidP="00BC1EDF">
            <w:pPr>
              <w:rPr>
                <w:sz w:val="22"/>
                <w:szCs w:val="22"/>
              </w:rPr>
            </w:pPr>
          </w:p>
        </w:tc>
        <w:tc>
          <w:tcPr>
            <w:tcW w:w="4810" w:type="pct"/>
            <w:gridSpan w:val="2"/>
            <w:tcBorders>
              <w:left w:val="single" w:sz="4" w:space="0" w:color="auto"/>
              <w:bottom w:val="single" w:sz="4" w:space="0" w:color="auto"/>
            </w:tcBorders>
          </w:tcPr>
          <w:p w14:paraId="67FE2880" w14:textId="67938B9F" w:rsidR="00C41EC7" w:rsidRPr="000B460F" w:rsidRDefault="00C41EC7" w:rsidP="00EE009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B460F">
              <w:rPr>
                <w:b/>
                <w:bCs/>
                <w:sz w:val="22"/>
                <w:szCs w:val="22"/>
              </w:rPr>
              <w:t>Describe Basis for Conclusion:</w:t>
            </w:r>
          </w:p>
          <w:p w14:paraId="19697E22" w14:textId="6DD5643A" w:rsidR="00C41EC7" w:rsidRPr="000B460F" w:rsidRDefault="00C41EC7" w:rsidP="00BC1EDF">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bl>
    <w:p w14:paraId="14F312D2" w14:textId="77777777" w:rsidR="002D692E" w:rsidRPr="000B460F" w:rsidRDefault="002D692E">
      <w:pPr>
        <w:rPr>
          <w:sz w:val="22"/>
          <w:szCs w:val="22"/>
        </w:rPr>
      </w:pPr>
      <w:bookmarkStart w:id="4" w:name="_Hlk49167669"/>
    </w:p>
    <w:bookmarkEnd w:id="4"/>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7"/>
        <w:gridCol w:w="7757"/>
        <w:gridCol w:w="1336"/>
      </w:tblGrid>
      <w:tr w:rsidR="00C41EC7" w:rsidRPr="000B460F" w14:paraId="011A8544" w14:textId="77777777" w:rsidTr="001113EA">
        <w:trPr>
          <w:trHeight w:val="620"/>
        </w:trPr>
        <w:tc>
          <w:tcPr>
            <w:tcW w:w="189" w:type="pct"/>
            <w:vMerge w:val="restart"/>
            <w:tcBorders>
              <w:top w:val="nil"/>
              <w:left w:val="nil"/>
              <w:bottom w:val="nil"/>
            </w:tcBorders>
          </w:tcPr>
          <w:p w14:paraId="2D01A073" w14:textId="77777777" w:rsidR="00C41EC7" w:rsidRPr="000B460F" w:rsidRDefault="00C41EC7" w:rsidP="00BC1EDF">
            <w:pPr>
              <w:pStyle w:val="ListParagraph"/>
              <w:numPr>
                <w:ilvl w:val="0"/>
                <w:numId w:val="113"/>
              </w:numPr>
              <w:tabs>
                <w:tab w:val="left" w:pos="365"/>
                <w:tab w:val="left" w:pos="1440"/>
                <w:tab w:val="left" w:pos="2160"/>
                <w:tab w:val="left" w:pos="2880"/>
                <w:tab w:val="left" w:pos="3600"/>
                <w:tab w:val="center" w:pos="4320"/>
                <w:tab w:val="left" w:pos="5040"/>
                <w:tab w:val="left" w:pos="5760"/>
                <w:tab w:val="left" w:pos="6480"/>
                <w:tab w:val="right" w:pos="8640"/>
              </w:tabs>
              <w:spacing w:after="160" w:line="259" w:lineRule="auto"/>
              <w:rPr>
                <w:rFonts w:ascii="Times New Roman" w:hAnsi="Times New Roman"/>
                <w:b/>
                <w:bCs/>
                <w:u w:val="single"/>
              </w:rPr>
            </w:pPr>
          </w:p>
        </w:tc>
        <w:tc>
          <w:tcPr>
            <w:tcW w:w="4104" w:type="pct"/>
            <w:tcBorders>
              <w:bottom w:val="single" w:sz="4" w:space="0" w:color="auto"/>
            </w:tcBorders>
          </w:tcPr>
          <w:p w14:paraId="10850B41" w14:textId="4CBDF271" w:rsidR="00C41EC7" w:rsidRPr="000B460F" w:rsidRDefault="00C41EC7" w:rsidP="00BC1EDF">
            <w:pPr>
              <w:tabs>
                <w:tab w:val="left" w:pos="365"/>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0B460F">
              <w:rPr>
                <w:b/>
                <w:bCs/>
                <w:sz w:val="22"/>
                <w:szCs w:val="22"/>
                <w:u w:val="single"/>
              </w:rPr>
              <w:t>Low/Mod Buyouts (LMB):</w:t>
            </w:r>
            <w:r w:rsidRPr="000B460F">
              <w:rPr>
                <w:sz w:val="22"/>
                <w:szCs w:val="22"/>
              </w:rPr>
              <w:t xml:space="preserve"> Do the reviewed activity files document:</w:t>
            </w:r>
          </w:p>
          <w:p w14:paraId="5B0D67B2" w14:textId="77777777" w:rsidR="00C41EC7" w:rsidRPr="000B460F" w:rsidRDefault="00C41EC7" w:rsidP="000F7244">
            <w:pPr>
              <w:tabs>
                <w:tab w:val="left" w:pos="365"/>
                <w:tab w:val="left" w:pos="1440"/>
                <w:tab w:val="left" w:pos="2160"/>
                <w:tab w:val="left" w:pos="2880"/>
                <w:tab w:val="left" w:pos="3600"/>
                <w:tab w:val="center" w:pos="4320"/>
                <w:tab w:val="left" w:pos="5040"/>
                <w:tab w:val="left" w:pos="5760"/>
                <w:tab w:val="left" w:pos="6480"/>
                <w:tab w:val="right" w:pos="8640"/>
              </w:tabs>
              <w:ind w:left="1440"/>
              <w:rPr>
                <w:sz w:val="22"/>
                <w:szCs w:val="22"/>
              </w:rPr>
            </w:pPr>
          </w:p>
          <w:p w14:paraId="2C500283" w14:textId="2E0AAB79" w:rsidR="00C41EC7" w:rsidRPr="000B460F" w:rsidRDefault="00C41EC7" w:rsidP="000F7244">
            <w:pPr>
              <w:numPr>
                <w:ilvl w:val="0"/>
                <w:numId w:val="105"/>
              </w:numPr>
              <w:tabs>
                <w:tab w:val="left" w:pos="365"/>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0B460F">
              <w:rPr>
                <w:sz w:val="22"/>
                <w:szCs w:val="22"/>
              </w:rPr>
              <w:t xml:space="preserve">CDBG–DR funds are used for a buyout award to acquire housing owned by a qualifying LMI </w:t>
            </w:r>
            <w:proofErr w:type="gramStart"/>
            <w:r w:rsidRPr="000B460F">
              <w:rPr>
                <w:sz w:val="22"/>
                <w:szCs w:val="22"/>
              </w:rPr>
              <w:t>household;</w:t>
            </w:r>
            <w:proofErr w:type="gramEnd"/>
          </w:p>
          <w:p w14:paraId="3A46C48B" w14:textId="5CFBCF82" w:rsidR="00C41EC7" w:rsidRPr="000B460F" w:rsidRDefault="00C41EC7" w:rsidP="00BC1EDF">
            <w:pPr>
              <w:tabs>
                <w:tab w:val="left" w:pos="365"/>
                <w:tab w:val="left" w:pos="1440"/>
                <w:tab w:val="left" w:pos="2160"/>
                <w:tab w:val="left" w:pos="2880"/>
                <w:tab w:val="left" w:pos="3600"/>
                <w:tab w:val="center" w:pos="4320"/>
                <w:tab w:val="left" w:pos="5040"/>
                <w:tab w:val="left" w:pos="5760"/>
                <w:tab w:val="left" w:pos="6480"/>
                <w:tab w:val="right" w:pos="8640"/>
              </w:tabs>
              <w:spacing w:after="160" w:line="259" w:lineRule="auto"/>
              <w:ind w:left="1440"/>
              <w:jc w:val="center"/>
              <w:rPr>
                <w:b/>
                <w:bCs/>
                <w:sz w:val="22"/>
                <w:szCs w:val="22"/>
              </w:rPr>
            </w:pPr>
            <w:r w:rsidRPr="000B460F">
              <w:rPr>
                <w:b/>
                <w:bCs/>
                <w:sz w:val="22"/>
                <w:szCs w:val="22"/>
              </w:rPr>
              <w:t>AND</w:t>
            </w:r>
          </w:p>
          <w:p w14:paraId="147D362E" w14:textId="6A61134D" w:rsidR="00C41EC7" w:rsidRPr="000B460F" w:rsidRDefault="00C41EC7" w:rsidP="000F7244">
            <w:pPr>
              <w:numPr>
                <w:ilvl w:val="0"/>
                <w:numId w:val="105"/>
              </w:numPr>
              <w:tabs>
                <w:tab w:val="left" w:pos="365"/>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0B460F">
              <w:rPr>
                <w:sz w:val="22"/>
                <w:szCs w:val="22"/>
              </w:rPr>
              <w:t xml:space="preserve">The activity benefits LMI households by supporting their move from high risk </w:t>
            </w:r>
            <w:proofErr w:type="gramStart"/>
            <w:r w:rsidRPr="000B460F">
              <w:rPr>
                <w:sz w:val="22"/>
                <w:szCs w:val="22"/>
              </w:rPr>
              <w:t>areas;</w:t>
            </w:r>
            <w:proofErr w:type="gramEnd"/>
          </w:p>
          <w:p w14:paraId="530239C6" w14:textId="77777777" w:rsidR="00C41EC7" w:rsidRPr="000B460F" w:rsidRDefault="00C41EC7" w:rsidP="00EE0093">
            <w:pPr>
              <w:tabs>
                <w:tab w:val="left" w:pos="365"/>
                <w:tab w:val="left" w:pos="1440"/>
                <w:tab w:val="left" w:pos="2160"/>
                <w:tab w:val="left" w:pos="2880"/>
                <w:tab w:val="left" w:pos="3600"/>
                <w:tab w:val="center" w:pos="4320"/>
                <w:tab w:val="left" w:pos="5040"/>
                <w:tab w:val="left" w:pos="5760"/>
                <w:tab w:val="left" w:pos="6480"/>
                <w:tab w:val="right" w:pos="8640"/>
              </w:tabs>
              <w:spacing w:after="160" w:line="259" w:lineRule="auto"/>
              <w:ind w:left="1440"/>
              <w:jc w:val="center"/>
              <w:rPr>
                <w:b/>
                <w:bCs/>
                <w:sz w:val="22"/>
                <w:szCs w:val="22"/>
              </w:rPr>
            </w:pPr>
            <w:r w:rsidRPr="000B460F">
              <w:rPr>
                <w:b/>
                <w:bCs/>
                <w:sz w:val="22"/>
                <w:szCs w:val="22"/>
              </w:rPr>
              <w:t>AND</w:t>
            </w:r>
          </w:p>
          <w:p w14:paraId="22944D57" w14:textId="77777777" w:rsidR="00C41EC7" w:rsidRPr="000B460F" w:rsidRDefault="00C41EC7" w:rsidP="000F7244">
            <w:pPr>
              <w:numPr>
                <w:ilvl w:val="0"/>
                <w:numId w:val="105"/>
              </w:numPr>
              <w:tabs>
                <w:tab w:val="left" w:pos="365"/>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0B460F">
              <w:rPr>
                <w:sz w:val="22"/>
                <w:szCs w:val="22"/>
              </w:rPr>
              <w:t>The buyout award amount (including optional relocation assistance) is greater than the post-disaster (current) fair market value of the property?</w:t>
            </w:r>
            <w:r w:rsidRPr="000B460F">
              <w:rPr>
                <w:color w:val="000000"/>
                <w:sz w:val="22"/>
                <w:szCs w:val="22"/>
              </w:rPr>
              <w:t xml:space="preserve"> </w:t>
            </w:r>
          </w:p>
          <w:p w14:paraId="2E67D926" w14:textId="77777777" w:rsidR="00C41EC7" w:rsidRPr="000B460F" w:rsidRDefault="00C41EC7" w:rsidP="000F7244">
            <w:pPr>
              <w:tabs>
                <w:tab w:val="left" w:pos="365"/>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610258C6" w14:textId="77777777" w:rsidR="00C41EC7" w:rsidRPr="000B460F" w:rsidRDefault="00C41EC7" w:rsidP="00BC1EDF">
            <w:pPr>
              <w:tabs>
                <w:tab w:val="left" w:pos="365"/>
                <w:tab w:val="left" w:pos="1440"/>
                <w:tab w:val="left" w:pos="2160"/>
                <w:tab w:val="left" w:pos="2880"/>
                <w:tab w:val="left" w:pos="3600"/>
                <w:tab w:val="center" w:pos="4320"/>
                <w:tab w:val="left" w:pos="5040"/>
                <w:tab w:val="left" w:pos="5760"/>
                <w:tab w:val="left" w:pos="6480"/>
                <w:tab w:val="right" w:pos="8640"/>
              </w:tabs>
              <w:ind w:left="1080"/>
              <w:rPr>
                <w:sz w:val="22"/>
                <w:szCs w:val="22"/>
              </w:rPr>
            </w:pPr>
            <w:r w:rsidRPr="000B460F">
              <w:rPr>
                <w:b/>
                <w:sz w:val="22"/>
                <w:szCs w:val="22"/>
              </w:rPr>
              <w:t>NOTE:</w:t>
            </w:r>
            <w:r w:rsidRPr="000B460F">
              <w:rPr>
                <w:sz w:val="22"/>
                <w:szCs w:val="22"/>
              </w:rPr>
              <w:t xml:space="preserve"> Activities that meet the above criteria will be considered to benefit low and moderate-income persons unless there is substantial evidence to the contrary.</w:t>
            </w:r>
          </w:p>
          <w:p w14:paraId="32149932" w14:textId="77777777" w:rsidR="00C41EC7" w:rsidRPr="000B460F" w:rsidRDefault="00C41EC7" w:rsidP="000F7244">
            <w:pPr>
              <w:tabs>
                <w:tab w:val="left" w:pos="365"/>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5B45D0E7" w14:textId="42FCCB05" w:rsidR="00C41EC7" w:rsidRPr="000B460F" w:rsidRDefault="00C41EC7" w:rsidP="00BC1EDF">
            <w:p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color w:val="000000"/>
                <w:sz w:val="22"/>
                <w:szCs w:val="22"/>
              </w:rPr>
              <w:t>[</w:t>
            </w:r>
            <w:r w:rsidR="00EE77F1">
              <w:rPr>
                <w:color w:val="000000"/>
                <w:sz w:val="22"/>
                <w:szCs w:val="22"/>
              </w:rPr>
              <w:t>See a</w:t>
            </w:r>
            <w:r w:rsidRPr="000B460F">
              <w:rPr>
                <w:color w:val="000000"/>
                <w:sz w:val="22"/>
                <w:szCs w:val="22"/>
                <w:shd w:val="clear" w:color="auto" w:fill="FFFFFF"/>
              </w:rPr>
              <w:t>pplicable </w:t>
            </w:r>
            <w:r w:rsidRPr="000B460F">
              <w:rPr>
                <w:i/>
                <w:color w:val="000000"/>
                <w:sz w:val="22"/>
                <w:szCs w:val="22"/>
                <w:shd w:val="clear" w:color="auto" w:fill="FFFFFF"/>
              </w:rPr>
              <w:t xml:space="preserve">Federal Register </w:t>
            </w:r>
            <w:r w:rsidRPr="000B460F">
              <w:rPr>
                <w:color w:val="000000"/>
                <w:sz w:val="22"/>
                <w:szCs w:val="22"/>
                <w:shd w:val="clear" w:color="auto" w:fill="FFFFFF"/>
              </w:rPr>
              <w:t>notice(s)] </w:t>
            </w:r>
          </w:p>
        </w:tc>
        <w:tc>
          <w:tcPr>
            <w:tcW w:w="706"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8"/>
              <w:gridCol w:w="436"/>
              <w:gridCol w:w="502"/>
            </w:tblGrid>
            <w:tr w:rsidR="00C41EC7" w:rsidRPr="000B460F" w14:paraId="49CAB837" w14:textId="77777777">
              <w:trPr>
                <w:trHeight w:val="170"/>
              </w:trPr>
              <w:tc>
                <w:tcPr>
                  <w:tcW w:w="425" w:type="dxa"/>
                </w:tcPr>
                <w:p w14:paraId="206C2189" w14:textId="77777777" w:rsidR="00C41EC7" w:rsidRPr="000B460F" w:rsidRDefault="00C41EC7" w:rsidP="000F724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6F4F42A8" w14:textId="77777777" w:rsidR="00C41EC7" w:rsidRPr="000B460F" w:rsidRDefault="00C41EC7" w:rsidP="000F724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4EBD2895" w14:textId="77777777" w:rsidR="00C41EC7" w:rsidRPr="000B460F" w:rsidRDefault="00C41EC7" w:rsidP="000F724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2FE2EEC7" w14:textId="77777777">
              <w:trPr>
                <w:trHeight w:val="225"/>
              </w:trPr>
              <w:tc>
                <w:tcPr>
                  <w:tcW w:w="425" w:type="dxa"/>
                </w:tcPr>
                <w:p w14:paraId="0109F8E4" w14:textId="77777777" w:rsidR="00C41EC7" w:rsidRPr="000B460F" w:rsidRDefault="00C41EC7" w:rsidP="000F724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769DED4F" w14:textId="77777777" w:rsidR="00C41EC7" w:rsidRPr="000B460F" w:rsidRDefault="00C41EC7" w:rsidP="000F724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23A5EF88" w14:textId="77777777" w:rsidR="00C41EC7" w:rsidRPr="000B460F" w:rsidRDefault="00C41EC7" w:rsidP="000F724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2FEF0EE0" w14:textId="77777777" w:rsidR="00C41EC7" w:rsidRPr="000B460F" w:rsidRDefault="00C41EC7" w:rsidP="000F724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C41EC7" w:rsidRPr="000B460F" w14:paraId="5712B03D" w14:textId="77777777" w:rsidTr="001113EA">
        <w:trPr>
          <w:cantSplit/>
        </w:trPr>
        <w:tc>
          <w:tcPr>
            <w:tcW w:w="189" w:type="pct"/>
            <w:vMerge/>
            <w:tcBorders>
              <w:left w:val="nil"/>
              <w:bottom w:val="nil"/>
            </w:tcBorders>
          </w:tcPr>
          <w:p w14:paraId="4BA70566" w14:textId="77777777" w:rsidR="00C41EC7" w:rsidRPr="000B460F" w:rsidRDefault="00C41EC7" w:rsidP="000F7244">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4811" w:type="pct"/>
            <w:gridSpan w:val="2"/>
            <w:tcBorders>
              <w:bottom w:val="nil"/>
            </w:tcBorders>
          </w:tcPr>
          <w:p w14:paraId="717725AB" w14:textId="3F1CB70B" w:rsidR="00C41EC7" w:rsidRPr="000B460F" w:rsidRDefault="00C41EC7" w:rsidP="000F7244">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0B460F">
              <w:rPr>
                <w:b/>
                <w:bCs/>
                <w:sz w:val="22"/>
                <w:szCs w:val="22"/>
              </w:rPr>
              <w:t>Describe Basis for Conclusion:</w:t>
            </w:r>
          </w:p>
          <w:p w14:paraId="02ECF229" w14:textId="77777777" w:rsidR="00C41EC7" w:rsidRPr="000B460F" w:rsidRDefault="00C41EC7" w:rsidP="000F724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C41EC7" w:rsidRPr="000B460F" w14:paraId="2E6049ED" w14:textId="77777777" w:rsidTr="001113EA">
        <w:trPr>
          <w:cantSplit/>
        </w:trPr>
        <w:tc>
          <w:tcPr>
            <w:tcW w:w="189" w:type="pct"/>
            <w:tcBorders>
              <w:top w:val="nil"/>
              <w:left w:val="nil"/>
              <w:bottom w:val="nil"/>
            </w:tcBorders>
          </w:tcPr>
          <w:p w14:paraId="0EE9D071" w14:textId="77777777" w:rsidR="00C41EC7" w:rsidRPr="000B460F" w:rsidRDefault="00C41EC7" w:rsidP="000F724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bookmarkStart w:id="5" w:name="_Hlk49152042"/>
          </w:p>
        </w:tc>
        <w:bookmarkEnd w:id="5"/>
        <w:tc>
          <w:tcPr>
            <w:tcW w:w="4811" w:type="pct"/>
            <w:gridSpan w:val="2"/>
            <w:tcBorders>
              <w:top w:val="nil"/>
            </w:tcBorders>
          </w:tcPr>
          <w:p w14:paraId="02FFE77D" w14:textId="5BD17E5E" w:rsidR="00C41EC7" w:rsidRPr="000B460F" w:rsidRDefault="00C41EC7" w:rsidP="000F724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6AF1EE16" w14:textId="05231E6D" w:rsidR="00A3525C" w:rsidRPr="000B460F" w:rsidRDefault="00A3525C" w:rsidP="00A3525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9"/>
        <w:gridCol w:w="7740"/>
        <w:gridCol w:w="1351"/>
      </w:tblGrid>
      <w:tr w:rsidR="00C41EC7" w:rsidRPr="000B460F" w14:paraId="733B8D6E" w14:textId="77777777" w:rsidTr="001113EA">
        <w:trPr>
          <w:trHeight w:val="1295"/>
        </w:trPr>
        <w:tc>
          <w:tcPr>
            <w:tcW w:w="190" w:type="pct"/>
            <w:vMerge w:val="restart"/>
            <w:tcBorders>
              <w:top w:val="nil"/>
              <w:left w:val="nil"/>
              <w:bottom w:val="nil"/>
              <w:right w:val="single" w:sz="4" w:space="0" w:color="auto"/>
            </w:tcBorders>
          </w:tcPr>
          <w:p w14:paraId="28F450F9" w14:textId="77777777" w:rsidR="00C41EC7" w:rsidRPr="000B460F" w:rsidRDefault="00C41EC7" w:rsidP="00BC1EDF">
            <w:pPr>
              <w:pStyle w:val="ListParagraph"/>
              <w:numPr>
                <w:ilvl w:val="0"/>
                <w:numId w:val="113"/>
              </w:numPr>
              <w:rPr>
                <w:rFonts w:ascii="Times New Roman" w:hAnsi="Times New Roman"/>
              </w:rPr>
            </w:pPr>
          </w:p>
        </w:tc>
        <w:tc>
          <w:tcPr>
            <w:tcW w:w="4810" w:type="pct"/>
            <w:gridSpan w:val="2"/>
            <w:tcBorders>
              <w:left w:val="single" w:sz="4" w:space="0" w:color="auto"/>
              <w:bottom w:val="single" w:sz="4" w:space="0" w:color="auto"/>
            </w:tcBorders>
          </w:tcPr>
          <w:p w14:paraId="20C2B145" w14:textId="0614B651" w:rsidR="00C41EC7" w:rsidRPr="000B460F" w:rsidRDefault="00C41EC7" w:rsidP="00BC1EDF">
            <w:p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b/>
                <w:bCs/>
                <w:sz w:val="22"/>
                <w:szCs w:val="22"/>
                <w:u w:val="single"/>
              </w:rPr>
              <w:t>Low/Mod Housing Incentive (LMHI):</w:t>
            </w:r>
            <w:r w:rsidRPr="000B460F">
              <w:rPr>
                <w:sz w:val="22"/>
                <w:szCs w:val="22"/>
              </w:rPr>
              <w:t xml:space="preserve"> For a buyout program or non-buyout acquisition, do the reviewed activity files document one of the following:</w:t>
            </w:r>
          </w:p>
          <w:p w14:paraId="195B6C61" w14:textId="77777777" w:rsidR="00C41EC7" w:rsidRPr="000B460F" w:rsidRDefault="00C41EC7" w:rsidP="00157FC9">
            <w:p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p>
          <w:p w14:paraId="281FDE5B" w14:textId="64A6CB35" w:rsidR="00C41EC7" w:rsidRPr="000B460F" w:rsidRDefault="00C41EC7" w:rsidP="00EE0093">
            <w:pPr>
              <w:tabs>
                <w:tab w:val="left" w:pos="365"/>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0B460F">
              <w:rPr>
                <w:b/>
                <w:bCs/>
                <w:sz w:val="22"/>
                <w:szCs w:val="22"/>
              </w:rPr>
              <w:t xml:space="preserve">NOTE: </w:t>
            </w:r>
            <w:r w:rsidRPr="000B460F">
              <w:rPr>
                <w:sz w:val="22"/>
                <w:szCs w:val="22"/>
              </w:rPr>
              <w:t>This requirement is applicable to all disasters after 2011.</w:t>
            </w:r>
          </w:p>
          <w:p w14:paraId="5DA738D1" w14:textId="77777777" w:rsidR="00C41EC7" w:rsidRPr="000B460F" w:rsidRDefault="00C41EC7" w:rsidP="00157FC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C41EC7" w:rsidRPr="000B460F" w14:paraId="4A16BCA1" w14:textId="77777777" w:rsidTr="001113EA">
        <w:trPr>
          <w:trHeight w:val="323"/>
        </w:trPr>
        <w:tc>
          <w:tcPr>
            <w:tcW w:w="190" w:type="pct"/>
            <w:vMerge/>
            <w:tcBorders>
              <w:top w:val="nil"/>
              <w:left w:val="nil"/>
              <w:bottom w:val="nil"/>
              <w:right w:val="single" w:sz="4" w:space="0" w:color="auto"/>
            </w:tcBorders>
          </w:tcPr>
          <w:p w14:paraId="0B87754D" w14:textId="77777777" w:rsidR="00C41EC7" w:rsidRPr="000B460F" w:rsidRDefault="00C41EC7" w:rsidP="00BC1EDF">
            <w:pPr>
              <w:rPr>
                <w:sz w:val="22"/>
                <w:szCs w:val="22"/>
              </w:rPr>
            </w:pPr>
          </w:p>
        </w:tc>
        <w:tc>
          <w:tcPr>
            <w:tcW w:w="4095" w:type="pct"/>
            <w:tcBorders>
              <w:left w:val="single" w:sz="4" w:space="0" w:color="auto"/>
              <w:bottom w:val="nil"/>
            </w:tcBorders>
          </w:tcPr>
          <w:p w14:paraId="6DC77BD6" w14:textId="1B078BB6" w:rsidR="00C41EC7" w:rsidRPr="000B460F" w:rsidRDefault="00C41EC7" w:rsidP="00BC1EDF">
            <w:pPr>
              <w:pStyle w:val="ListParagraph"/>
              <w:numPr>
                <w:ilvl w:val="0"/>
                <w:numId w:val="112"/>
              </w:numPr>
              <w:tabs>
                <w:tab w:val="left" w:pos="365"/>
                <w:tab w:val="left" w:pos="1440"/>
                <w:tab w:val="left" w:pos="2160"/>
                <w:tab w:val="left" w:pos="2880"/>
                <w:tab w:val="left" w:pos="3600"/>
                <w:tab w:val="center" w:pos="4320"/>
                <w:tab w:val="left" w:pos="5040"/>
                <w:tab w:val="left" w:pos="5760"/>
                <w:tab w:val="left" w:pos="6480"/>
                <w:tab w:val="right" w:pos="8640"/>
              </w:tabs>
              <w:spacing w:after="160" w:line="259" w:lineRule="auto"/>
              <w:rPr>
                <w:rFonts w:ascii="Times New Roman" w:hAnsi="Times New Roman"/>
              </w:rPr>
            </w:pPr>
            <w:r w:rsidRPr="000B460F">
              <w:rPr>
                <w:rFonts w:ascii="Times New Roman" w:hAnsi="Times New Roman"/>
              </w:rPr>
              <w:t xml:space="preserve">The housing incentive award is tied to the voluntary buyout or other voluntary acquisition of housing owned by a qualifying LMI household and is for the purpose of moving the LMI household outside of the affected floodplain or to a lower-risk area? </w:t>
            </w:r>
          </w:p>
          <w:p w14:paraId="18E6C405" w14:textId="41FB9C03" w:rsidR="00C41EC7" w:rsidRPr="000B460F" w:rsidRDefault="00287780" w:rsidP="001113EA">
            <w:p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r>
              <w:rPr>
                <w:color w:val="000000"/>
                <w:sz w:val="22"/>
                <w:szCs w:val="22"/>
              </w:rPr>
              <w:t>[</w:t>
            </w:r>
            <w:r w:rsidRPr="000B460F">
              <w:rPr>
                <w:color w:val="000000"/>
                <w:sz w:val="22"/>
                <w:szCs w:val="22"/>
              </w:rPr>
              <w:t>See a</w:t>
            </w:r>
            <w:r w:rsidRPr="000B460F">
              <w:rPr>
                <w:color w:val="000000"/>
                <w:sz w:val="22"/>
                <w:szCs w:val="22"/>
                <w:shd w:val="clear" w:color="auto" w:fill="FFFFFF"/>
              </w:rPr>
              <w:t>pplicable </w:t>
            </w:r>
            <w:r w:rsidRPr="000B460F">
              <w:rPr>
                <w:i/>
                <w:color w:val="000000"/>
                <w:sz w:val="22"/>
                <w:szCs w:val="22"/>
                <w:shd w:val="clear" w:color="auto" w:fill="FFFFFF"/>
              </w:rPr>
              <w:t xml:space="preserve">Federal Register </w:t>
            </w:r>
            <w:r w:rsidRPr="000B460F">
              <w:rPr>
                <w:color w:val="000000"/>
                <w:sz w:val="22"/>
                <w:szCs w:val="22"/>
                <w:shd w:val="clear" w:color="auto" w:fill="FFFFFF"/>
              </w:rPr>
              <w:t>notice(s)] </w:t>
            </w:r>
          </w:p>
          <w:p w14:paraId="5E9BE35D" w14:textId="77777777" w:rsidR="00F5425C" w:rsidRDefault="00F5425C" w:rsidP="00EE0093">
            <w:pPr>
              <w:tabs>
                <w:tab w:val="left" w:pos="365"/>
                <w:tab w:val="left" w:pos="1440"/>
                <w:tab w:val="left" w:pos="2160"/>
                <w:tab w:val="left" w:pos="2880"/>
                <w:tab w:val="left" w:pos="3600"/>
                <w:tab w:val="center" w:pos="4320"/>
                <w:tab w:val="left" w:pos="5040"/>
                <w:tab w:val="left" w:pos="5760"/>
                <w:tab w:val="left" w:pos="6480"/>
                <w:tab w:val="right" w:pos="8640"/>
              </w:tabs>
              <w:ind w:left="365"/>
              <w:jc w:val="center"/>
              <w:rPr>
                <w:b/>
                <w:bCs/>
                <w:sz w:val="22"/>
                <w:szCs w:val="22"/>
              </w:rPr>
            </w:pPr>
          </w:p>
          <w:p w14:paraId="67FAB048" w14:textId="7D5FC880" w:rsidR="00C41EC7" w:rsidRPr="000B460F" w:rsidRDefault="00C41EC7" w:rsidP="00EE0093">
            <w:pPr>
              <w:tabs>
                <w:tab w:val="left" w:pos="365"/>
                <w:tab w:val="left" w:pos="1440"/>
                <w:tab w:val="left" w:pos="2160"/>
                <w:tab w:val="left" w:pos="2880"/>
                <w:tab w:val="left" w:pos="3600"/>
                <w:tab w:val="center" w:pos="4320"/>
                <w:tab w:val="left" w:pos="5040"/>
                <w:tab w:val="left" w:pos="5760"/>
                <w:tab w:val="left" w:pos="6480"/>
                <w:tab w:val="right" w:pos="8640"/>
              </w:tabs>
              <w:ind w:left="365"/>
              <w:jc w:val="center"/>
              <w:rPr>
                <w:b/>
                <w:bCs/>
                <w:sz w:val="22"/>
                <w:szCs w:val="22"/>
              </w:rPr>
            </w:pPr>
            <w:r w:rsidRPr="000B460F">
              <w:rPr>
                <w:b/>
                <w:bCs/>
                <w:sz w:val="22"/>
                <w:szCs w:val="22"/>
              </w:rPr>
              <w:t>OR</w:t>
            </w:r>
          </w:p>
          <w:p w14:paraId="16CB52EB" w14:textId="764B5995" w:rsidR="00DD5572" w:rsidRPr="000B460F" w:rsidRDefault="00DD5572" w:rsidP="00BC1EDF">
            <w:p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715" w:type="pct"/>
            <w:tcBorders>
              <w:bottom w:val="nil"/>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0"/>
              <w:gridCol w:w="443"/>
              <w:gridCol w:w="508"/>
            </w:tblGrid>
            <w:tr w:rsidR="00C41EC7" w:rsidRPr="000B460F" w14:paraId="4AE428B5" w14:textId="77777777">
              <w:trPr>
                <w:trHeight w:val="170"/>
              </w:trPr>
              <w:tc>
                <w:tcPr>
                  <w:tcW w:w="425" w:type="dxa"/>
                </w:tcPr>
                <w:p w14:paraId="687D86D4" w14:textId="77777777" w:rsidR="00C41EC7" w:rsidRPr="000B460F" w:rsidRDefault="00C41EC7" w:rsidP="00EE00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32AA5F70" w14:textId="77777777" w:rsidR="00C41EC7" w:rsidRPr="000B460F" w:rsidRDefault="00C41EC7" w:rsidP="00EE00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4D1C1F28" w14:textId="77777777" w:rsidR="00C41EC7" w:rsidRPr="000B460F" w:rsidRDefault="00C41EC7" w:rsidP="00EE00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2AC7A017" w14:textId="77777777">
              <w:trPr>
                <w:trHeight w:val="225"/>
              </w:trPr>
              <w:tc>
                <w:tcPr>
                  <w:tcW w:w="425" w:type="dxa"/>
                </w:tcPr>
                <w:p w14:paraId="2DFA862A" w14:textId="77777777" w:rsidR="00C41EC7" w:rsidRPr="000B460F" w:rsidRDefault="00C41EC7" w:rsidP="00EE00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7EF9CE00" w14:textId="77777777" w:rsidR="00C41EC7" w:rsidRPr="000B460F" w:rsidRDefault="00C41EC7" w:rsidP="00EE00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5060C08C" w14:textId="77777777" w:rsidR="00C41EC7" w:rsidRPr="000B460F" w:rsidRDefault="00C41EC7" w:rsidP="00EE009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1138C629" w14:textId="77777777" w:rsidR="00C41EC7" w:rsidRPr="000B460F" w:rsidRDefault="00C41EC7" w:rsidP="00157FC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C41EC7" w:rsidRPr="000B460F" w14:paraId="5DC3651D" w14:textId="77777777" w:rsidTr="001113EA">
        <w:trPr>
          <w:trHeight w:val="323"/>
        </w:trPr>
        <w:tc>
          <w:tcPr>
            <w:tcW w:w="190" w:type="pct"/>
            <w:vMerge/>
            <w:tcBorders>
              <w:top w:val="nil"/>
              <w:left w:val="nil"/>
              <w:bottom w:val="nil"/>
              <w:right w:val="single" w:sz="4" w:space="0" w:color="auto"/>
            </w:tcBorders>
          </w:tcPr>
          <w:p w14:paraId="06CDE68F" w14:textId="77777777" w:rsidR="00C41EC7" w:rsidRPr="000B460F" w:rsidRDefault="00C41EC7" w:rsidP="00BC1EDF">
            <w:pPr>
              <w:rPr>
                <w:sz w:val="22"/>
                <w:szCs w:val="22"/>
              </w:rPr>
            </w:pPr>
          </w:p>
        </w:tc>
        <w:tc>
          <w:tcPr>
            <w:tcW w:w="4095" w:type="pct"/>
            <w:tcBorders>
              <w:top w:val="nil"/>
              <w:left w:val="single" w:sz="4" w:space="0" w:color="auto"/>
              <w:bottom w:val="single" w:sz="4" w:space="0" w:color="auto"/>
            </w:tcBorders>
          </w:tcPr>
          <w:p w14:paraId="5D134846" w14:textId="5A338DA5" w:rsidR="00C41EC7" w:rsidRPr="000B460F" w:rsidRDefault="00C41EC7" w:rsidP="00BC1EDF">
            <w:pPr>
              <w:pStyle w:val="ListParagraph"/>
              <w:numPr>
                <w:ilvl w:val="0"/>
                <w:numId w:val="112"/>
              </w:numPr>
              <w:tabs>
                <w:tab w:val="left" w:pos="365"/>
                <w:tab w:val="left" w:pos="1440"/>
                <w:tab w:val="left" w:pos="2160"/>
                <w:tab w:val="left" w:pos="2880"/>
                <w:tab w:val="left" w:pos="3600"/>
                <w:tab w:val="center" w:pos="4320"/>
                <w:tab w:val="left" w:pos="5040"/>
                <w:tab w:val="left" w:pos="5760"/>
                <w:tab w:val="left" w:pos="6480"/>
                <w:tab w:val="right" w:pos="8640"/>
              </w:tabs>
              <w:spacing w:after="160" w:line="259" w:lineRule="auto"/>
              <w:rPr>
                <w:rFonts w:ascii="Times New Roman" w:hAnsi="Times New Roman"/>
              </w:rPr>
            </w:pPr>
            <w:r w:rsidRPr="000B460F">
              <w:rPr>
                <w:rFonts w:ascii="Times New Roman" w:hAnsi="Times New Roman"/>
              </w:rPr>
              <w:t xml:space="preserve">The housing incentive is for the purpose of providing or improving residential structures that, upon completion, will be occupied by an LMI </w:t>
            </w:r>
            <w:proofErr w:type="gramStart"/>
            <w:r w:rsidRPr="000B460F">
              <w:rPr>
                <w:rFonts w:ascii="Times New Roman" w:hAnsi="Times New Roman"/>
              </w:rPr>
              <w:t>household?</w:t>
            </w:r>
            <w:proofErr w:type="gramEnd"/>
          </w:p>
          <w:p w14:paraId="5B259918" w14:textId="151511A9" w:rsidR="00C41EC7" w:rsidRPr="000B460F" w:rsidRDefault="00C41EC7" w:rsidP="00BC1EDF">
            <w:pPr>
              <w:tabs>
                <w:tab w:val="left" w:pos="365"/>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color w:val="000000"/>
                <w:sz w:val="22"/>
                <w:szCs w:val="22"/>
              </w:rPr>
              <w:lastRenderedPageBreak/>
              <w:t>[See a</w:t>
            </w:r>
            <w:r w:rsidRPr="000B460F">
              <w:rPr>
                <w:color w:val="000000"/>
                <w:sz w:val="22"/>
                <w:szCs w:val="22"/>
                <w:shd w:val="clear" w:color="auto" w:fill="FFFFFF"/>
              </w:rPr>
              <w:t>pplicable </w:t>
            </w:r>
            <w:r w:rsidRPr="000B460F">
              <w:rPr>
                <w:i/>
                <w:color w:val="000000"/>
                <w:sz w:val="22"/>
                <w:szCs w:val="22"/>
                <w:shd w:val="clear" w:color="auto" w:fill="FFFFFF"/>
              </w:rPr>
              <w:t xml:space="preserve">Federal Register </w:t>
            </w:r>
            <w:r w:rsidRPr="000B460F">
              <w:rPr>
                <w:color w:val="000000"/>
                <w:sz w:val="22"/>
                <w:szCs w:val="22"/>
                <w:shd w:val="clear" w:color="auto" w:fill="FFFFFF"/>
              </w:rPr>
              <w:t>notice(s)] </w:t>
            </w:r>
          </w:p>
        </w:tc>
        <w:tc>
          <w:tcPr>
            <w:tcW w:w="715" w:type="pct"/>
            <w:tcBorders>
              <w:top w:val="nil"/>
              <w:bottom w:val="single" w:sz="4" w:space="0" w:color="auto"/>
            </w:tcBorders>
          </w:tcPr>
          <w:p w14:paraId="4C6F1D49" w14:textId="77777777" w:rsidR="00C41EC7" w:rsidRPr="000B460F" w:rsidRDefault="00C41EC7" w:rsidP="00157FC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C41EC7" w:rsidRPr="000B460F" w14:paraId="094B3876" w14:textId="77777777" w:rsidTr="001113EA">
        <w:trPr>
          <w:cantSplit/>
        </w:trPr>
        <w:tc>
          <w:tcPr>
            <w:tcW w:w="190" w:type="pct"/>
            <w:vMerge/>
            <w:tcBorders>
              <w:top w:val="nil"/>
              <w:left w:val="nil"/>
              <w:bottom w:val="nil"/>
              <w:right w:val="single" w:sz="4" w:space="0" w:color="auto"/>
            </w:tcBorders>
          </w:tcPr>
          <w:p w14:paraId="20DE5CEA" w14:textId="77777777" w:rsidR="00C41EC7" w:rsidRPr="000B460F" w:rsidRDefault="00C41EC7" w:rsidP="00BC1EDF">
            <w:pPr>
              <w:rPr>
                <w:sz w:val="22"/>
                <w:szCs w:val="22"/>
              </w:rPr>
            </w:pPr>
          </w:p>
        </w:tc>
        <w:tc>
          <w:tcPr>
            <w:tcW w:w="4810" w:type="pct"/>
            <w:gridSpan w:val="2"/>
            <w:tcBorders>
              <w:left w:val="single" w:sz="4" w:space="0" w:color="auto"/>
              <w:bottom w:val="single" w:sz="4" w:space="0" w:color="auto"/>
            </w:tcBorders>
          </w:tcPr>
          <w:p w14:paraId="4EAD9731" w14:textId="57924142" w:rsidR="00C41EC7" w:rsidRPr="000B460F" w:rsidRDefault="00C41EC7" w:rsidP="00157FC9">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0B460F">
              <w:rPr>
                <w:b/>
                <w:bCs/>
                <w:sz w:val="22"/>
                <w:szCs w:val="22"/>
              </w:rPr>
              <w:t>Describe Basis for Conclusion:</w:t>
            </w:r>
          </w:p>
          <w:p w14:paraId="0AC787F6" w14:textId="77777777" w:rsidR="00C41EC7" w:rsidRPr="000B460F" w:rsidRDefault="00C41EC7" w:rsidP="00157FC9">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p w14:paraId="748E11BB" w14:textId="5B3B3E07" w:rsidR="00C41EC7" w:rsidRPr="000B460F" w:rsidRDefault="00C41EC7" w:rsidP="00157FC9">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2F5301E2" w14:textId="77777777" w:rsidR="00157FC9" w:rsidRPr="000B460F" w:rsidRDefault="00157FC9" w:rsidP="00A3525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650"/>
        <w:gridCol w:w="1620"/>
      </w:tblGrid>
      <w:tr w:rsidR="00C41EC7" w:rsidRPr="000B460F" w14:paraId="20949FCF" w14:textId="77777777" w:rsidTr="001113EA">
        <w:trPr>
          <w:trHeight w:val="773"/>
        </w:trPr>
        <w:tc>
          <w:tcPr>
            <w:tcW w:w="360" w:type="dxa"/>
            <w:vMerge w:val="restart"/>
            <w:tcBorders>
              <w:top w:val="nil"/>
              <w:left w:val="nil"/>
              <w:bottom w:val="nil"/>
              <w:right w:val="single" w:sz="4" w:space="0" w:color="auto"/>
            </w:tcBorders>
          </w:tcPr>
          <w:p w14:paraId="132C412B" w14:textId="77777777" w:rsidR="00C41EC7" w:rsidRPr="000B460F" w:rsidRDefault="00C41EC7" w:rsidP="00BC1EDF">
            <w:pPr>
              <w:pStyle w:val="ListParagraph"/>
              <w:numPr>
                <w:ilvl w:val="0"/>
                <w:numId w:val="113"/>
              </w:numPr>
              <w:rPr>
                <w:rFonts w:ascii="Times New Roman" w:hAnsi="Times New Roman"/>
              </w:rPr>
            </w:pPr>
          </w:p>
        </w:tc>
        <w:tc>
          <w:tcPr>
            <w:tcW w:w="7650" w:type="dxa"/>
            <w:tcBorders>
              <w:top w:val="single" w:sz="4" w:space="0" w:color="auto"/>
              <w:left w:val="single" w:sz="4" w:space="0" w:color="auto"/>
              <w:bottom w:val="single" w:sz="4" w:space="0" w:color="auto"/>
              <w:right w:val="single" w:sz="4" w:space="0" w:color="auto"/>
            </w:tcBorders>
          </w:tcPr>
          <w:p w14:paraId="3263A2AC" w14:textId="2F16A7B3" w:rsidR="00C41EC7" w:rsidRPr="000B460F" w:rsidRDefault="00C41EC7" w:rsidP="00BC5DC3">
            <w:pPr>
              <w:contextualSpacing/>
              <w:rPr>
                <w:rFonts w:eastAsia="Calibri"/>
                <w:sz w:val="22"/>
                <w:szCs w:val="22"/>
              </w:rPr>
            </w:pPr>
            <w:r w:rsidRPr="000B460F">
              <w:rPr>
                <w:rFonts w:eastAsia="Calibri"/>
                <w:sz w:val="22"/>
                <w:szCs w:val="22"/>
              </w:rPr>
              <w:t>Do reviewed activity files document that the buyout program or non-buyout acquisition program met the criteria of the Urgent Need national objective, including one of the following:</w:t>
            </w:r>
          </w:p>
          <w:p w14:paraId="336460B3" w14:textId="77777777" w:rsidR="00C41EC7" w:rsidRPr="000B460F" w:rsidRDefault="00C41EC7" w:rsidP="00BC5DC3">
            <w:pPr>
              <w:contextualSpacing/>
              <w:rPr>
                <w:rFonts w:eastAsia="Calibri"/>
                <w:sz w:val="22"/>
                <w:szCs w:val="22"/>
              </w:rPr>
            </w:pPr>
          </w:p>
          <w:p w14:paraId="2CDE800E" w14:textId="368C10AF" w:rsidR="00C41EC7" w:rsidRPr="000B460F" w:rsidRDefault="00C41EC7" w:rsidP="00BC5DC3">
            <w:pPr>
              <w:numPr>
                <w:ilvl w:val="0"/>
                <w:numId w:val="109"/>
              </w:numPr>
              <w:spacing w:after="160" w:line="259" w:lineRule="auto"/>
              <w:contextualSpacing/>
              <w:rPr>
                <w:rFonts w:eastAsia="Calibri"/>
                <w:sz w:val="22"/>
                <w:szCs w:val="22"/>
              </w:rPr>
            </w:pPr>
            <w:r w:rsidRPr="000B460F">
              <w:rPr>
                <w:rFonts w:eastAsia="Calibri"/>
                <w:i/>
                <w:sz w:val="22"/>
                <w:szCs w:val="22"/>
                <w:u w:val="single"/>
              </w:rPr>
              <w:t>If the grantee received a waiver and is subject to an alternative requirement</w:t>
            </w:r>
            <w:r w:rsidRPr="000B460F">
              <w:rPr>
                <w:rFonts w:eastAsia="Calibri"/>
                <w:sz w:val="22"/>
                <w:szCs w:val="22"/>
              </w:rPr>
              <w:t xml:space="preserve"> of the certification requirements at 24 CFR 570.208(c) and 24 CFR </w:t>
            </w:r>
            <w:r w:rsidR="00B63868">
              <w:rPr>
                <w:rFonts w:eastAsia="Calibri"/>
                <w:sz w:val="22"/>
                <w:szCs w:val="22"/>
              </w:rPr>
              <w:t>5</w:t>
            </w:r>
            <w:r w:rsidRPr="000B460F">
              <w:rPr>
                <w:rFonts w:eastAsia="Calibri"/>
                <w:sz w:val="22"/>
                <w:szCs w:val="22"/>
              </w:rPr>
              <w:t xml:space="preserve">70.483(d) in a </w:t>
            </w:r>
            <w:r w:rsidRPr="000B460F">
              <w:rPr>
                <w:rFonts w:eastAsia="Calibri"/>
                <w:i/>
                <w:iCs/>
                <w:sz w:val="22"/>
                <w:szCs w:val="22"/>
              </w:rPr>
              <w:t>Federal Register</w:t>
            </w:r>
            <w:r w:rsidRPr="000B460F">
              <w:rPr>
                <w:rFonts w:eastAsia="Calibri"/>
                <w:sz w:val="22"/>
                <w:szCs w:val="22"/>
              </w:rPr>
              <w:t xml:space="preserve"> notice, does the program respond to disaster-related impacts identified in the action plan needs assessment? </w:t>
            </w:r>
          </w:p>
          <w:p w14:paraId="6EE3686F" w14:textId="77777777" w:rsidR="00C41EC7" w:rsidRPr="000B460F" w:rsidRDefault="00C41EC7" w:rsidP="00BC5DC3">
            <w:pPr>
              <w:ind w:left="720"/>
              <w:contextualSpacing/>
              <w:rPr>
                <w:rFonts w:eastAsia="Calibri"/>
                <w:sz w:val="22"/>
                <w:szCs w:val="22"/>
              </w:rPr>
            </w:pPr>
          </w:p>
          <w:p w14:paraId="252A51E1" w14:textId="7F8ADC3F" w:rsidR="00C41EC7" w:rsidRPr="000B460F" w:rsidRDefault="00C41EC7" w:rsidP="00BC5DC3">
            <w:pPr>
              <w:ind w:left="720"/>
              <w:contextualSpacing/>
              <w:rPr>
                <w:rFonts w:eastAsia="Calibri"/>
                <w:sz w:val="22"/>
                <w:szCs w:val="22"/>
              </w:rPr>
            </w:pPr>
            <w:r w:rsidRPr="000B460F">
              <w:rPr>
                <w:rFonts w:eastAsia="Calibri"/>
                <w:b/>
                <w:bCs/>
                <w:sz w:val="22"/>
                <w:szCs w:val="22"/>
              </w:rPr>
              <w:t>NOTE</w:t>
            </w:r>
            <w:r w:rsidRPr="000B460F">
              <w:rPr>
                <w:rFonts w:eastAsia="Calibri"/>
                <w:sz w:val="22"/>
                <w:szCs w:val="22"/>
              </w:rPr>
              <w:t xml:space="preserve">: The action plan needs assessment in i. under the alternative requirement must have referenced the type, scale, and location of the disaster-related impacts being addressed over the course of the </w:t>
            </w:r>
            <w:r w:rsidR="00485750">
              <w:rPr>
                <w:rFonts w:eastAsia="Calibri"/>
                <w:sz w:val="22"/>
                <w:szCs w:val="22"/>
              </w:rPr>
              <w:t>applicable deadline for the</w:t>
            </w:r>
            <w:r w:rsidRPr="000B460F">
              <w:rPr>
                <w:rFonts w:eastAsia="Calibri"/>
                <w:sz w:val="22"/>
                <w:szCs w:val="22"/>
              </w:rPr>
              <w:t xml:space="preserve"> expenditure of obligated grant funds for the program. </w:t>
            </w:r>
          </w:p>
          <w:p w14:paraId="6393D969" w14:textId="77777777" w:rsidR="00C41EC7" w:rsidRPr="000B460F" w:rsidRDefault="00C41EC7" w:rsidP="00BC5DC3">
            <w:pPr>
              <w:ind w:left="720"/>
              <w:contextualSpacing/>
              <w:rPr>
                <w:rFonts w:eastAsia="Calibri"/>
                <w:sz w:val="22"/>
                <w:szCs w:val="22"/>
              </w:rPr>
            </w:pPr>
          </w:p>
          <w:p w14:paraId="3A088595" w14:textId="77777777" w:rsidR="00C41EC7" w:rsidRPr="000B460F" w:rsidRDefault="00C41EC7" w:rsidP="00BC1EDF">
            <w:pPr>
              <w:ind w:left="720"/>
              <w:contextualSpacing/>
              <w:jc w:val="center"/>
              <w:rPr>
                <w:rFonts w:eastAsia="Calibri"/>
                <w:b/>
                <w:bCs/>
                <w:sz w:val="22"/>
                <w:szCs w:val="22"/>
              </w:rPr>
            </w:pPr>
            <w:r w:rsidRPr="000B460F">
              <w:rPr>
                <w:rFonts w:eastAsia="Calibri"/>
                <w:b/>
                <w:bCs/>
                <w:sz w:val="22"/>
                <w:szCs w:val="22"/>
              </w:rPr>
              <w:t>OR</w:t>
            </w:r>
          </w:p>
          <w:p w14:paraId="73F9894E" w14:textId="77777777" w:rsidR="00C41EC7" w:rsidRPr="000B460F" w:rsidRDefault="00C41EC7" w:rsidP="00BC5DC3">
            <w:pPr>
              <w:ind w:left="720"/>
              <w:contextualSpacing/>
              <w:rPr>
                <w:rFonts w:eastAsia="Calibri"/>
                <w:sz w:val="22"/>
                <w:szCs w:val="22"/>
              </w:rPr>
            </w:pPr>
          </w:p>
          <w:p w14:paraId="47156FEB" w14:textId="3DC6455F" w:rsidR="00C41EC7" w:rsidRPr="000B460F" w:rsidRDefault="00C41EC7" w:rsidP="00BC5DC3">
            <w:pPr>
              <w:numPr>
                <w:ilvl w:val="0"/>
                <w:numId w:val="109"/>
              </w:numPr>
              <w:spacing w:after="160" w:line="259" w:lineRule="auto"/>
              <w:contextualSpacing/>
              <w:rPr>
                <w:rFonts w:eastAsia="Calibri"/>
                <w:sz w:val="22"/>
                <w:szCs w:val="22"/>
              </w:rPr>
            </w:pPr>
            <w:r w:rsidRPr="000B460F">
              <w:rPr>
                <w:rFonts w:eastAsia="Calibri"/>
                <w:sz w:val="22"/>
                <w:szCs w:val="22"/>
              </w:rPr>
              <w:t xml:space="preserve">The requirements at 24 CFR 570.208(c) </w:t>
            </w:r>
            <w:r w:rsidR="00527264">
              <w:rPr>
                <w:rFonts w:eastAsia="Calibri"/>
                <w:sz w:val="22"/>
                <w:szCs w:val="22"/>
              </w:rPr>
              <w:t>or</w:t>
            </w:r>
            <w:r w:rsidR="00527264" w:rsidRPr="000B460F">
              <w:rPr>
                <w:rFonts w:eastAsia="Calibri"/>
                <w:sz w:val="22"/>
                <w:szCs w:val="22"/>
              </w:rPr>
              <w:t xml:space="preserve"> </w:t>
            </w:r>
            <w:r w:rsidRPr="000B460F">
              <w:rPr>
                <w:rFonts w:eastAsia="Calibri"/>
                <w:sz w:val="22"/>
                <w:szCs w:val="22"/>
              </w:rPr>
              <w:t>24 CFR 470.483(d) if the waiver expired prior to the activity or if the grantee did not receive a waiver of the certification requirements?</w:t>
            </w:r>
          </w:p>
          <w:p w14:paraId="1C736A82" w14:textId="77777777" w:rsidR="00C41EC7" w:rsidRPr="000B460F" w:rsidRDefault="00C41EC7" w:rsidP="00BC5DC3">
            <w:pPr>
              <w:ind w:left="720"/>
              <w:contextualSpacing/>
              <w:rPr>
                <w:rFonts w:eastAsia="Calibri"/>
                <w:sz w:val="22"/>
                <w:szCs w:val="22"/>
              </w:rPr>
            </w:pPr>
          </w:p>
          <w:p w14:paraId="12C9B26E" w14:textId="017C5415" w:rsidR="00C41EC7" w:rsidRPr="000B460F" w:rsidRDefault="00C41EC7" w:rsidP="00BC1EDF">
            <w:pPr>
              <w:contextualSpacing/>
              <w:rPr>
                <w:rFonts w:eastAsia="Calibri"/>
                <w:sz w:val="22"/>
                <w:szCs w:val="22"/>
              </w:rPr>
            </w:pPr>
            <w:r w:rsidRPr="000B460F">
              <w:rPr>
                <w:rFonts w:eastAsia="Calibri"/>
                <w:sz w:val="22"/>
                <w:szCs w:val="22"/>
              </w:rPr>
              <w:t>[24 CFR 570.</w:t>
            </w:r>
            <w:r w:rsidR="00664353">
              <w:rPr>
                <w:rFonts w:eastAsia="Calibri"/>
                <w:sz w:val="22"/>
                <w:szCs w:val="22"/>
              </w:rPr>
              <w:t xml:space="preserve">483(d) and </w:t>
            </w:r>
            <w:r w:rsidRPr="000B460F">
              <w:rPr>
                <w:rFonts w:eastAsia="Calibri"/>
                <w:sz w:val="22"/>
                <w:szCs w:val="22"/>
              </w:rPr>
              <w:t xml:space="preserve">24 CFR 570.490 (as modified by waiver and alternative requirement) </w:t>
            </w:r>
            <w:r w:rsidR="00E7690E" w:rsidRPr="000B460F">
              <w:rPr>
                <w:sz w:val="22"/>
                <w:szCs w:val="22"/>
              </w:rPr>
              <w:t>(State)</w:t>
            </w:r>
            <w:r w:rsidR="00BD6FAC">
              <w:rPr>
                <w:sz w:val="22"/>
                <w:szCs w:val="22"/>
              </w:rPr>
              <w:t>; 24 CFR 570.208(c</w:t>
            </w:r>
            <w:r w:rsidR="00E7690E" w:rsidRPr="000B460F">
              <w:rPr>
                <w:sz w:val="22"/>
                <w:szCs w:val="22"/>
              </w:rPr>
              <w:t>)</w:t>
            </w:r>
            <w:r w:rsidR="00375B32" w:rsidRPr="000B460F">
              <w:rPr>
                <w:sz w:val="22"/>
                <w:szCs w:val="22"/>
              </w:rPr>
              <w:t xml:space="preserve"> </w:t>
            </w:r>
            <w:r w:rsidRPr="000B460F">
              <w:rPr>
                <w:rFonts w:eastAsia="Calibri"/>
                <w:sz w:val="22"/>
                <w:szCs w:val="22"/>
              </w:rPr>
              <w:t>and 24 CFR 570.506</w:t>
            </w:r>
            <w:r w:rsidR="00624F8D" w:rsidRPr="000B460F">
              <w:rPr>
                <w:rFonts w:eastAsia="Calibri"/>
                <w:sz w:val="22"/>
                <w:szCs w:val="22"/>
              </w:rPr>
              <w:t xml:space="preserve"> </w:t>
            </w:r>
            <w:r w:rsidR="00E7690E" w:rsidRPr="000B460F">
              <w:rPr>
                <w:sz w:val="22"/>
                <w:szCs w:val="22"/>
              </w:rPr>
              <w:t>(Entitlement)</w:t>
            </w:r>
            <w:r w:rsidRPr="000B460F">
              <w:rPr>
                <w:rFonts w:eastAsia="Calibri"/>
                <w:sz w:val="22"/>
                <w:szCs w:val="22"/>
              </w:rPr>
              <w:t xml:space="preserve">; See applicable </w:t>
            </w:r>
            <w:r w:rsidRPr="000B460F">
              <w:rPr>
                <w:rFonts w:eastAsia="Calibri"/>
                <w:i/>
                <w:sz w:val="22"/>
                <w:szCs w:val="22"/>
              </w:rPr>
              <w:t xml:space="preserve">Federal Register </w:t>
            </w:r>
            <w:r w:rsidRPr="000B460F">
              <w:rPr>
                <w:rFonts w:eastAsia="Calibri"/>
                <w:sz w:val="22"/>
                <w:szCs w:val="22"/>
              </w:rPr>
              <w:t>notice(s)]</w:t>
            </w:r>
          </w:p>
        </w:tc>
        <w:tc>
          <w:tcPr>
            <w:tcW w:w="162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398"/>
              <w:gridCol w:w="394"/>
            </w:tblGrid>
            <w:tr w:rsidR="00C41EC7" w:rsidRPr="000B460F" w14:paraId="06095724" w14:textId="77777777" w:rsidTr="001113EA">
              <w:trPr>
                <w:trHeight w:val="170"/>
              </w:trPr>
              <w:tc>
                <w:tcPr>
                  <w:tcW w:w="378" w:type="dxa"/>
                </w:tcPr>
                <w:p w14:paraId="5ECED816" w14:textId="77777777" w:rsidR="00C41EC7" w:rsidRPr="000B460F" w:rsidRDefault="00C41EC7" w:rsidP="00BC5DC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398" w:type="dxa"/>
                </w:tcPr>
                <w:p w14:paraId="4044B1B0" w14:textId="77777777" w:rsidR="00C41EC7" w:rsidRPr="000B460F" w:rsidRDefault="00C41EC7" w:rsidP="00BC5DC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394" w:type="dxa"/>
                </w:tcPr>
                <w:p w14:paraId="266183C8" w14:textId="77777777" w:rsidR="00C41EC7" w:rsidRPr="000B460F" w:rsidRDefault="00C41EC7" w:rsidP="00BC5DC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56E76AFA" w14:textId="77777777" w:rsidTr="001113EA">
              <w:trPr>
                <w:trHeight w:val="225"/>
              </w:trPr>
              <w:tc>
                <w:tcPr>
                  <w:tcW w:w="378" w:type="dxa"/>
                </w:tcPr>
                <w:p w14:paraId="2F60BE7F" w14:textId="77777777" w:rsidR="00C41EC7" w:rsidRPr="000B460F" w:rsidRDefault="00C41EC7" w:rsidP="00BC5DC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398" w:type="dxa"/>
                </w:tcPr>
                <w:p w14:paraId="2D78CD61" w14:textId="77777777" w:rsidR="00C41EC7" w:rsidRPr="000B460F" w:rsidRDefault="00C41EC7" w:rsidP="00BC5DC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394" w:type="dxa"/>
                </w:tcPr>
                <w:p w14:paraId="0E6BC168" w14:textId="77777777" w:rsidR="00C41EC7" w:rsidRPr="000B460F" w:rsidRDefault="00C41EC7" w:rsidP="00BC5DC3">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06FFDB81" w14:textId="77777777" w:rsidR="00C41EC7" w:rsidRPr="000B460F" w:rsidRDefault="00C41EC7" w:rsidP="00BC5DC3">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C41EC7" w:rsidRPr="000B460F" w14:paraId="54B48F36" w14:textId="77777777" w:rsidTr="001113EA">
        <w:trPr>
          <w:cantSplit/>
        </w:trPr>
        <w:tc>
          <w:tcPr>
            <w:tcW w:w="360" w:type="dxa"/>
            <w:vMerge/>
            <w:tcBorders>
              <w:left w:val="nil"/>
              <w:bottom w:val="nil"/>
              <w:right w:val="single" w:sz="4" w:space="0" w:color="auto"/>
            </w:tcBorders>
          </w:tcPr>
          <w:p w14:paraId="01437437" w14:textId="77777777" w:rsidR="00C41EC7" w:rsidRPr="000B460F" w:rsidRDefault="00C41EC7" w:rsidP="00BC5DC3">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9270" w:type="dxa"/>
            <w:gridSpan w:val="2"/>
            <w:tcBorders>
              <w:left w:val="single" w:sz="4" w:space="0" w:color="auto"/>
              <w:bottom w:val="nil"/>
            </w:tcBorders>
          </w:tcPr>
          <w:p w14:paraId="00C387AB" w14:textId="4757757F" w:rsidR="00C41EC7" w:rsidRPr="000B460F" w:rsidRDefault="00C41EC7" w:rsidP="00BC5DC3">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0B460F">
              <w:rPr>
                <w:b/>
                <w:bCs/>
                <w:sz w:val="22"/>
                <w:szCs w:val="22"/>
              </w:rPr>
              <w:t>Describe Basis for Conclusion:</w:t>
            </w:r>
          </w:p>
          <w:p w14:paraId="683858D3" w14:textId="77777777" w:rsidR="00C41EC7" w:rsidRPr="000B460F" w:rsidRDefault="00C41EC7" w:rsidP="00BC5DC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C41EC7" w:rsidRPr="000B460F" w14:paraId="110D4931" w14:textId="77777777" w:rsidTr="001113EA">
        <w:trPr>
          <w:cantSplit/>
        </w:trPr>
        <w:tc>
          <w:tcPr>
            <w:tcW w:w="360" w:type="dxa"/>
            <w:tcBorders>
              <w:top w:val="nil"/>
              <w:left w:val="nil"/>
              <w:bottom w:val="nil"/>
            </w:tcBorders>
          </w:tcPr>
          <w:p w14:paraId="07A56DC8" w14:textId="77777777" w:rsidR="00C41EC7" w:rsidRPr="000B460F" w:rsidRDefault="00C41EC7" w:rsidP="00BC5DC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9270" w:type="dxa"/>
            <w:gridSpan w:val="2"/>
            <w:tcBorders>
              <w:top w:val="nil"/>
            </w:tcBorders>
          </w:tcPr>
          <w:p w14:paraId="2DE6F9E3" w14:textId="446F949F" w:rsidR="00C41EC7" w:rsidRPr="000B460F" w:rsidRDefault="00C41EC7" w:rsidP="00BC5DC3">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1E59F079" w14:textId="77777777" w:rsidR="001C63ED" w:rsidRPr="000B460F" w:rsidRDefault="001C63ED">
      <w:pPr>
        <w:rPr>
          <w:sz w:val="22"/>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02"/>
        <w:gridCol w:w="1653"/>
      </w:tblGrid>
      <w:tr w:rsidR="00C41EC7" w:rsidRPr="000B460F" w14:paraId="6367EFBB" w14:textId="77777777" w:rsidTr="001113EA">
        <w:trPr>
          <w:trHeight w:val="773"/>
        </w:trPr>
        <w:tc>
          <w:tcPr>
            <w:tcW w:w="360" w:type="dxa"/>
            <w:vMerge w:val="restart"/>
            <w:tcBorders>
              <w:top w:val="nil"/>
              <w:left w:val="nil"/>
              <w:bottom w:val="nil"/>
            </w:tcBorders>
          </w:tcPr>
          <w:p w14:paraId="79CA5B5E" w14:textId="77777777" w:rsidR="00C41EC7" w:rsidRPr="000B460F" w:rsidRDefault="00C41EC7" w:rsidP="00BC1EDF">
            <w:pPr>
              <w:pStyle w:val="ListParagraph"/>
              <w:numPr>
                <w:ilvl w:val="0"/>
                <w:numId w:val="113"/>
              </w:numPr>
              <w:spacing w:after="160" w:line="259" w:lineRule="auto"/>
              <w:rPr>
                <w:rFonts w:ascii="Times New Roman" w:hAnsi="Times New Roman"/>
              </w:rPr>
            </w:pPr>
          </w:p>
        </w:tc>
        <w:tc>
          <w:tcPr>
            <w:tcW w:w="7702" w:type="dxa"/>
            <w:tcBorders>
              <w:bottom w:val="single" w:sz="4" w:space="0" w:color="auto"/>
            </w:tcBorders>
          </w:tcPr>
          <w:p w14:paraId="2930D241" w14:textId="28E73A40" w:rsidR="00C41EC7" w:rsidRPr="000B460F" w:rsidRDefault="00C41EC7" w:rsidP="001C63ED">
            <w:pPr>
              <w:spacing w:after="160" w:line="259" w:lineRule="auto"/>
              <w:rPr>
                <w:rFonts w:eastAsia="Calibri"/>
                <w:sz w:val="22"/>
                <w:szCs w:val="22"/>
              </w:rPr>
            </w:pPr>
            <w:r w:rsidRPr="000B460F">
              <w:rPr>
                <w:rFonts w:eastAsia="Calibri"/>
                <w:sz w:val="22"/>
                <w:szCs w:val="22"/>
              </w:rPr>
              <w:t>If the grantee did not meet the criteria of a national objective that is described in the</w:t>
            </w:r>
            <w:r w:rsidR="004E3832" w:rsidRPr="000B460F">
              <w:rPr>
                <w:rFonts w:eastAsia="Calibri"/>
                <w:sz w:val="22"/>
                <w:szCs w:val="22"/>
              </w:rPr>
              <w:t xml:space="preserve"> questions</w:t>
            </w:r>
            <w:r w:rsidRPr="000B460F">
              <w:rPr>
                <w:rFonts w:eastAsia="Calibri"/>
                <w:sz w:val="22"/>
                <w:szCs w:val="22"/>
              </w:rPr>
              <w:t xml:space="preserve"> </w:t>
            </w:r>
            <w:r w:rsidR="009C6338">
              <w:rPr>
                <w:rFonts w:eastAsia="Calibri"/>
                <w:sz w:val="22"/>
                <w:szCs w:val="22"/>
              </w:rPr>
              <w:t>22-27</w:t>
            </w:r>
            <w:r w:rsidRPr="000B460F">
              <w:rPr>
                <w:rFonts w:eastAsia="Calibri"/>
                <w:sz w:val="22"/>
                <w:szCs w:val="22"/>
              </w:rPr>
              <w:t>, do reviewed activity files document that the activity met or will meet the criteria of another national objective?</w:t>
            </w:r>
          </w:p>
          <w:p w14:paraId="50FEC0B5" w14:textId="77777777" w:rsidR="00C41EC7" w:rsidRPr="000B460F" w:rsidRDefault="00C41EC7" w:rsidP="00BC1EDF">
            <w:pPr>
              <w:spacing w:after="160" w:line="259" w:lineRule="auto"/>
              <w:ind w:left="720"/>
              <w:rPr>
                <w:rFonts w:eastAsia="Calibri"/>
                <w:b/>
                <w:bCs/>
                <w:sz w:val="22"/>
                <w:szCs w:val="22"/>
              </w:rPr>
            </w:pPr>
            <w:r w:rsidRPr="000B460F">
              <w:rPr>
                <w:rFonts w:eastAsia="Calibri"/>
                <w:b/>
                <w:bCs/>
                <w:sz w:val="22"/>
                <w:szCs w:val="22"/>
              </w:rPr>
              <w:t>NOTE</w:t>
            </w:r>
            <w:r w:rsidRPr="000B460F">
              <w:rPr>
                <w:rFonts w:eastAsia="Calibri"/>
                <w:sz w:val="22"/>
                <w:szCs w:val="22"/>
              </w:rPr>
              <w:t xml:space="preserve">: Reviewers may choose to consult Chapter 3 and Chapter 4 Exhibits that include a guide for review of national objective criteria to ensure that the activity met or will meet the criteria of another national objective. </w:t>
            </w:r>
          </w:p>
        </w:tc>
        <w:tc>
          <w:tcPr>
            <w:tcW w:w="165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379"/>
            </w:tblGrid>
            <w:tr w:rsidR="00C41EC7" w:rsidRPr="000B460F" w14:paraId="45106626" w14:textId="77777777" w:rsidTr="001113EA">
              <w:trPr>
                <w:trHeight w:val="170"/>
              </w:trPr>
              <w:tc>
                <w:tcPr>
                  <w:tcW w:w="425" w:type="dxa"/>
                </w:tcPr>
                <w:p w14:paraId="5833C954" w14:textId="77777777" w:rsidR="00C41EC7" w:rsidRPr="000B460F" w:rsidRDefault="00C41EC7" w:rsidP="001C63E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55BF72BB" w14:textId="77777777" w:rsidR="00C41EC7" w:rsidRPr="000B460F" w:rsidRDefault="00C41EC7" w:rsidP="001C63E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378" w:type="dxa"/>
                </w:tcPr>
                <w:p w14:paraId="2CA15A42" w14:textId="77777777" w:rsidR="00C41EC7" w:rsidRPr="000B460F" w:rsidRDefault="00C41EC7" w:rsidP="001C63E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435028BA" w14:textId="77777777" w:rsidTr="001113EA">
              <w:trPr>
                <w:trHeight w:val="225"/>
              </w:trPr>
              <w:tc>
                <w:tcPr>
                  <w:tcW w:w="425" w:type="dxa"/>
                </w:tcPr>
                <w:p w14:paraId="212BA748" w14:textId="77777777" w:rsidR="00C41EC7" w:rsidRPr="000B460F" w:rsidRDefault="00C41EC7" w:rsidP="001C63E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22BD4914" w14:textId="77777777" w:rsidR="00C41EC7" w:rsidRPr="000B460F" w:rsidRDefault="00C41EC7" w:rsidP="001C63E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378" w:type="dxa"/>
                </w:tcPr>
                <w:p w14:paraId="52A94886" w14:textId="77777777" w:rsidR="00C41EC7" w:rsidRPr="000B460F" w:rsidRDefault="00C41EC7" w:rsidP="001C63ED">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75373E8F" w14:textId="77777777" w:rsidR="00C41EC7" w:rsidRPr="000B460F" w:rsidRDefault="00C41EC7" w:rsidP="001C63ED">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C41EC7" w:rsidRPr="000B460F" w14:paraId="4B81FC66" w14:textId="77777777" w:rsidTr="001113EA">
        <w:trPr>
          <w:cantSplit/>
        </w:trPr>
        <w:tc>
          <w:tcPr>
            <w:tcW w:w="360" w:type="dxa"/>
            <w:vMerge/>
            <w:tcBorders>
              <w:left w:val="nil"/>
              <w:bottom w:val="nil"/>
            </w:tcBorders>
          </w:tcPr>
          <w:p w14:paraId="26F065B5" w14:textId="77777777" w:rsidR="00C41EC7" w:rsidRPr="000B460F" w:rsidRDefault="00C41EC7" w:rsidP="001C63E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9355" w:type="dxa"/>
            <w:gridSpan w:val="2"/>
            <w:tcBorders>
              <w:bottom w:val="nil"/>
            </w:tcBorders>
          </w:tcPr>
          <w:p w14:paraId="2564B579" w14:textId="1F80B019" w:rsidR="00C41EC7" w:rsidRPr="000B460F" w:rsidRDefault="00C41EC7" w:rsidP="001C63ED">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0B460F">
              <w:rPr>
                <w:b/>
                <w:bCs/>
                <w:sz w:val="22"/>
                <w:szCs w:val="22"/>
              </w:rPr>
              <w:t>Describe Basis for Conclusion:</w:t>
            </w:r>
          </w:p>
          <w:p w14:paraId="2392A2F3" w14:textId="77777777" w:rsidR="00C41EC7" w:rsidRPr="000B460F" w:rsidRDefault="00C41EC7" w:rsidP="001C63E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C41EC7" w:rsidRPr="000B460F" w14:paraId="65D635A1" w14:textId="77777777" w:rsidTr="001113EA">
        <w:trPr>
          <w:cantSplit/>
        </w:trPr>
        <w:tc>
          <w:tcPr>
            <w:tcW w:w="360" w:type="dxa"/>
            <w:tcBorders>
              <w:top w:val="nil"/>
              <w:left w:val="nil"/>
              <w:bottom w:val="nil"/>
            </w:tcBorders>
          </w:tcPr>
          <w:p w14:paraId="3A0283D0" w14:textId="77777777" w:rsidR="00C41EC7" w:rsidRPr="000B460F" w:rsidRDefault="00C41EC7" w:rsidP="001C63E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9355" w:type="dxa"/>
            <w:gridSpan w:val="2"/>
            <w:tcBorders>
              <w:top w:val="nil"/>
            </w:tcBorders>
          </w:tcPr>
          <w:p w14:paraId="54BCB0C4" w14:textId="604108FC" w:rsidR="00C41EC7" w:rsidRPr="000B460F" w:rsidRDefault="00C41EC7" w:rsidP="001C63ED">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658479AF" w14:textId="07045483" w:rsidR="009B1EAC" w:rsidRPr="000B460F" w:rsidRDefault="009B1EAC" w:rsidP="00422BD9">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30"/>
        <w:gridCol w:w="1630"/>
      </w:tblGrid>
      <w:tr w:rsidR="00C41EC7" w:rsidRPr="000B460F" w14:paraId="0D3FDB1E" w14:textId="77777777" w:rsidTr="001113EA">
        <w:trPr>
          <w:cantSplit/>
          <w:trHeight w:val="215"/>
        </w:trPr>
        <w:tc>
          <w:tcPr>
            <w:tcW w:w="360" w:type="dxa"/>
            <w:vMerge w:val="restart"/>
            <w:tcBorders>
              <w:top w:val="nil"/>
              <w:left w:val="nil"/>
              <w:bottom w:val="nil"/>
              <w:right w:val="single" w:sz="4" w:space="0" w:color="auto"/>
            </w:tcBorders>
          </w:tcPr>
          <w:p w14:paraId="0EEDAC6B" w14:textId="77777777" w:rsidR="00C41EC7" w:rsidRPr="000B460F" w:rsidRDefault="00C41EC7" w:rsidP="00BC1EDF">
            <w:pPr>
              <w:pStyle w:val="ListParagraph"/>
              <w:numPr>
                <w:ilvl w:val="0"/>
                <w:numId w:val="113"/>
              </w:numPr>
              <w:rPr>
                <w:rFonts w:ascii="Times New Roman" w:hAnsi="Times New Roman"/>
              </w:rPr>
            </w:pPr>
          </w:p>
        </w:tc>
        <w:tc>
          <w:tcPr>
            <w:tcW w:w="9360" w:type="dxa"/>
            <w:gridSpan w:val="2"/>
            <w:tcBorders>
              <w:left w:val="single" w:sz="4" w:space="0" w:color="auto"/>
              <w:bottom w:val="single" w:sz="4" w:space="0" w:color="auto"/>
            </w:tcBorders>
          </w:tcPr>
          <w:p w14:paraId="2DD96627" w14:textId="7D4D060A" w:rsidR="00C41EC7" w:rsidRPr="000B460F" w:rsidRDefault="00C41EC7" w:rsidP="004F3A0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roofErr w:type="gramStart"/>
            <w:r w:rsidRPr="000B460F">
              <w:rPr>
                <w:sz w:val="22"/>
                <w:szCs w:val="22"/>
              </w:rPr>
              <w:t>In regard to</w:t>
            </w:r>
            <w:proofErr w:type="gramEnd"/>
            <w:r w:rsidRPr="000B460F">
              <w:rPr>
                <w:sz w:val="22"/>
                <w:szCs w:val="22"/>
              </w:rPr>
              <w:t xml:space="preserve"> the </w:t>
            </w:r>
            <w:r w:rsidRPr="000B460F">
              <w:rPr>
                <w:b/>
                <w:i/>
                <w:sz w:val="22"/>
                <w:szCs w:val="22"/>
              </w:rPr>
              <w:t>type of program</w:t>
            </w:r>
            <w:r w:rsidRPr="000B460F">
              <w:rPr>
                <w:sz w:val="22"/>
                <w:szCs w:val="22"/>
              </w:rPr>
              <w:t>, do reviewed activity files document:</w:t>
            </w:r>
          </w:p>
          <w:p w14:paraId="08C51EEB" w14:textId="7B5959DD" w:rsidR="00C41EC7" w:rsidRPr="000B460F" w:rsidRDefault="00C41EC7" w:rsidP="004F3A0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C41EC7" w:rsidRPr="000B460F" w14:paraId="1AA35A69" w14:textId="77777777" w:rsidTr="001113EA">
        <w:trPr>
          <w:trHeight w:val="746"/>
        </w:trPr>
        <w:tc>
          <w:tcPr>
            <w:tcW w:w="360" w:type="dxa"/>
            <w:vMerge/>
            <w:tcBorders>
              <w:top w:val="nil"/>
              <w:left w:val="nil"/>
              <w:bottom w:val="nil"/>
              <w:right w:val="single" w:sz="4" w:space="0" w:color="auto"/>
            </w:tcBorders>
          </w:tcPr>
          <w:p w14:paraId="0E929E1E" w14:textId="77777777" w:rsidR="00C41EC7" w:rsidRPr="000B460F" w:rsidRDefault="00C41EC7" w:rsidP="00BC1EDF">
            <w:pPr>
              <w:rPr>
                <w:sz w:val="22"/>
                <w:szCs w:val="22"/>
              </w:rPr>
            </w:pPr>
          </w:p>
        </w:tc>
        <w:tc>
          <w:tcPr>
            <w:tcW w:w="7730" w:type="dxa"/>
            <w:tcBorders>
              <w:top w:val="single" w:sz="4" w:space="0" w:color="auto"/>
              <w:left w:val="single" w:sz="4" w:space="0" w:color="auto"/>
              <w:bottom w:val="single" w:sz="4" w:space="0" w:color="auto"/>
              <w:right w:val="single" w:sz="4" w:space="0" w:color="auto"/>
            </w:tcBorders>
          </w:tcPr>
          <w:p w14:paraId="071EAFAB" w14:textId="0081CC98" w:rsidR="00C41EC7" w:rsidRPr="000B460F" w:rsidRDefault="00C41EC7" w:rsidP="002E4116">
            <w:pPr>
              <w:pStyle w:val="Level1"/>
              <w:numPr>
                <w:ilvl w:val="0"/>
                <w:numId w:val="46"/>
              </w:numPr>
              <w:tabs>
                <w:tab w:val="left" w:pos="1440"/>
                <w:tab w:val="left" w:pos="1625"/>
                <w:tab w:val="left" w:pos="2160"/>
                <w:tab w:val="left" w:pos="2880"/>
                <w:tab w:val="left" w:pos="3600"/>
                <w:tab w:val="left" w:pos="5040"/>
                <w:tab w:val="left" w:pos="5760"/>
                <w:tab w:val="left" w:pos="6480"/>
              </w:tabs>
              <w:rPr>
                <w:sz w:val="22"/>
                <w:szCs w:val="22"/>
              </w:rPr>
            </w:pPr>
            <w:r w:rsidRPr="000B460F">
              <w:rPr>
                <w:sz w:val="22"/>
                <w:szCs w:val="22"/>
              </w:rPr>
              <w:t xml:space="preserve">Compliance with the grantee’s </w:t>
            </w:r>
            <w:r w:rsidRPr="000B460F">
              <w:rPr>
                <w:i/>
                <w:sz w:val="22"/>
                <w:szCs w:val="22"/>
              </w:rPr>
              <w:t>non-buyout</w:t>
            </w:r>
            <w:r w:rsidRPr="000B460F">
              <w:rPr>
                <w:sz w:val="22"/>
                <w:szCs w:val="22"/>
              </w:rPr>
              <w:t xml:space="preserve"> </w:t>
            </w:r>
            <w:r w:rsidRPr="000B460F">
              <w:rPr>
                <w:i/>
                <w:sz w:val="22"/>
                <w:szCs w:val="22"/>
              </w:rPr>
              <w:t>acquisition</w:t>
            </w:r>
            <w:r w:rsidRPr="000B460F">
              <w:rPr>
                <w:sz w:val="22"/>
                <w:szCs w:val="22"/>
              </w:rPr>
              <w:t xml:space="preserve"> policies and procedures? </w:t>
            </w:r>
          </w:p>
          <w:p w14:paraId="487B7433" w14:textId="77777777" w:rsidR="00C41EC7" w:rsidRPr="000B460F" w:rsidRDefault="00C41EC7" w:rsidP="000F60C7">
            <w:pPr>
              <w:pStyle w:val="Level1"/>
              <w:numPr>
                <w:ilvl w:val="0"/>
                <w:numId w:val="0"/>
              </w:numPr>
              <w:tabs>
                <w:tab w:val="left" w:pos="1440"/>
                <w:tab w:val="left" w:pos="1625"/>
                <w:tab w:val="left" w:pos="2160"/>
                <w:tab w:val="left" w:pos="2880"/>
                <w:tab w:val="left" w:pos="3600"/>
                <w:tab w:val="left" w:pos="5040"/>
                <w:tab w:val="left" w:pos="5760"/>
                <w:tab w:val="left" w:pos="6480"/>
              </w:tabs>
              <w:ind w:left="720"/>
              <w:rPr>
                <w:sz w:val="22"/>
                <w:szCs w:val="22"/>
              </w:rPr>
            </w:pPr>
          </w:p>
          <w:p w14:paraId="74263F18" w14:textId="376B6BE6" w:rsidR="00C41EC7" w:rsidRPr="000B460F" w:rsidRDefault="00C41EC7" w:rsidP="000F60C7">
            <w:pPr>
              <w:pStyle w:val="Level1"/>
              <w:numPr>
                <w:ilvl w:val="0"/>
                <w:numId w:val="0"/>
              </w:numPr>
              <w:tabs>
                <w:tab w:val="left" w:pos="1440"/>
                <w:tab w:val="left" w:pos="1625"/>
                <w:tab w:val="left" w:pos="2160"/>
                <w:tab w:val="left" w:pos="2880"/>
                <w:tab w:val="left" w:pos="3600"/>
                <w:tab w:val="left" w:pos="5040"/>
                <w:tab w:val="left" w:pos="5760"/>
                <w:tab w:val="left" w:pos="6480"/>
              </w:tabs>
              <w:ind w:left="720"/>
              <w:rPr>
                <w:sz w:val="22"/>
                <w:szCs w:val="22"/>
              </w:rPr>
            </w:pPr>
            <w:r w:rsidRPr="000B460F">
              <w:rPr>
                <w:sz w:val="22"/>
                <w:szCs w:val="22"/>
              </w:rPr>
              <w:lastRenderedPageBreak/>
              <w:t xml:space="preserve">[Refer to Question </w:t>
            </w:r>
            <w:r w:rsidR="0096741A">
              <w:rPr>
                <w:sz w:val="22"/>
                <w:szCs w:val="22"/>
              </w:rPr>
              <w:t>under Section B. Policies and Procedures</w:t>
            </w:r>
            <w:r w:rsidRPr="000B460F">
              <w:rPr>
                <w:sz w:val="22"/>
                <w:szCs w:val="22"/>
              </w:rPr>
              <w:t xml:space="preserve">.]                              </w:t>
            </w:r>
          </w:p>
        </w:tc>
        <w:tc>
          <w:tcPr>
            <w:tcW w:w="163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1620" w:type="dxa"/>
              <w:tblCellMar>
                <w:left w:w="0" w:type="dxa"/>
                <w:right w:w="0" w:type="dxa"/>
              </w:tblCellMar>
              <w:tblLook w:val="0000" w:firstRow="0" w:lastRow="0" w:firstColumn="0" w:lastColumn="0" w:noHBand="0" w:noVBand="0"/>
            </w:tblPr>
            <w:tblGrid>
              <w:gridCol w:w="377"/>
              <w:gridCol w:w="523"/>
              <w:gridCol w:w="720"/>
            </w:tblGrid>
            <w:tr w:rsidR="00C41EC7" w:rsidRPr="000B460F" w14:paraId="577084FF" w14:textId="77777777" w:rsidTr="00CC5324">
              <w:trPr>
                <w:trHeight w:val="170"/>
              </w:trPr>
              <w:tc>
                <w:tcPr>
                  <w:tcW w:w="377" w:type="dxa"/>
                </w:tcPr>
                <w:p w14:paraId="7A4F6969"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lastRenderedPageBreak/>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23" w:type="dxa"/>
                </w:tcPr>
                <w:p w14:paraId="538BDE59"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720" w:type="dxa"/>
                </w:tcPr>
                <w:p w14:paraId="37DDEA41"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07F996AB" w14:textId="77777777" w:rsidTr="00CC5324">
              <w:trPr>
                <w:trHeight w:val="73"/>
              </w:trPr>
              <w:tc>
                <w:tcPr>
                  <w:tcW w:w="377" w:type="dxa"/>
                </w:tcPr>
                <w:p w14:paraId="12AB0C1F" w14:textId="77777777" w:rsidR="00C41EC7" w:rsidRPr="000B460F" w:rsidRDefault="00C41EC7" w:rsidP="004F3A0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Yes</w:t>
                  </w:r>
                </w:p>
              </w:tc>
              <w:tc>
                <w:tcPr>
                  <w:tcW w:w="523" w:type="dxa"/>
                </w:tcPr>
                <w:p w14:paraId="46FCC0CD" w14:textId="77777777" w:rsidR="00C41EC7" w:rsidRPr="000B460F" w:rsidRDefault="00C41EC7" w:rsidP="004F3A0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No</w:t>
                  </w:r>
                </w:p>
              </w:tc>
              <w:tc>
                <w:tcPr>
                  <w:tcW w:w="720" w:type="dxa"/>
                </w:tcPr>
                <w:p w14:paraId="697D5382" w14:textId="77777777" w:rsidR="00C41EC7" w:rsidRPr="000B460F" w:rsidRDefault="00C41EC7" w:rsidP="004F3A0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N/A</w:t>
                  </w:r>
                </w:p>
              </w:tc>
            </w:tr>
          </w:tbl>
          <w:p w14:paraId="0D15DBF1"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1EC7" w:rsidRPr="000B460F" w14:paraId="624A3340" w14:textId="77777777" w:rsidTr="001113EA">
        <w:trPr>
          <w:trHeight w:val="710"/>
        </w:trPr>
        <w:tc>
          <w:tcPr>
            <w:tcW w:w="360" w:type="dxa"/>
            <w:vMerge/>
            <w:tcBorders>
              <w:top w:val="nil"/>
              <w:left w:val="nil"/>
              <w:bottom w:val="nil"/>
              <w:right w:val="single" w:sz="4" w:space="0" w:color="auto"/>
            </w:tcBorders>
          </w:tcPr>
          <w:p w14:paraId="0F4EBBC5" w14:textId="77777777" w:rsidR="00C41EC7" w:rsidRPr="000B460F" w:rsidRDefault="00C41EC7" w:rsidP="00BC1EDF">
            <w:pPr>
              <w:rPr>
                <w:sz w:val="22"/>
                <w:szCs w:val="22"/>
              </w:rPr>
            </w:pPr>
          </w:p>
        </w:tc>
        <w:tc>
          <w:tcPr>
            <w:tcW w:w="7730" w:type="dxa"/>
            <w:tcBorders>
              <w:left w:val="single" w:sz="4" w:space="0" w:color="auto"/>
              <w:bottom w:val="single" w:sz="4" w:space="0" w:color="auto"/>
            </w:tcBorders>
          </w:tcPr>
          <w:p w14:paraId="144053EE" w14:textId="79B77D4C" w:rsidR="00C41EC7" w:rsidRPr="000B460F" w:rsidRDefault="00C41EC7" w:rsidP="002E4116">
            <w:pPr>
              <w:pStyle w:val="ListParagraph"/>
              <w:numPr>
                <w:ilvl w:val="0"/>
                <w:numId w:val="46"/>
              </w:numPr>
              <w:spacing w:after="0" w:line="240" w:lineRule="auto"/>
              <w:rPr>
                <w:rFonts w:ascii="Times New Roman" w:hAnsi="Times New Roman"/>
              </w:rPr>
            </w:pPr>
            <w:r w:rsidRPr="000B460F">
              <w:rPr>
                <w:rFonts w:ascii="Times New Roman" w:hAnsi="Times New Roman"/>
              </w:rPr>
              <w:t xml:space="preserve">Compliance with the grantee’s </w:t>
            </w:r>
            <w:r w:rsidRPr="000B460F">
              <w:rPr>
                <w:rFonts w:ascii="Times New Roman" w:hAnsi="Times New Roman"/>
                <w:i/>
              </w:rPr>
              <w:t>buyout</w:t>
            </w:r>
            <w:r w:rsidRPr="000B460F">
              <w:rPr>
                <w:rFonts w:ascii="Times New Roman" w:hAnsi="Times New Roman"/>
              </w:rPr>
              <w:t xml:space="preserve"> program policies and procedures? </w:t>
            </w:r>
          </w:p>
          <w:p w14:paraId="7A80FB0C" w14:textId="77777777" w:rsidR="00C41EC7" w:rsidRPr="000B460F" w:rsidRDefault="00C41EC7" w:rsidP="004F2B09">
            <w:pPr>
              <w:pStyle w:val="ListParagraph"/>
              <w:spacing w:after="0" w:line="240" w:lineRule="auto"/>
              <w:rPr>
                <w:rFonts w:ascii="Times New Roman" w:hAnsi="Times New Roman"/>
              </w:rPr>
            </w:pPr>
          </w:p>
          <w:p w14:paraId="07D027EB" w14:textId="25A8BB63" w:rsidR="00C41EC7" w:rsidRPr="000B460F" w:rsidRDefault="00C41EC7" w:rsidP="00DB6B37">
            <w:pPr>
              <w:pStyle w:val="ListParagraph"/>
              <w:spacing w:after="0" w:line="240" w:lineRule="auto"/>
              <w:rPr>
                <w:rFonts w:ascii="Times New Roman" w:hAnsi="Times New Roman"/>
              </w:rPr>
            </w:pPr>
            <w:r w:rsidRPr="000B460F">
              <w:rPr>
                <w:rFonts w:ascii="Times New Roman" w:hAnsi="Times New Roman"/>
              </w:rPr>
              <w:t xml:space="preserve">[Refer to Question </w:t>
            </w:r>
            <w:r w:rsidR="0096741A" w:rsidRPr="0096741A">
              <w:rPr>
                <w:rFonts w:ascii="Times New Roman" w:hAnsi="Times New Roman"/>
              </w:rPr>
              <w:t>under Section B. Policies and Procedures</w:t>
            </w:r>
            <w:r w:rsidRPr="000B460F">
              <w:rPr>
                <w:rFonts w:ascii="Times New Roman" w:hAnsi="Times New Roman"/>
              </w:rPr>
              <w:t xml:space="preserve">.]                              </w:t>
            </w:r>
          </w:p>
        </w:tc>
        <w:tc>
          <w:tcPr>
            <w:tcW w:w="163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41EC7" w:rsidRPr="000B460F" w14:paraId="56ED6581" w14:textId="77777777" w:rsidTr="008B6813">
              <w:trPr>
                <w:trHeight w:val="170"/>
              </w:trPr>
              <w:tc>
                <w:tcPr>
                  <w:tcW w:w="425" w:type="dxa"/>
                </w:tcPr>
                <w:p w14:paraId="57981792"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00CD1489"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56996CBD"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5CAC6776" w14:textId="77777777" w:rsidTr="008B6813">
              <w:trPr>
                <w:trHeight w:val="225"/>
              </w:trPr>
              <w:tc>
                <w:tcPr>
                  <w:tcW w:w="425" w:type="dxa"/>
                </w:tcPr>
                <w:p w14:paraId="6C5BD8CE" w14:textId="77777777" w:rsidR="00C41EC7" w:rsidRPr="000B460F" w:rsidRDefault="00C41EC7" w:rsidP="004F3A0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Yes</w:t>
                  </w:r>
                </w:p>
              </w:tc>
              <w:tc>
                <w:tcPr>
                  <w:tcW w:w="576" w:type="dxa"/>
                </w:tcPr>
                <w:p w14:paraId="1A9959F7" w14:textId="77777777" w:rsidR="00C41EC7" w:rsidRPr="000B460F" w:rsidRDefault="00C41EC7" w:rsidP="004F3A0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No</w:t>
                  </w:r>
                </w:p>
              </w:tc>
              <w:tc>
                <w:tcPr>
                  <w:tcW w:w="606" w:type="dxa"/>
                </w:tcPr>
                <w:p w14:paraId="081D0744" w14:textId="77777777" w:rsidR="00C41EC7" w:rsidRPr="000B460F" w:rsidRDefault="00C41EC7" w:rsidP="004F3A07">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sidRPr="000B460F">
                    <w:rPr>
                      <w:b/>
                      <w:bCs/>
                      <w:sz w:val="22"/>
                      <w:szCs w:val="22"/>
                    </w:rPr>
                    <w:t>N/A</w:t>
                  </w:r>
                </w:p>
              </w:tc>
            </w:tr>
          </w:tbl>
          <w:p w14:paraId="5D09F6B4"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1EC7" w:rsidRPr="000B460F" w14:paraId="05B484BC" w14:textId="77777777" w:rsidTr="001113EA">
        <w:trPr>
          <w:cantSplit/>
        </w:trPr>
        <w:tc>
          <w:tcPr>
            <w:tcW w:w="360" w:type="dxa"/>
            <w:vMerge/>
            <w:tcBorders>
              <w:top w:val="nil"/>
              <w:left w:val="nil"/>
              <w:bottom w:val="nil"/>
              <w:right w:val="single" w:sz="4" w:space="0" w:color="auto"/>
            </w:tcBorders>
          </w:tcPr>
          <w:p w14:paraId="33C7F82B" w14:textId="77777777" w:rsidR="00C41EC7" w:rsidRPr="000B460F" w:rsidRDefault="00C41EC7" w:rsidP="00BC1EDF">
            <w:pPr>
              <w:rPr>
                <w:sz w:val="22"/>
                <w:szCs w:val="22"/>
              </w:rPr>
            </w:pPr>
          </w:p>
        </w:tc>
        <w:tc>
          <w:tcPr>
            <w:tcW w:w="9360" w:type="dxa"/>
            <w:gridSpan w:val="2"/>
            <w:tcBorders>
              <w:left w:val="single" w:sz="4" w:space="0" w:color="auto"/>
              <w:bottom w:val="nil"/>
            </w:tcBorders>
          </w:tcPr>
          <w:p w14:paraId="0B801EC9" w14:textId="77777777" w:rsidR="00C41EC7" w:rsidRPr="000B460F" w:rsidRDefault="00C41EC7" w:rsidP="00675B96">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B460F">
              <w:rPr>
                <w:b/>
                <w:bCs/>
                <w:sz w:val="22"/>
                <w:szCs w:val="22"/>
              </w:rPr>
              <w:t>Describe Basis for Conclusion:</w:t>
            </w:r>
          </w:p>
          <w:p w14:paraId="09C5D622" w14:textId="3DFF7033" w:rsidR="00C41EC7" w:rsidRPr="000B460F" w:rsidRDefault="00C41EC7" w:rsidP="00675B9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C41EC7" w:rsidRPr="000B460F" w14:paraId="48CE27C3" w14:textId="77777777" w:rsidTr="001113EA">
        <w:trPr>
          <w:cantSplit/>
        </w:trPr>
        <w:tc>
          <w:tcPr>
            <w:tcW w:w="360" w:type="dxa"/>
            <w:vMerge/>
            <w:tcBorders>
              <w:top w:val="nil"/>
              <w:left w:val="nil"/>
              <w:bottom w:val="nil"/>
              <w:right w:val="single" w:sz="4" w:space="0" w:color="auto"/>
            </w:tcBorders>
          </w:tcPr>
          <w:p w14:paraId="2EB2B2B2" w14:textId="77777777" w:rsidR="00C41EC7" w:rsidRPr="000B460F" w:rsidRDefault="00C41EC7" w:rsidP="00675B9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9360" w:type="dxa"/>
            <w:gridSpan w:val="2"/>
            <w:tcBorders>
              <w:top w:val="nil"/>
              <w:left w:val="single" w:sz="4" w:space="0" w:color="auto"/>
            </w:tcBorders>
          </w:tcPr>
          <w:p w14:paraId="7954E47A" w14:textId="6DB75E89" w:rsidR="00C41EC7" w:rsidRPr="000B460F" w:rsidRDefault="00C41EC7" w:rsidP="00675B9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E08B2FC" w14:textId="0EC7680F" w:rsidR="00CC111E" w:rsidRPr="000B460F" w:rsidRDefault="00CC111E" w:rsidP="009B1EAC">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3337"/>
        <w:gridCol w:w="1969"/>
        <w:gridCol w:w="1764"/>
        <w:gridCol w:w="400"/>
        <w:gridCol w:w="1890"/>
      </w:tblGrid>
      <w:tr w:rsidR="00C41EC7" w:rsidRPr="000B460F" w14:paraId="0E8D3868" w14:textId="77777777" w:rsidTr="001113EA">
        <w:trPr>
          <w:cantSplit/>
          <w:trHeight w:val="602"/>
        </w:trPr>
        <w:tc>
          <w:tcPr>
            <w:tcW w:w="360" w:type="dxa"/>
            <w:vMerge w:val="restart"/>
            <w:tcBorders>
              <w:top w:val="nil"/>
              <w:left w:val="nil"/>
              <w:bottom w:val="nil"/>
              <w:right w:val="single" w:sz="4" w:space="0" w:color="auto"/>
            </w:tcBorders>
          </w:tcPr>
          <w:p w14:paraId="02471E6B" w14:textId="77777777" w:rsidR="00C41EC7" w:rsidRPr="000B460F" w:rsidRDefault="00C41EC7" w:rsidP="00BC1EDF">
            <w:pPr>
              <w:pStyle w:val="ListParagraph"/>
              <w:numPr>
                <w:ilvl w:val="0"/>
                <w:numId w:val="113"/>
              </w:numPr>
              <w:rPr>
                <w:rFonts w:ascii="Times New Roman" w:hAnsi="Times New Roman"/>
              </w:rPr>
            </w:pPr>
          </w:p>
        </w:tc>
        <w:tc>
          <w:tcPr>
            <w:tcW w:w="9360" w:type="dxa"/>
            <w:gridSpan w:val="5"/>
            <w:tcBorders>
              <w:top w:val="single" w:sz="4" w:space="0" w:color="auto"/>
              <w:left w:val="single" w:sz="4" w:space="0" w:color="auto"/>
              <w:bottom w:val="single" w:sz="4" w:space="0" w:color="auto"/>
              <w:right w:val="single" w:sz="4" w:space="0" w:color="auto"/>
            </w:tcBorders>
          </w:tcPr>
          <w:p w14:paraId="11C908F0" w14:textId="459F1074" w:rsidR="00C41EC7" w:rsidRPr="000B460F" w:rsidRDefault="00C41EC7">
            <w:pPr>
              <w:rPr>
                <w:sz w:val="22"/>
                <w:szCs w:val="22"/>
              </w:rPr>
            </w:pPr>
            <w:proofErr w:type="gramStart"/>
            <w:r w:rsidRPr="000B460F">
              <w:rPr>
                <w:sz w:val="22"/>
                <w:szCs w:val="22"/>
              </w:rPr>
              <w:t>In regard to</w:t>
            </w:r>
            <w:proofErr w:type="gramEnd"/>
            <w:r w:rsidRPr="000B460F">
              <w:rPr>
                <w:sz w:val="22"/>
                <w:szCs w:val="22"/>
              </w:rPr>
              <w:t xml:space="preserve"> Improper Payments, do reviewed activity files document:</w:t>
            </w:r>
          </w:p>
          <w:p w14:paraId="621283AA" w14:textId="77777777" w:rsidR="00C41EC7" w:rsidRPr="000B460F" w:rsidRDefault="00C41EC7" w:rsidP="001B0514">
            <w:pPr>
              <w:ind w:left="720"/>
              <w:rPr>
                <w:b/>
                <w:bCs/>
                <w:sz w:val="22"/>
                <w:szCs w:val="22"/>
              </w:rPr>
            </w:pPr>
          </w:p>
          <w:p w14:paraId="686890F0" w14:textId="55297CA3" w:rsidR="00C41EC7" w:rsidRPr="000B460F" w:rsidRDefault="00C41EC7" w:rsidP="00CC0C7C">
            <w:pPr>
              <w:ind w:left="720"/>
              <w:rPr>
                <w:sz w:val="22"/>
                <w:szCs w:val="22"/>
              </w:rPr>
            </w:pPr>
            <w:r w:rsidRPr="000B460F">
              <w:rPr>
                <w:b/>
                <w:bCs/>
                <w:sz w:val="22"/>
                <w:szCs w:val="22"/>
              </w:rPr>
              <w:t>NOTE:</w:t>
            </w:r>
            <w:r w:rsidRPr="000B460F">
              <w:rPr>
                <w:sz w:val="22"/>
                <w:szCs w:val="22"/>
              </w:rPr>
              <w:t xml:space="preserve"> </w:t>
            </w:r>
            <w:r w:rsidR="00BF4CE9">
              <w:rPr>
                <w:sz w:val="22"/>
                <w:szCs w:val="22"/>
              </w:rPr>
              <w:t>See 2 CFR 200.1 for the exact definition, but generally, a</w:t>
            </w:r>
            <w:r w:rsidRPr="000B460F">
              <w:rPr>
                <w:sz w:val="22"/>
                <w:szCs w:val="22"/>
              </w:rPr>
              <w:t xml:space="preserve">n improper payment means any payment that should not have been made or that was made in an incorrect amount (including overpayments and underpayments) under statutory, contractual, administrative, or other legally applicable requirements; and includes any payment to an ineligible party, any payment for an ineligible good or service, any duplicate payment, any payment for a good or service not received (except for such payments where authorized by law), any payment that does not account for credit for applicable discounts, and any payment where insufficient or lack of documentation prevents a reviewer from discerning whether a payment was proper. </w:t>
            </w:r>
          </w:p>
        </w:tc>
      </w:tr>
      <w:tr w:rsidR="00C41EC7" w:rsidRPr="000B460F" w14:paraId="4993A731" w14:textId="77777777" w:rsidTr="001113EA">
        <w:trPr>
          <w:trHeight w:val="773"/>
        </w:trPr>
        <w:tc>
          <w:tcPr>
            <w:tcW w:w="360" w:type="dxa"/>
            <w:vMerge/>
            <w:tcBorders>
              <w:left w:val="nil"/>
              <w:bottom w:val="nil"/>
              <w:right w:val="single" w:sz="4" w:space="0" w:color="auto"/>
            </w:tcBorders>
          </w:tcPr>
          <w:p w14:paraId="790880AF" w14:textId="77777777" w:rsidR="00C41EC7" w:rsidRPr="000B460F" w:rsidRDefault="00C41EC7" w:rsidP="00BC1EDF">
            <w:pPr>
              <w:rPr>
                <w:sz w:val="22"/>
                <w:szCs w:val="22"/>
              </w:rPr>
            </w:pPr>
          </w:p>
        </w:tc>
        <w:tc>
          <w:tcPr>
            <w:tcW w:w="7470" w:type="dxa"/>
            <w:gridSpan w:val="4"/>
            <w:tcBorders>
              <w:top w:val="single" w:sz="4" w:space="0" w:color="auto"/>
              <w:left w:val="single" w:sz="4" w:space="0" w:color="auto"/>
              <w:bottom w:val="single" w:sz="4" w:space="0" w:color="auto"/>
              <w:right w:val="single" w:sz="4" w:space="0" w:color="auto"/>
            </w:tcBorders>
          </w:tcPr>
          <w:p w14:paraId="5AB9B2DD" w14:textId="3222B863" w:rsidR="00C41EC7" w:rsidRPr="000B460F" w:rsidRDefault="00C41EC7" w:rsidP="00CC111E">
            <w:pPr>
              <w:numPr>
                <w:ilvl w:val="0"/>
                <w:numId w:val="94"/>
              </w:numPr>
              <w:spacing w:after="160" w:line="259" w:lineRule="auto"/>
              <w:rPr>
                <w:sz w:val="22"/>
                <w:szCs w:val="22"/>
              </w:rPr>
            </w:pPr>
            <w:r w:rsidRPr="000B460F">
              <w:rPr>
                <w:sz w:val="22"/>
                <w:szCs w:val="22"/>
              </w:rPr>
              <w:t xml:space="preserve">That an improper payment of CDBG-DR </w:t>
            </w:r>
            <w:proofErr w:type="gramStart"/>
            <w:r w:rsidRPr="000B460F">
              <w:rPr>
                <w:sz w:val="22"/>
                <w:szCs w:val="22"/>
              </w:rPr>
              <w:t>funds was</w:t>
            </w:r>
            <w:proofErr w:type="gramEnd"/>
            <w:r w:rsidRPr="000B460F">
              <w:rPr>
                <w:sz w:val="22"/>
                <w:szCs w:val="22"/>
              </w:rPr>
              <w:t xml:space="preserve"> not made?</w:t>
            </w:r>
          </w:p>
          <w:p w14:paraId="210FB442" w14:textId="49B26E1C" w:rsidR="00C41EC7" w:rsidRPr="000B460F" w:rsidRDefault="00C41EC7">
            <w:pPr>
              <w:rPr>
                <w:i/>
                <w:iCs/>
                <w:sz w:val="22"/>
                <w:szCs w:val="22"/>
              </w:rPr>
            </w:pPr>
            <w:r w:rsidRPr="000B460F">
              <w:rPr>
                <w:sz w:val="22"/>
                <w:szCs w:val="22"/>
              </w:rPr>
              <w:t xml:space="preserve">[See applicable </w:t>
            </w:r>
            <w:r w:rsidRPr="000B460F">
              <w:rPr>
                <w:i/>
                <w:iCs/>
                <w:sz w:val="22"/>
                <w:szCs w:val="22"/>
              </w:rPr>
              <w:t>Federal Register</w:t>
            </w:r>
            <w:r w:rsidRPr="000B460F">
              <w:rPr>
                <w:sz w:val="22"/>
                <w:szCs w:val="22"/>
              </w:rPr>
              <w:t xml:space="preserve"> notice(s); 2 CFR 200.302(b)(4); </w:t>
            </w:r>
            <w:r w:rsidR="002A5482">
              <w:rPr>
                <w:sz w:val="22"/>
                <w:szCs w:val="22"/>
              </w:rPr>
              <w:t xml:space="preserve">and </w:t>
            </w:r>
            <w:r w:rsidRPr="000B460F">
              <w:rPr>
                <w:sz w:val="22"/>
                <w:szCs w:val="22"/>
              </w:rPr>
              <w:t>24 CFR 570.502]</w:t>
            </w:r>
          </w:p>
        </w:tc>
        <w:tc>
          <w:tcPr>
            <w:tcW w:w="189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41EC7" w:rsidRPr="000B460F" w14:paraId="006101FF" w14:textId="77777777">
              <w:trPr>
                <w:trHeight w:val="170"/>
              </w:trPr>
              <w:tc>
                <w:tcPr>
                  <w:tcW w:w="425" w:type="dxa"/>
                </w:tcPr>
                <w:p w14:paraId="728317FF" w14:textId="77777777" w:rsidR="00C41EC7" w:rsidRPr="000B460F" w:rsidRDefault="00C41EC7">
                  <w:pPr>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2A3C918A" w14:textId="77777777" w:rsidR="00C41EC7" w:rsidRPr="000B460F" w:rsidRDefault="00C41EC7">
                  <w:pPr>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70A8375E" w14:textId="77777777" w:rsidR="00C41EC7" w:rsidRPr="000B460F" w:rsidRDefault="00C41EC7">
                  <w:pPr>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7FC2C01A" w14:textId="77777777">
              <w:trPr>
                <w:trHeight w:val="225"/>
              </w:trPr>
              <w:tc>
                <w:tcPr>
                  <w:tcW w:w="425" w:type="dxa"/>
                </w:tcPr>
                <w:p w14:paraId="24963608" w14:textId="77777777" w:rsidR="00C41EC7" w:rsidRPr="000B460F" w:rsidRDefault="00C41EC7">
                  <w:pPr>
                    <w:jc w:val="center"/>
                    <w:rPr>
                      <w:b/>
                      <w:bCs/>
                      <w:sz w:val="22"/>
                      <w:szCs w:val="22"/>
                    </w:rPr>
                  </w:pPr>
                  <w:r w:rsidRPr="000B460F">
                    <w:rPr>
                      <w:b/>
                      <w:bCs/>
                      <w:sz w:val="22"/>
                      <w:szCs w:val="22"/>
                    </w:rPr>
                    <w:t>Yes</w:t>
                  </w:r>
                </w:p>
              </w:tc>
              <w:tc>
                <w:tcPr>
                  <w:tcW w:w="576" w:type="dxa"/>
                </w:tcPr>
                <w:p w14:paraId="31A392B2" w14:textId="77777777" w:rsidR="00C41EC7" w:rsidRPr="000B460F" w:rsidRDefault="00C41EC7">
                  <w:pPr>
                    <w:jc w:val="center"/>
                    <w:rPr>
                      <w:b/>
                      <w:bCs/>
                      <w:sz w:val="22"/>
                      <w:szCs w:val="22"/>
                    </w:rPr>
                  </w:pPr>
                  <w:r w:rsidRPr="000B460F">
                    <w:rPr>
                      <w:b/>
                      <w:bCs/>
                      <w:sz w:val="22"/>
                      <w:szCs w:val="22"/>
                    </w:rPr>
                    <w:t>No</w:t>
                  </w:r>
                </w:p>
              </w:tc>
              <w:tc>
                <w:tcPr>
                  <w:tcW w:w="606" w:type="dxa"/>
                </w:tcPr>
                <w:p w14:paraId="6B3F8AF5" w14:textId="77777777" w:rsidR="00C41EC7" w:rsidRPr="000B460F" w:rsidRDefault="00C41EC7">
                  <w:pPr>
                    <w:jc w:val="center"/>
                    <w:rPr>
                      <w:b/>
                      <w:bCs/>
                      <w:sz w:val="22"/>
                      <w:szCs w:val="22"/>
                    </w:rPr>
                  </w:pPr>
                  <w:r w:rsidRPr="000B460F">
                    <w:rPr>
                      <w:b/>
                      <w:bCs/>
                      <w:sz w:val="22"/>
                      <w:szCs w:val="22"/>
                    </w:rPr>
                    <w:t>N/A</w:t>
                  </w:r>
                </w:p>
              </w:tc>
            </w:tr>
          </w:tbl>
          <w:p w14:paraId="6D50A33F" w14:textId="77777777" w:rsidR="00C41EC7" w:rsidRPr="000B460F" w:rsidRDefault="00C41EC7">
            <w:pPr>
              <w:jc w:val="center"/>
              <w:rPr>
                <w:sz w:val="22"/>
                <w:szCs w:val="22"/>
              </w:rPr>
            </w:pPr>
          </w:p>
        </w:tc>
      </w:tr>
      <w:tr w:rsidR="00C41EC7" w:rsidRPr="000B460F" w14:paraId="22C9F19B" w14:textId="77777777" w:rsidTr="001113EA">
        <w:trPr>
          <w:trHeight w:val="773"/>
        </w:trPr>
        <w:tc>
          <w:tcPr>
            <w:tcW w:w="360" w:type="dxa"/>
            <w:vMerge/>
            <w:tcBorders>
              <w:left w:val="nil"/>
              <w:bottom w:val="nil"/>
              <w:right w:val="single" w:sz="4" w:space="0" w:color="auto"/>
            </w:tcBorders>
          </w:tcPr>
          <w:p w14:paraId="08458DB8" w14:textId="77777777" w:rsidR="00C41EC7" w:rsidRPr="000B460F" w:rsidRDefault="00C41EC7" w:rsidP="00BC1EDF">
            <w:pPr>
              <w:rPr>
                <w:sz w:val="22"/>
                <w:szCs w:val="22"/>
              </w:rPr>
            </w:pPr>
          </w:p>
        </w:tc>
        <w:tc>
          <w:tcPr>
            <w:tcW w:w="7470" w:type="dxa"/>
            <w:gridSpan w:val="4"/>
            <w:tcBorders>
              <w:left w:val="single" w:sz="4" w:space="0" w:color="auto"/>
              <w:bottom w:val="single" w:sz="4" w:space="0" w:color="auto"/>
            </w:tcBorders>
          </w:tcPr>
          <w:p w14:paraId="4081CDA8" w14:textId="74440627" w:rsidR="00C41EC7" w:rsidRPr="000B460F" w:rsidRDefault="00C41EC7" w:rsidP="00CC111E">
            <w:pPr>
              <w:numPr>
                <w:ilvl w:val="0"/>
                <w:numId w:val="94"/>
              </w:numPr>
              <w:spacing w:after="160" w:line="259" w:lineRule="auto"/>
              <w:rPr>
                <w:sz w:val="22"/>
                <w:szCs w:val="22"/>
              </w:rPr>
            </w:pPr>
            <w:r w:rsidRPr="000B460F">
              <w:rPr>
                <w:sz w:val="22"/>
                <w:szCs w:val="22"/>
              </w:rPr>
              <w:t xml:space="preserve">If the answer to </w:t>
            </w:r>
            <w:r w:rsidR="00865BBB">
              <w:rPr>
                <w:sz w:val="22"/>
                <w:szCs w:val="22"/>
              </w:rPr>
              <w:t>30.</w:t>
            </w:r>
            <w:r w:rsidR="00FE295B">
              <w:rPr>
                <w:sz w:val="22"/>
                <w:szCs w:val="22"/>
              </w:rPr>
              <w:t>a</w:t>
            </w:r>
            <w:r w:rsidRPr="000B460F">
              <w:rPr>
                <w:sz w:val="22"/>
                <w:szCs w:val="22"/>
              </w:rPr>
              <w:t xml:space="preserve"> above is “no,” the grantee is taking prompt and appropriate corrective action? </w:t>
            </w:r>
          </w:p>
          <w:p w14:paraId="4EBB6B1D" w14:textId="77777777" w:rsidR="00C41EC7" w:rsidRPr="000B460F" w:rsidRDefault="00C41EC7">
            <w:pPr>
              <w:ind w:left="720"/>
              <w:rPr>
                <w:sz w:val="22"/>
                <w:szCs w:val="22"/>
              </w:rPr>
            </w:pPr>
            <w:r w:rsidRPr="000B460F">
              <w:rPr>
                <w:b/>
                <w:bCs/>
                <w:sz w:val="22"/>
                <w:szCs w:val="22"/>
              </w:rPr>
              <w:t>NOTE:</w:t>
            </w:r>
            <w:r w:rsidRPr="000B460F">
              <w:rPr>
                <w:sz w:val="22"/>
                <w:szCs w:val="22"/>
              </w:rPr>
              <w:t xml:space="preserve"> For example, seeking recapture of funds resulting from an improper payment could be an appropriate corrective action. </w:t>
            </w:r>
          </w:p>
          <w:p w14:paraId="2C7FDE1A" w14:textId="77777777" w:rsidR="00C41EC7" w:rsidRPr="000B460F" w:rsidRDefault="00C41EC7">
            <w:pPr>
              <w:rPr>
                <w:sz w:val="22"/>
                <w:szCs w:val="22"/>
              </w:rPr>
            </w:pPr>
          </w:p>
          <w:p w14:paraId="07092383" w14:textId="7A054884" w:rsidR="00C41EC7" w:rsidRPr="000B460F" w:rsidRDefault="00C41EC7">
            <w:pPr>
              <w:rPr>
                <w:sz w:val="22"/>
                <w:szCs w:val="22"/>
              </w:rPr>
            </w:pPr>
            <w:r w:rsidRPr="000B460F">
              <w:rPr>
                <w:sz w:val="22"/>
                <w:szCs w:val="22"/>
              </w:rPr>
              <w:t>[</w:t>
            </w:r>
            <w:r w:rsidR="004E2BB8">
              <w:rPr>
                <w:sz w:val="22"/>
                <w:szCs w:val="22"/>
              </w:rPr>
              <w:t>See a</w:t>
            </w:r>
            <w:r w:rsidRPr="000B460F">
              <w:rPr>
                <w:sz w:val="22"/>
                <w:szCs w:val="22"/>
              </w:rPr>
              <w:t xml:space="preserve">pplicable </w:t>
            </w:r>
            <w:r w:rsidRPr="000B460F">
              <w:rPr>
                <w:i/>
                <w:iCs/>
                <w:sz w:val="22"/>
                <w:szCs w:val="22"/>
              </w:rPr>
              <w:t>Federal Register</w:t>
            </w:r>
            <w:r w:rsidRPr="000B460F">
              <w:rPr>
                <w:sz w:val="22"/>
                <w:szCs w:val="22"/>
              </w:rPr>
              <w:t xml:space="preserve"> notice(s); 2 CFR 200.302(b)(4) and 2 CFR 200.303(d); 24 CFR 570.502]</w:t>
            </w:r>
          </w:p>
        </w:tc>
        <w:tc>
          <w:tcPr>
            <w:tcW w:w="189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41EC7" w:rsidRPr="000B460F" w14:paraId="24C4B55F" w14:textId="77777777">
              <w:trPr>
                <w:trHeight w:val="170"/>
              </w:trPr>
              <w:tc>
                <w:tcPr>
                  <w:tcW w:w="425" w:type="dxa"/>
                </w:tcPr>
                <w:p w14:paraId="04A40241" w14:textId="77777777" w:rsidR="00C41EC7" w:rsidRPr="000B460F" w:rsidRDefault="00C41EC7">
                  <w:pPr>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22F72ACB" w14:textId="77777777" w:rsidR="00C41EC7" w:rsidRPr="000B460F" w:rsidRDefault="00C41EC7">
                  <w:pPr>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7F31638B" w14:textId="77777777" w:rsidR="00C41EC7" w:rsidRPr="000B460F" w:rsidRDefault="00C41EC7">
                  <w:pPr>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36E53D14" w14:textId="77777777">
              <w:trPr>
                <w:trHeight w:val="225"/>
              </w:trPr>
              <w:tc>
                <w:tcPr>
                  <w:tcW w:w="425" w:type="dxa"/>
                </w:tcPr>
                <w:p w14:paraId="296ECA51" w14:textId="77777777" w:rsidR="00C41EC7" w:rsidRPr="000B460F" w:rsidRDefault="00C41EC7">
                  <w:pPr>
                    <w:jc w:val="center"/>
                    <w:rPr>
                      <w:b/>
                      <w:bCs/>
                      <w:sz w:val="22"/>
                      <w:szCs w:val="22"/>
                    </w:rPr>
                  </w:pPr>
                  <w:r w:rsidRPr="000B460F">
                    <w:rPr>
                      <w:b/>
                      <w:bCs/>
                      <w:sz w:val="22"/>
                      <w:szCs w:val="22"/>
                    </w:rPr>
                    <w:t>Yes</w:t>
                  </w:r>
                </w:p>
              </w:tc>
              <w:tc>
                <w:tcPr>
                  <w:tcW w:w="576" w:type="dxa"/>
                </w:tcPr>
                <w:p w14:paraId="1A543FDF" w14:textId="77777777" w:rsidR="00C41EC7" w:rsidRPr="000B460F" w:rsidRDefault="00C41EC7">
                  <w:pPr>
                    <w:jc w:val="center"/>
                    <w:rPr>
                      <w:b/>
                      <w:bCs/>
                      <w:sz w:val="22"/>
                      <w:szCs w:val="22"/>
                    </w:rPr>
                  </w:pPr>
                  <w:r w:rsidRPr="000B460F">
                    <w:rPr>
                      <w:b/>
                      <w:bCs/>
                      <w:sz w:val="22"/>
                      <w:szCs w:val="22"/>
                    </w:rPr>
                    <w:t>No</w:t>
                  </w:r>
                </w:p>
              </w:tc>
              <w:tc>
                <w:tcPr>
                  <w:tcW w:w="606" w:type="dxa"/>
                </w:tcPr>
                <w:p w14:paraId="2D231B90" w14:textId="77777777" w:rsidR="00C41EC7" w:rsidRPr="000B460F" w:rsidRDefault="00C41EC7">
                  <w:pPr>
                    <w:jc w:val="center"/>
                    <w:rPr>
                      <w:b/>
                      <w:bCs/>
                      <w:sz w:val="22"/>
                      <w:szCs w:val="22"/>
                    </w:rPr>
                  </w:pPr>
                  <w:r w:rsidRPr="000B460F">
                    <w:rPr>
                      <w:b/>
                      <w:bCs/>
                      <w:sz w:val="22"/>
                      <w:szCs w:val="22"/>
                    </w:rPr>
                    <w:t>N/A</w:t>
                  </w:r>
                </w:p>
              </w:tc>
            </w:tr>
          </w:tbl>
          <w:p w14:paraId="1364F2F9" w14:textId="77777777" w:rsidR="00C41EC7" w:rsidRPr="000B460F" w:rsidRDefault="00C41EC7">
            <w:pPr>
              <w:jc w:val="center"/>
              <w:rPr>
                <w:sz w:val="22"/>
                <w:szCs w:val="22"/>
              </w:rPr>
            </w:pPr>
          </w:p>
        </w:tc>
      </w:tr>
      <w:tr w:rsidR="00C41EC7" w:rsidRPr="000B460F" w14:paraId="06D5152C" w14:textId="77777777" w:rsidTr="001113EA">
        <w:trPr>
          <w:cantSplit/>
          <w:trHeight w:val="431"/>
        </w:trPr>
        <w:tc>
          <w:tcPr>
            <w:tcW w:w="360" w:type="dxa"/>
            <w:vMerge/>
            <w:tcBorders>
              <w:left w:val="nil"/>
              <w:bottom w:val="nil"/>
              <w:right w:val="single" w:sz="4" w:space="0" w:color="auto"/>
            </w:tcBorders>
          </w:tcPr>
          <w:p w14:paraId="583A5649" w14:textId="77777777" w:rsidR="00C41EC7" w:rsidRPr="000B460F" w:rsidRDefault="00C41EC7" w:rsidP="00C41EC7">
            <w:pPr>
              <w:rPr>
                <w:sz w:val="22"/>
                <w:szCs w:val="22"/>
              </w:rPr>
            </w:pPr>
          </w:p>
        </w:tc>
        <w:tc>
          <w:tcPr>
            <w:tcW w:w="9360" w:type="dxa"/>
            <w:gridSpan w:val="5"/>
            <w:tcBorders>
              <w:left w:val="single" w:sz="4" w:space="0" w:color="auto"/>
              <w:bottom w:val="nil"/>
            </w:tcBorders>
          </w:tcPr>
          <w:p w14:paraId="38469529" w14:textId="3C20FA97" w:rsidR="00C41EC7" w:rsidRPr="000B460F" w:rsidRDefault="00C41EC7">
            <w:pPr>
              <w:rPr>
                <w:b/>
                <w:bCs/>
                <w:sz w:val="22"/>
                <w:szCs w:val="22"/>
              </w:rPr>
            </w:pPr>
            <w:r w:rsidRPr="000B460F">
              <w:rPr>
                <w:b/>
                <w:sz w:val="22"/>
                <w:szCs w:val="22"/>
              </w:rPr>
              <w:t>For reviewed activities with an improper payment, please complete the following:</w:t>
            </w:r>
          </w:p>
        </w:tc>
      </w:tr>
      <w:tr w:rsidR="00C41EC7" w:rsidRPr="000B460F" w14:paraId="02AA0BD5" w14:textId="77777777" w:rsidTr="001113EA">
        <w:trPr>
          <w:cantSplit/>
        </w:trPr>
        <w:tc>
          <w:tcPr>
            <w:tcW w:w="360" w:type="dxa"/>
            <w:vMerge/>
            <w:tcBorders>
              <w:left w:val="nil"/>
              <w:bottom w:val="nil"/>
              <w:right w:val="single" w:sz="4" w:space="0" w:color="auto"/>
            </w:tcBorders>
          </w:tcPr>
          <w:p w14:paraId="0C743941" w14:textId="77777777" w:rsidR="00C41EC7" w:rsidRPr="000B460F" w:rsidRDefault="00C41EC7" w:rsidP="00BC1EDF">
            <w:pPr>
              <w:rPr>
                <w:sz w:val="22"/>
                <w:szCs w:val="22"/>
              </w:rPr>
            </w:pPr>
          </w:p>
        </w:tc>
        <w:tc>
          <w:tcPr>
            <w:tcW w:w="3337" w:type="dxa"/>
            <w:tcBorders>
              <w:left w:val="single" w:sz="4" w:space="0" w:color="auto"/>
              <w:bottom w:val="nil"/>
            </w:tcBorders>
          </w:tcPr>
          <w:p w14:paraId="3799F334" w14:textId="5019E508" w:rsidR="00C41EC7" w:rsidRPr="000B460F" w:rsidRDefault="00C41EC7">
            <w:pPr>
              <w:jc w:val="center"/>
              <w:rPr>
                <w:bCs/>
                <w:sz w:val="22"/>
                <w:szCs w:val="22"/>
                <w:u w:val="single"/>
              </w:rPr>
            </w:pPr>
            <w:r w:rsidRPr="000B460F">
              <w:rPr>
                <w:bCs/>
                <w:sz w:val="22"/>
                <w:szCs w:val="22"/>
                <w:u w:val="single"/>
              </w:rPr>
              <w:t xml:space="preserve">Activity name or </w:t>
            </w:r>
          </w:p>
          <w:p w14:paraId="2813F0E7" w14:textId="77777777" w:rsidR="00C41EC7" w:rsidRPr="000B460F" w:rsidRDefault="00C41EC7">
            <w:pPr>
              <w:jc w:val="center"/>
              <w:rPr>
                <w:bCs/>
                <w:sz w:val="22"/>
                <w:szCs w:val="22"/>
                <w:u w:val="single"/>
              </w:rPr>
            </w:pPr>
            <w:r w:rsidRPr="000B460F">
              <w:rPr>
                <w:bCs/>
                <w:sz w:val="22"/>
                <w:szCs w:val="22"/>
                <w:u w:val="single"/>
              </w:rPr>
              <w:t xml:space="preserve">number </w:t>
            </w:r>
          </w:p>
        </w:tc>
        <w:tc>
          <w:tcPr>
            <w:tcW w:w="1969" w:type="dxa"/>
            <w:tcBorders>
              <w:bottom w:val="nil"/>
            </w:tcBorders>
          </w:tcPr>
          <w:p w14:paraId="200D8DAF" w14:textId="2D518A76" w:rsidR="00C41EC7" w:rsidRPr="000B460F" w:rsidRDefault="00C41EC7">
            <w:pPr>
              <w:jc w:val="center"/>
              <w:rPr>
                <w:bCs/>
                <w:sz w:val="22"/>
                <w:szCs w:val="22"/>
                <w:u w:val="single"/>
              </w:rPr>
            </w:pPr>
            <w:r w:rsidRPr="000B460F">
              <w:rPr>
                <w:bCs/>
                <w:sz w:val="22"/>
                <w:szCs w:val="22"/>
                <w:u w:val="single"/>
              </w:rPr>
              <w:t xml:space="preserve">Improper payment </w:t>
            </w:r>
            <w:r w:rsidR="002B0EF2" w:rsidRPr="000B460F">
              <w:rPr>
                <w:bCs/>
                <w:sz w:val="22"/>
                <w:szCs w:val="22"/>
                <w:u w:val="single"/>
              </w:rPr>
              <w:t>a</w:t>
            </w:r>
            <w:r w:rsidRPr="000B460F">
              <w:rPr>
                <w:bCs/>
                <w:sz w:val="22"/>
                <w:szCs w:val="22"/>
                <w:u w:val="single"/>
              </w:rPr>
              <w:t>mount ($)</w:t>
            </w:r>
          </w:p>
        </w:tc>
        <w:tc>
          <w:tcPr>
            <w:tcW w:w="1764" w:type="dxa"/>
            <w:tcBorders>
              <w:bottom w:val="nil"/>
            </w:tcBorders>
          </w:tcPr>
          <w:p w14:paraId="43013C27" w14:textId="77777777" w:rsidR="00C41EC7" w:rsidRPr="000B460F" w:rsidRDefault="00C41EC7">
            <w:pPr>
              <w:jc w:val="center"/>
              <w:rPr>
                <w:bCs/>
                <w:sz w:val="22"/>
                <w:szCs w:val="22"/>
                <w:u w:val="single"/>
              </w:rPr>
            </w:pPr>
            <w:r w:rsidRPr="000B460F">
              <w:rPr>
                <w:bCs/>
                <w:sz w:val="22"/>
                <w:szCs w:val="22"/>
                <w:u w:val="single"/>
              </w:rPr>
              <w:t>Type of improper payment</w:t>
            </w:r>
          </w:p>
        </w:tc>
        <w:tc>
          <w:tcPr>
            <w:tcW w:w="2290" w:type="dxa"/>
            <w:gridSpan w:val="2"/>
            <w:tcBorders>
              <w:bottom w:val="nil"/>
            </w:tcBorders>
          </w:tcPr>
          <w:p w14:paraId="216D8C3F" w14:textId="77777777" w:rsidR="00C41EC7" w:rsidRPr="000B460F" w:rsidRDefault="00C41EC7">
            <w:pPr>
              <w:jc w:val="center"/>
              <w:rPr>
                <w:bCs/>
                <w:sz w:val="22"/>
                <w:szCs w:val="22"/>
                <w:u w:val="single"/>
              </w:rPr>
            </w:pPr>
            <w:r w:rsidRPr="000B460F">
              <w:rPr>
                <w:bCs/>
                <w:sz w:val="22"/>
                <w:szCs w:val="22"/>
                <w:u w:val="single"/>
              </w:rPr>
              <w:t>Corrective action</w:t>
            </w:r>
          </w:p>
        </w:tc>
      </w:tr>
      <w:tr w:rsidR="00C41EC7" w:rsidRPr="000B460F" w14:paraId="0CC7903A" w14:textId="77777777" w:rsidTr="001113EA">
        <w:trPr>
          <w:cantSplit/>
        </w:trPr>
        <w:tc>
          <w:tcPr>
            <w:tcW w:w="360" w:type="dxa"/>
            <w:vMerge/>
            <w:tcBorders>
              <w:left w:val="nil"/>
              <w:bottom w:val="nil"/>
              <w:right w:val="single" w:sz="4" w:space="0" w:color="auto"/>
            </w:tcBorders>
          </w:tcPr>
          <w:p w14:paraId="01C0167F" w14:textId="77777777" w:rsidR="00C41EC7" w:rsidRPr="000B460F" w:rsidRDefault="00C41EC7" w:rsidP="00C41EC7">
            <w:pPr>
              <w:rPr>
                <w:sz w:val="22"/>
                <w:szCs w:val="22"/>
              </w:rPr>
            </w:pPr>
          </w:p>
        </w:tc>
        <w:tc>
          <w:tcPr>
            <w:tcW w:w="3337" w:type="dxa"/>
            <w:tcBorders>
              <w:left w:val="single" w:sz="4" w:space="0" w:color="auto"/>
              <w:bottom w:val="nil"/>
            </w:tcBorders>
          </w:tcPr>
          <w:p w14:paraId="50948DAB" w14:textId="7739DC29"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c>
          <w:tcPr>
            <w:tcW w:w="1969" w:type="dxa"/>
            <w:tcBorders>
              <w:bottom w:val="nil"/>
            </w:tcBorders>
          </w:tcPr>
          <w:p w14:paraId="6E0BC82A" w14:textId="77777777"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c>
          <w:tcPr>
            <w:tcW w:w="1764" w:type="dxa"/>
            <w:tcBorders>
              <w:bottom w:val="nil"/>
            </w:tcBorders>
          </w:tcPr>
          <w:p w14:paraId="550AEB71" w14:textId="77777777"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c>
          <w:tcPr>
            <w:tcW w:w="2290" w:type="dxa"/>
            <w:gridSpan w:val="2"/>
            <w:tcBorders>
              <w:bottom w:val="nil"/>
            </w:tcBorders>
          </w:tcPr>
          <w:p w14:paraId="1EF73561" w14:textId="77777777"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r>
      <w:tr w:rsidR="00C41EC7" w:rsidRPr="000B460F" w14:paraId="766A494F" w14:textId="77777777" w:rsidTr="001113EA">
        <w:trPr>
          <w:cantSplit/>
        </w:trPr>
        <w:tc>
          <w:tcPr>
            <w:tcW w:w="360" w:type="dxa"/>
            <w:vMerge/>
            <w:tcBorders>
              <w:left w:val="nil"/>
              <w:bottom w:val="nil"/>
              <w:right w:val="single" w:sz="4" w:space="0" w:color="auto"/>
            </w:tcBorders>
          </w:tcPr>
          <w:p w14:paraId="409EAE2D" w14:textId="77777777" w:rsidR="00C41EC7" w:rsidRPr="000B460F" w:rsidRDefault="00C41EC7" w:rsidP="00C41EC7">
            <w:pPr>
              <w:rPr>
                <w:sz w:val="22"/>
                <w:szCs w:val="22"/>
              </w:rPr>
            </w:pPr>
          </w:p>
        </w:tc>
        <w:tc>
          <w:tcPr>
            <w:tcW w:w="3337" w:type="dxa"/>
            <w:tcBorders>
              <w:left w:val="single" w:sz="4" w:space="0" w:color="auto"/>
              <w:bottom w:val="nil"/>
            </w:tcBorders>
          </w:tcPr>
          <w:p w14:paraId="5EF4A735" w14:textId="0BA12896"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c>
          <w:tcPr>
            <w:tcW w:w="1969" w:type="dxa"/>
            <w:tcBorders>
              <w:bottom w:val="nil"/>
            </w:tcBorders>
          </w:tcPr>
          <w:p w14:paraId="6ABF878D" w14:textId="77777777"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c>
          <w:tcPr>
            <w:tcW w:w="1764" w:type="dxa"/>
            <w:tcBorders>
              <w:bottom w:val="nil"/>
            </w:tcBorders>
          </w:tcPr>
          <w:p w14:paraId="50C00A42" w14:textId="77777777"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c>
          <w:tcPr>
            <w:tcW w:w="2290" w:type="dxa"/>
            <w:gridSpan w:val="2"/>
            <w:tcBorders>
              <w:bottom w:val="nil"/>
            </w:tcBorders>
          </w:tcPr>
          <w:p w14:paraId="72565E3D" w14:textId="77777777"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r>
      <w:tr w:rsidR="00C41EC7" w:rsidRPr="000B460F" w14:paraId="48EA97FC" w14:textId="77777777" w:rsidTr="001113EA">
        <w:trPr>
          <w:cantSplit/>
        </w:trPr>
        <w:tc>
          <w:tcPr>
            <w:tcW w:w="360" w:type="dxa"/>
            <w:vMerge/>
            <w:tcBorders>
              <w:left w:val="nil"/>
              <w:bottom w:val="nil"/>
              <w:right w:val="single" w:sz="4" w:space="0" w:color="auto"/>
            </w:tcBorders>
          </w:tcPr>
          <w:p w14:paraId="06C627CB" w14:textId="77777777" w:rsidR="00C41EC7" w:rsidRPr="000B460F" w:rsidRDefault="00C41EC7" w:rsidP="00C41EC7">
            <w:pPr>
              <w:rPr>
                <w:sz w:val="22"/>
                <w:szCs w:val="22"/>
              </w:rPr>
            </w:pPr>
          </w:p>
        </w:tc>
        <w:tc>
          <w:tcPr>
            <w:tcW w:w="3337" w:type="dxa"/>
            <w:tcBorders>
              <w:left w:val="single" w:sz="4" w:space="0" w:color="auto"/>
              <w:bottom w:val="nil"/>
            </w:tcBorders>
          </w:tcPr>
          <w:p w14:paraId="668B6557" w14:textId="5BD7F45B"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c>
          <w:tcPr>
            <w:tcW w:w="1969" w:type="dxa"/>
            <w:tcBorders>
              <w:bottom w:val="nil"/>
            </w:tcBorders>
          </w:tcPr>
          <w:p w14:paraId="0CBBAE60" w14:textId="77777777"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c>
          <w:tcPr>
            <w:tcW w:w="1764" w:type="dxa"/>
            <w:tcBorders>
              <w:bottom w:val="nil"/>
            </w:tcBorders>
          </w:tcPr>
          <w:p w14:paraId="171D3E58" w14:textId="77777777"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c>
          <w:tcPr>
            <w:tcW w:w="2290" w:type="dxa"/>
            <w:gridSpan w:val="2"/>
            <w:tcBorders>
              <w:bottom w:val="nil"/>
            </w:tcBorders>
          </w:tcPr>
          <w:p w14:paraId="57ED628D" w14:textId="77777777"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r>
      <w:tr w:rsidR="00C41EC7" w:rsidRPr="000B460F" w14:paraId="0C73E62C" w14:textId="77777777" w:rsidTr="001113EA">
        <w:trPr>
          <w:cantSplit/>
        </w:trPr>
        <w:tc>
          <w:tcPr>
            <w:tcW w:w="360" w:type="dxa"/>
            <w:vMerge/>
            <w:tcBorders>
              <w:left w:val="nil"/>
              <w:bottom w:val="nil"/>
              <w:right w:val="single" w:sz="4" w:space="0" w:color="auto"/>
            </w:tcBorders>
          </w:tcPr>
          <w:p w14:paraId="60E1FA4A" w14:textId="77777777" w:rsidR="00C41EC7" w:rsidRPr="000B460F" w:rsidRDefault="00C41EC7" w:rsidP="00C41EC7">
            <w:pPr>
              <w:rPr>
                <w:sz w:val="22"/>
                <w:szCs w:val="22"/>
              </w:rPr>
            </w:pPr>
          </w:p>
        </w:tc>
        <w:tc>
          <w:tcPr>
            <w:tcW w:w="3337" w:type="dxa"/>
            <w:tcBorders>
              <w:left w:val="single" w:sz="4" w:space="0" w:color="auto"/>
              <w:bottom w:val="nil"/>
            </w:tcBorders>
          </w:tcPr>
          <w:p w14:paraId="6AD57370" w14:textId="56BE62D2"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c>
          <w:tcPr>
            <w:tcW w:w="1969" w:type="dxa"/>
            <w:tcBorders>
              <w:bottom w:val="nil"/>
            </w:tcBorders>
          </w:tcPr>
          <w:p w14:paraId="19BA882D" w14:textId="77777777"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c>
          <w:tcPr>
            <w:tcW w:w="1764" w:type="dxa"/>
            <w:tcBorders>
              <w:bottom w:val="nil"/>
            </w:tcBorders>
          </w:tcPr>
          <w:p w14:paraId="2406DCD3" w14:textId="77777777"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c>
          <w:tcPr>
            <w:tcW w:w="2290" w:type="dxa"/>
            <w:gridSpan w:val="2"/>
            <w:tcBorders>
              <w:bottom w:val="nil"/>
            </w:tcBorders>
          </w:tcPr>
          <w:p w14:paraId="36524027" w14:textId="77777777"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r>
      <w:tr w:rsidR="00C41EC7" w:rsidRPr="000B460F" w14:paraId="5AAB2DA3" w14:textId="77777777" w:rsidTr="001113EA">
        <w:trPr>
          <w:cantSplit/>
        </w:trPr>
        <w:tc>
          <w:tcPr>
            <w:tcW w:w="360" w:type="dxa"/>
            <w:vMerge/>
            <w:tcBorders>
              <w:left w:val="nil"/>
              <w:bottom w:val="nil"/>
              <w:right w:val="single" w:sz="4" w:space="0" w:color="auto"/>
            </w:tcBorders>
          </w:tcPr>
          <w:p w14:paraId="30265D75" w14:textId="77777777" w:rsidR="00C41EC7" w:rsidRPr="000B460F" w:rsidRDefault="00C41EC7" w:rsidP="00C41EC7">
            <w:pPr>
              <w:rPr>
                <w:sz w:val="22"/>
                <w:szCs w:val="22"/>
              </w:rPr>
            </w:pPr>
          </w:p>
        </w:tc>
        <w:tc>
          <w:tcPr>
            <w:tcW w:w="3337" w:type="dxa"/>
            <w:tcBorders>
              <w:left w:val="single" w:sz="4" w:space="0" w:color="auto"/>
              <w:bottom w:val="nil"/>
            </w:tcBorders>
          </w:tcPr>
          <w:p w14:paraId="5551DCD5" w14:textId="559AD691"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c>
          <w:tcPr>
            <w:tcW w:w="1969" w:type="dxa"/>
            <w:tcBorders>
              <w:bottom w:val="nil"/>
            </w:tcBorders>
          </w:tcPr>
          <w:p w14:paraId="4091AFB8" w14:textId="77777777"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c>
          <w:tcPr>
            <w:tcW w:w="1764" w:type="dxa"/>
            <w:tcBorders>
              <w:bottom w:val="nil"/>
            </w:tcBorders>
          </w:tcPr>
          <w:p w14:paraId="300F059A" w14:textId="77777777"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c>
          <w:tcPr>
            <w:tcW w:w="2290" w:type="dxa"/>
            <w:gridSpan w:val="2"/>
            <w:tcBorders>
              <w:bottom w:val="nil"/>
            </w:tcBorders>
          </w:tcPr>
          <w:p w14:paraId="4B56C407" w14:textId="77777777"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r>
      <w:tr w:rsidR="00C41EC7" w:rsidRPr="000B460F" w14:paraId="50F5589E" w14:textId="77777777" w:rsidTr="001113EA">
        <w:trPr>
          <w:cantSplit/>
        </w:trPr>
        <w:tc>
          <w:tcPr>
            <w:tcW w:w="360" w:type="dxa"/>
            <w:vMerge/>
            <w:tcBorders>
              <w:left w:val="nil"/>
              <w:bottom w:val="nil"/>
              <w:right w:val="single" w:sz="4" w:space="0" w:color="auto"/>
            </w:tcBorders>
          </w:tcPr>
          <w:p w14:paraId="150B9C7D" w14:textId="77777777" w:rsidR="00C41EC7" w:rsidRPr="000B460F" w:rsidRDefault="00C41EC7" w:rsidP="00C41EC7">
            <w:pPr>
              <w:rPr>
                <w:sz w:val="22"/>
                <w:szCs w:val="22"/>
              </w:rPr>
            </w:pPr>
          </w:p>
        </w:tc>
        <w:tc>
          <w:tcPr>
            <w:tcW w:w="3337" w:type="dxa"/>
            <w:tcBorders>
              <w:left w:val="single" w:sz="4" w:space="0" w:color="auto"/>
              <w:bottom w:val="nil"/>
            </w:tcBorders>
          </w:tcPr>
          <w:p w14:paraId="7402B209" w14:textId="4BB5B5C8"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c>
          <w:tcPr>
            <w:tcW w:w="1969" w:type="dxa"/>
            <w:tcBorders>
              <w:bottom w:val="nil"/>
            </w:tcBorders>
          </w:tcPr>
          <w:p w14:paraId="2674EBB9" w14:textId="77777777"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c>
          <w:tcPr>
            <w:tcW w:w="1764" w:type="dxa"/>
            <w:tcBorders>
              <w:bottom w:val="nil"/>
            </w:tcBorders>
          </w:tcPr>
          <w:p w14:paraId="6E83D3C6" w14:textId="77777777"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c>
          <w:tcPr>
            <w:tcW w:w="2290" w:type="dxa"/>
            <w:gridSpan w:val="2"/>
            <w:tcBorders>
              <w:bottom w:val="nil"/>
            </w:tcBorders>
          </w:tcPr>
          <w:p w14:paraId="52603C47" w14:textId="77777777" w:rsidR="00C41EC7" w:rsidRPr="000B460F" w:rsidRDefault="00C41EC7">
            <w:pPr>
              <w:rPr>
                <w:b/>
                <w:sz w:val="22"/>
                <w:szCs w:val="22"/>
              </w:rPr>
            </w:pPr>
            <w:r w:rsidRPr="000B460F">
              <w:rPr>
                <w:sz w:val="22"/>
                <w:szCs w:val="22"/>
              </w:rPr>
              <w:fldChar w:fldCharType="begin">
                <w:ffData>
                  <w:name w:val="Text33"/>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tc>
      </w:tr>
      <w:tr w:rsidR="00C41EC7" w:rsidRPr="000B460F" w14:paraId="3EA8B134" w14:textId="77777777" w:rsidTr="001113EA">
        <w:trPr>
          <w:cantSplit/>
          <w:trHeight w:val="620"/>
        </w:trPr>
        <w:tc>
          <w:tcPr>
            <w:tcW w:w="360" w:type="dxa"/>
            <w:vMerge/>
            <w:tcBorders>
              <w:left w:val="nil"/>
              <w:bottom w:val="nil"/>
              <w:right w:val="single" w:sz="4" w:space="0" w:color="auto"/>
            </w:tcBorders>
          </w:tcPr>
          <w:p w14:paraId="29E7A689" w14:textId="77777777" w:rsidR="00C41EC7" w:rsidRPr="000B460F" w:rsidRDefault="00C41EC7" w:rsidP="00C41EC7">
            <w:pPr>
              <w:rPr>
                <w:sz w:val="22"/>
                <w:szCs w:val="22"/>
              </w:rPr>
            </w:pPr>
          </w:p>
        </w:tc>
        <w:tc>
          <w:tcPr>
            <w:tcW w:w="9360" w:type="dxa"/>
            <w:gridSpan w:val="5"/>
            <w:tcBorders>
              <w:left w:val="single" w:sz="4" w:space="0" w:color="auto"/>
            </w:tcBorders>
          </w:tcPr>
          <w:p w14:paraId="6F5583A8" w14:textId="5C14ED7C" w:rsidR="00C41EC7" w:rsidRPr="000B460F" w:rsidRDefault="00C41EC7">
            <w:pPr>
              <w:rPr>
                <w:iCs/>
                <w:sz w:val="22"/>
                <w:szCs w:val="22"/>
              </w:rPr>
            </w:pPr>
            <w:r w:rsidRPr="000B460F">
              <w:rPr>
                <w:sz w:val="22"/>
                <w:szCs w:val="22"/>
              </w:rPr>
              <w:t>Please ensure that the activity names or numbers listed correspond with those listed in Section A, Question 3 of this Exhibit.</w:t>
            </w:r>
          </w:p>
        </w:tc>
      </w:tr>
      <w:tr w:rsidR="00C41EC7" w:rsidRPr="000B460F" w14:paraId="1ECAC72A" w14:textId="77777777" w:rsidTr="001113EA">
        <w:trPr>
          <w:cantSplit/>
          <w:trHeight w:val="512"/>
        </w:trPr>
        <w:tc>
          <w:tcPr>
            <w:tcW w:w="360" w:type="dxa"/>
            <w:vMerge/>
            <w:tcBorders>
              <w:left w:val="nil"/>
              <w:bottom w:val="nil"/>
              <w:right w:val="single" w:sz="4" w:space="0" w:color="auto"/>
            </w:tcBorders>
          </w:tcPr>
          <w:p w14:paraId="4ADEA9F1" w14:textId="77777777" w:rsidR="00C41EC7" w:rsidRPr="000B460F" w:rsidRDefault="00C41EC7" w:rsidP="00C41EC7">
            <w:pPr>
              <w:rPr>
                <w:sz w:val="22"/>
                <w:szCs w:val="22"/>
              </w:rPr>
            </w:pPr>
          </w:p>
        </w:tc>
        <w:tc>
          <w:tcPr>
            <w:tcW w:w="9360" w:type="dxa"/>
            <w:gridSpan w:val="5"/>
            <w:tcBorders>
              <w:top w:val="nil"/>
              <w:left w:val="single" w:sz="4" w:space="0" w:color="auto"/>
              <w:right w:val="single" w:sz="4" w:space="0" w:color="auto"/>
            </w:tcBorders>
          </w:tcPr>
          <w:p w14:paraId="68A2E464" w14:textId="72E15DF6" w:rsidR="00C41EC7" w:rsidRPr="000B460F" w:rsidRDefault="00C41EC7">
            <w:pPr>
              <w:rPr>
                <w:b/>
                <w:sz w:val="22"/>
                <w:szCs w:val="22"/>
              </w:rPr>
            </w:pPr>
            <w:r w:rsidRPr="000B460F">
              <w:rPr>
                <w:b/>
                <w:sz w:val="22"/>
                <w:szCs w:val="22"/>
              </w:rPr>
              <w:t>Describe Basis for Conclusion:</w:t>
            </w:r>
          </w:p>
          <w:p w14:paraId="58E79CDD" w14:textId="77777777" w:rsidR="00C41EC7" w:rsidRPr="000B460F" w:rsidRDefault="00C41EC7">
            <w:pPr>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t> </w:t>
            </w:r>
            <w:r w:rsidRPr="000B460F">
              <w:rPr>
                <w:sz w:val="22"/>
                <w:szCs w:val="22"/>
              </w:rPr>
              <w:fldChar w:fldCharType="end"/>
            </w:r>
          </w:p>
          <w:p w14:paraId="4C20BBA0" w14:textId="5E21FCAF" w:rsidR="00FA3212" w:rsidRPr="000B460F" w:rsidRDefault="00FA3212">
            <w:pPr>
              <w:rPr>
                <w:sz w:val="22"/>
                <w:szCs w:val="22"/>
              </w:rPr>
            </w:pPr>
          </w:p>
        </w:tc>
      </w:tr>
    </w:tbl>
    <w:p w14:paraId="6A29D1A2" w14:textId="77777777" w:rsidR="007E2240" w:rsidRDefault="007E2240">
      <w:pPr>
        <w:rPr>
          <w:sz w:val="22"/>
          <w:szCs w:val="22"/>
        </w:rPr>
      </w:pPr>
    </w:p>
    <w:p w14:paraId="4E0786CA" w14:textId="77777777" w:rsidR="00546830" w:rsidRPr="000B460F" w:rsidRDefault="00546830">
      <w:pPr>
        <w:rPr>
          <w:sz w:val="22"/>
          <w:szCs w:val="22"/>
        </w:rPr>
      </w:pPr>
    </w:p>
    <w:p w14:paraId="1DFC5AA8" w14:textId="2C398997" w:rsidR="00816879" w:rsidRPr="000B460F" w:rsidRDefault="000C070F" w:rsidP="00BE0D7A">
      <w:pPr>
        <w:rPr>
          <w:sz w:val="22"/>
          <w:szCs w:val="22"/>
          <w:u w:val="single"/>
        </w:rPr>
      </w:pPr>
      <w:r w:rsidRPr="000B460F">
        <w:rPr>
          <w:sz w:val="22"/>
          <w:szCs w:val="22"/>
          <w:u w:val="single"/>
        </w:rPr>
        <w:t>F</w:t>
      </w:r>
      <w:r w:rsidR="00CB2A0B" w:rsidRPr="000B460F">
        <w:rPr>
          <w:sz w:val="22"/>
          <w:szCs w:val="22"/>
          <w:u w:val="single"/>
        </w:rPr>
        <w:t>. OVERSIGHT</w:t>
      </w:r>
      <w:r w:rsidR="007E1F26" w:rsidRPr="000B460F">
        <w:rPr>
          <w:sz w:val="22"/>
          <w:szCs w:val="22"/>
          <w:u w:val="single"/>
        </w:rPr>
        <w:t xml:space="preserve"> AND </w:t>
      </w:r>
      <w:r w:rsidR="009C5264" w:rsidRPr="000B460F">
        <w:rPr>
          <w:sz w:val="22"/>
          <w:szCs w:val="22"/>
          <w:u w:val="single"/>
        </w:rPr>
        <w:t>REPORTING</w:t>
      </w:r>
    </w:p>
    <w:p w14:paraId="7E4407AC" w14:textId="77777777" w:rsidR="00E13702" w:rsidRPr="000B460F" w:rsidRDefault="00E1370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59"/>
        <w:gridCol w:w="1231"/>
      </w:tblGrid>
      <w:tr w:rsidR="00C41EC7" w:rsidRPr="000B460F" w14:paraId="7FAD88A4" w14:textId="77777777" w:rsidTr="001113EA">
        <w:trPr>
          <w:cantSplit/>
          <w:trHeight w:val="647"/>
        </w:trPr>
        <w:tc>
          <w:tcPr>
            <w:tcW w:w="360" w:type="dxa"/>
            <w:vMerge w:val="restart"/>
            <w:tcBorders>
              <w:top w:val="nil"/>
              <w:left w:val="nil"/>
              <w:bottom w:val="nil"/>
              <w:right w:val="single" w:sz="4" w:space="0" w:color="auto"/>
            </w:tcBorders>
          </w:tcPr>
          <w:p w14:paraId="44C0D6C9" w14:textId="77777777" w:rsidR="00C41EC7" w:rsidRPr="000B460F" w:rsidRDefault="00C41EC7" w:rsidP="00BC1EDF">
            <w:pPr>
              <w:pStyle w:val="ListParagraph"/>
              <w:numPr>
                <w:ilvl w:val="0"/>
                <w:numId w:val="113"/>
              </w:numPr>
              <w:rPr>
                <w:rFonts w:ascii="Times New Roman" w:hAnsi="Times New Roman"/>
              </w:rPr>
            </w:pPr>
          </w:p>
        </w:tc>
        <w:tc>
          <w:tcPr>
            <w:tcW w:w="8990" w:type="dxa"/>
            <w:gridSpan w:val="2"/>
            <w:tcBorders>
              <w:top w:val="single" w:sz="4" w:space="0" w:color="auto"/>
              <w:left w:val="single" w:sz="4" w:space="0" w:color="auto"/>
              <w:bottom w:val="single" w:sz="4" w:space="0" w:color="auto"/>
              <w:right w:val="single" w:sz="4" w:space="0" w:color="auto"/>
            </w:tcBorders>
          </w:tcPr>
          <w:p w14:paraId="2E36998D" w14:textId="70AD55C8" w:rsidR="00C41EC7" w:rsidRPr="000B460F" w:rsidRDefault="00C41EC7" w:rsidP="00DB6B37">
            <w:pPr>
              <w:rPr>
                <w:sz w:val="22"/>
                <w:szCs w:val="22"/>
              </w:rPr>
            </w:pPr>
            <w:r w:rsidRPr="000B460F">
              <w:rPr>
                <w:sz w:val="22"/>
                <w:szCs w:val="22"/>
              </w:rPr>
              <w:t xml:space="preserve">If the grantee is not directly administering the program or activity, </w:t>
            </w:r>
            <w:proofErr w:type="gramStart"/>
            <w:r w:rsidRPr="000B460F">
              <w:rPr>
                <w:sz w:val="22"/>
                <w:szCs w:val="22"/>
              </w:rPr>
              <w:t>in regard to</w:t>
            </w:r>
            <w:proofErr w:type="gramEnd"/>
            <w:r w:rsidRPr="000B460F">
              <w:rPr>
                <w:sz w:val="22"/>
                <w:szCs w:val="22"/>
              </w:rPr>
              <w:t xml:space="preserve"> oversight: </w:t>
            </w:r>
          </w:p>
        </w:tc>
      </w:tr>
      <w:tr w:rsidR="00C41EC7" w:rsidRPr="000B460F" w14:paraId="3BFA802D" w14:textId="77777777" w:rsidTr="004E2BB8">
        <w:trPr>
          <w:trHeight w:val="773"/>
        </w:trPr>
        <w:tc>
          <w:tcPr>
            <w:tcW w:w="360" w:type="dxa"/>
            <w:vMerge/>
            <w:tcBorders>
              <w:left w:val="nil"/>
              <w:bottom w:val="nil"/>
              <w:right w:val="single" w:sz="4" w:space="0" w:color="auto"/>
            </w:tcBorders>
          </w:tcPr>
          <w:p w14:paraId="19C3D196" w14:textId="77777777" w:rsidR="00C41EC7" w:rsidRPr="000B460F" w:rsidRDefault="00C41EC7" w:rsidP="00BC1EDF">
            <w:pPr>
              <w:rPr>
                <w:sz w:val="22"/>
                <w:szCs w:val="22"/>
              </w:rPr>
            </w:pPr>
          </w:p>
        </w:tc>
        <w:tc>
          <w:tcPr>
            <w:tcW w:w="7669" w:type="dxa"/>
            <w:tcBorders>
              <w:top w:val="single" w:sz="4" w:space="0" w:color="auto"/>
              <w:left w:val="single" w:sz="4" w:space="0" w:color="auto"/>
              <w:bottom w:val="single" w:sz="4" w:space="0" w:color="auto"/>
              <w:right w:val="single" w:sz="4" w:space="0" w:color="auto"/>
            </w:tcBorders>
          </w:tcPr>
          <w:p w14:paraId="3F5FF44A" w14:textId="0DCD585E" w:rsidR="00C41EC7" w:rsidRPr="000B460F" w:rsidRDefault="00C41EC7" w:rsidP="00DB6B37">
            <w:pPr>
              <w:pStyle w:val="Level1"/>
              <w:numPr>
                <w:ilvl w:val="0"/>
                <w:numId w:val="90"/>
              </w:numPr>
              <w:tabs>
                <w:tab w:val="left" w:pos="1265"/>
                <w:tab w:val="left" w:pos="1440"/>
                <w:tab w:val="left" w:pos="2160"/>
                <w:tab w:val="left" w:pos="2880"/>
                <w:tab w:val="left" w:pos="3600"/>
                <w:tab w:val="left" w:pos="5040"/>
                <w:tab w:val="left" w:pos="5760"/>
                <w:tab w:val="left" w:pos="6480"/>
              </w:tabs>
              <w:rPr>
                <w:sz w:val="22"/>
                <w:szCs w:val="22"/>
              </w:rPr>
            </w:pPr>
            <w:r w:rsidRPr="000B460F">
              <w:rPr>
                <w:sz w:val="22"/>
                <w:szCs w:val="22"/>
              </w:rPr>
              <w:t xml:space="preserve">Is there evidence that the grantee is providing the subrecipient or subgrantee with technical assistance? </w:t>
            </w:r>
          </w:p>
          <w:p w14:paraId="5F2B8656" w14:textId="77777777" w:rsidR="00C41EC7" w:rsidRPr="000B460F" w:rsidRDefault="00C41EC7" w:rsidP="00DB6B37">
            <w:pPr>
              <w:pStyle w:val="Level1"/>
              <w:numPr>
                <w:ilvl w:val="0"/>
                <w:numId w:val="0"/>
              </w:numPr>
              <w:tabs>
                <w:tab w:val="left" w:pos="1265"/>
                <w:tab w:val="left" w:pos="1440"/>
                <w:tab w:val="left" w:pos="2160"/>
                <w:tab w:val="left" w:pos="2880"/>
                <w:tab w:val="left" w:pos="3600"/>
                <w:tab w:val="left" w:pos="5040"/>
                <w:tab w:val="left" w:pos="5760"/>
                <w:tab w:val="left" w:pos="6480"/>
              </w:tabs>
              <w:ind w:left="720"/>
              <w:rPr>
                <w:sz w:val="22"/>
                <w:szCs w:val="22"/>
              </w:rPr>
            </w:pPr>
          </w:p>
          <w:p w14:paraId="23CD67B6" w14:textId="70AD077E" w:rsidR="00C41EC7" w:rsidRPr="000B460F" w:rsidRDefault="00C41EC7" w:rsidP="00DB6B37">
            <w:pPr>
              <w:pStyle w:val="Level1"/>
              <w:numPr>
                <w:ilvl w:val="0"/>
                <w:numId w:val="0"/>
              </w:numPr>
              <w:tabs>
                <w:tab w:val="left" w:pos="1265"/>
                <w:tab w:val="left" w:pos="1440"/>
                <w:tab w:val="left" w:pos="2160"/>
                <w:tab w:val="left" w:pos="2880"/>
                <w:tab w:val="left" w:pos="3600"/>
                <w:tab w:val="left" w:pos="5040"/>
                <w:tab w:val="left" w:pos="5760"/>
                <w:tab w:val="left" w:pos="6480"/>
              </w:tabs>
              <w:rPr>
                <w:sz w:val="22"/>
                <w:szCs w:val="22"/>
              </w:rPr>
            </w:pPr>
            <w:r w:rsidRPr="000B460F">
              <w:rPr>
                <w:sz w:val="22"/>
                <w:szCs w:val="22"/>
              </w:rPr>
              <w:t xml:space="preserve">[See applicable </w:t>
            </w:r>
            <w:r w:rsidRPr="000B460F">
              <w:rPr>
                <w:i/>
                <w:sz w:val="22"/>
                <w:szCs w:val="22"/>
              </w:rPr>
              <w:t xml:space="preserve">Federal Register </w:t>
            </w:r>
            <w:r w:rsidRPr="000B460F">
              <w:rPr>
                <w:sz w:val="22"/>
                <w:szCs w:val="22"/>
              </w:rPr>
              <w:t xml:space="preserve">notice(s); Section 106(d)(2)(c)(ii) of the HCDA if this certification is not waived </w:t>
            </w:r>
            <w:r w:rsidR="00E7690E" w:rsidRPr="000B460F">
              <w:rPr>
                <w:sz w:val="22"/>
                <w:szCs w:val="22"/>
              </w:rPr>
              <w:t>(State)</w:t>
            </w:r>
            <w:r w:rsidRPr="000B460F">
              <w:rPr>
                <w:sz w:val="22"/>
                <w:szCs w:val="22"/>
              </w:rPr>
              <w:t>; 24 CFR 570.503]</w:t>
            </w:r>
          </w:p>
        </w:tc>
        <w:tc>
          <w:tcPr>
            <w:tcW w:w="123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C41EC7" w:rsidRPr="000B460F" w14:paraId="3BF8523D" w14:textId="77777777" w:rsidTr="004E2BB8">
              <w:trPr>
                <w:trHeight w:val="170"/>
              </w:trPr>
              <w:tc>
                <w:tcPr>
                  <w:tcW w:w="425" w:type="dxa"/>
                </w:tcPr>
                <w:p w14:paraId="1A107C20"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05768449"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2EBDA1E3"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418D6FBB" w14:textId="77777777" w:rsidTr="004E2BB8">
              <w:trPr>
                <w:trHeight w:val="225"/>
              </w:trPr>
              <w:tc>
                <w:tcPr>
                  <w:tcW w:w="425" w:type="dxa"/>
                </w:tcPr>
                <w:p w14:paraId="4077C0A8"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4D26C658"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63940B96"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6A042489"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1EC7" w:rsidRPr="000B460F" w14:paraId="4A13E2DE" w14:textId="77777777" w:rsidTr="001113EA">
        <w:trPr>
          <w:trHeight w:val="773"/>
        </w:trPr>
        <w:tc>
          <w:tcPr>
            <w:tcW w:w="360" w:type="dxa"/>
            <w:vMerge/>
            <w:tcBorders>
              <w:left w:val="nil"/>
              <w:bottom w:val="nil"/>
              <w:right w:val="single" w:sz="4" w:space="0" w:color="auto"/>
            </w:tcBorders>
          </w:tcPr>
          <w:p w14:paraId="73DFF3FE" w14:textId="77777777" w:rsidR="00C41EC7" w:rsidRPr="000B460F" w:rsidRDefault="00C41EC7" w:rsidP="00BC1EDF">
            <w:pPr>
              <w:rPr>
                <w:sz w:val="22"/>
                <w:szCs w:val="22"/>
              </w:rPr>
            </w:pPr>
          </w:p>
        </w:tc>
        <w:tc>
          <w:tcPr>
            <w:tcW w:w="7759" w:type="dxa"/>
            <w:tcBorders>
              <w:left w:val="single" w:sz="4" w:space="0" w:color="auto"/>
              <w:bottom w:val="single" w:sz="4" w:space="0" w:color="auto"/>
            </w:tcBorders>
          </w:tcPr>
          <w:p w14:paraId="1414011D" w14:textId="1BA3BEEB" w:rsidR="00C41EC7" w:rsidRPr="000B460F" w:rsidRDefault="00C41EC7" w:rsidP="00DB6B37">
            <w:pPr>
              <w:pStyle w:val="ListParagraph"/>
              <w:numPr>
                <w:ilvl w:val="0"/>
                <w:numId w:val="90"/>
              </w:numPr>
              <w:spacing w:after="0" w:line="240" w:lineRule="auto"/>
              <w:contextualSpacing w:val="0"/>
              <w:rPr>
                <w:rFonts w:ascii="Times New Roman" w:eastAsia="Times New Roman" w:hAnsi="Times New Roman"/>
              </w:rPr>
            </w:pPr>
            <w:proofErr w:type="gramStart"/>
            <w:r w:rsidRPr="000B460F">
              <w:rPr>
                <w:rFonts w:ascii="Times New Roman" w:eastAsia="Times New Roman" w:hAnsi="Times New Roman"/>
              </w:rPr>
              <w:t>Is</w:t>
            </w:r>
            <w:proofErr w:type="gramEnd"/>
            <w:r w:rsidRPr="000B460F">
              <w:rPr>
                <w:rFonts w:ascii="Times New Roman" w:eastAsia="Times New Roman" w:hAnsi="Times New Roman"/>
              </w:rPr>
              <w:t xml:space="preserve"> the grantee monitoring activities through an on-site or remote review to effectively ensure compliance with its subrecipient or subgrantee agreement?</w:t>
            </w:r>
          </w:p>
          <w:p w14:paraId="5E7B62F1" w14:textId="77777777" w:rsidR="00C41EC7" w:rsidRPr="000B460F" w:rsidRDefault="00C41EC7" w:rsidP="00DB6B37">
            <w:pPr>
              <w:rPr>
                <w:sz w:val="22"/>
                <w:szCs w:val="22"/>
              </w:rPr>
            </w:pPr>
          </w:p>
          <w:p w14:paraId="3E8F943D" w14:textId="3D8D341E" w:rsidR="00C41EC7" w:rsidRPr="000B460F" w:rsidRDefault="00C41EC7" w:rsidP="00DB6B37">
            <w:pPr>
              <w:rPr>
                <w:sz w:val="22"/>
                <w:szCs w:val="22"/>
              </w:rPr>
            </w:pPr>
            <w:r w:rsidRPr="000B460F">
              <w:rPr>
                <w:sz w:val="22"/>
                <w:szCs w:val="22"/>
              </w:rPr>
              <w:t xml:space="preserve">[See applicable </w:t>
            </w:r>
            <w:r w:rsidRPr="000B460F">
              <w:rPr>
                <w:i/>
                <w:sz w:val="22"/>
                <w:szCs w:val="22"/>
              </w:rPr>
              <w:t>Federal Register</w:t>
            </w:r>
            <w:r w:rsidRPr="000B460F">
              <w:rPr>
                <w:sz w:val="22"/>
                <w:szCs w:val="22"/>
              </w:rPr>
              <w:t xml:space="preserve"> notice(s); 2 CFR 200.33</w:t>
            </w:r>
            <w:r w:rsidR="00AD3D01">
              <w:rPr>
                <w:sz w:val="22"/>
                <w:szCs w:val="22"/>
              </w:rPr>
              <w:t>2</w:t>
            </w:r>
            <w:r w:rsidRPr="000B460F">
              <w:rPr>
                <w:sz w:val="22"/>
                <w:szCs w:val="22"/>
              </w:rPr>
              <w:t>; 24 CFR 570.501(b); 24 CFR 570.503]</w:t>
            </w:r>
          </w:p>
        </w:tc>
        <w:tc>
          <w:tcPr>
            <w:tcW w:w="123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C41EC7" w:rsidRPr="000B460F" w14:paraId="3169355D" w14:textId="77777777">
              <w:trPr>
                <w:trHeight w:val="170"/>
              </w:trPr>
              <w:tc>
                <w:tcPr>
                  <w:tcW w:w="425" w:type="dxa"/>
                </w:tcPr>
                <w:p w14:paraId="2536B616"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3EF4403C"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3B511A42"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2E8FB0C9" w14:textId="77777777">
              <w:trPr>
                <w:trHeight w:val="225"/>
              </w:trPr>
              <w:tc>
                <w:tcPr>
                  <w:tcW w:w="425" w:type="dxa"/>
                </w:tcPr>
                <w:p w14:paraId="2C30ED07"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6C0200E1"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23E8A1B0"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597DCC4F"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1EC7" w:rsidRPr="000B460F" w14:paraId="757C22EF" w14:textId="77777777" w:rsidTr="001113EA">
        <w:trPr>
          <w:trHeight w:val="1520"/>
        </w:trPr>
        <w:tc>
          <w:tcPr>
            <w:tcW w:w="360" w:type="dxa"/>
            <w:vMerge/>
            <w:tcBorders>
              <w:left w:val="nil"/>
              <w:bottom w:val="nil"/>
              <w:right w:val="single" w:sz="4" w:space="0" w:color="auto"/>
            </w:tcBorders>
          </w:tcPr>
          <w:p w14:paraId="4A15743A" w14:textId="77777777" w:rsidR="00C41EC7" w:rsidRPr="000B460F" w:rsidRDefault="00C41EC7" w:rsidP="00BC1EDF">
            <w:pPr>
              <w:rPr>
                <w:sz w:val="22"/>
                <w:szCs w:val="22"/>
              </w:rPr>
            </w:pPr>
          </w:p>
        </w:tc>
        <w:tc>
          <w:tcPr>
            <w:tcW w:w="7759" w:type="dxa"/>
            <w:tcBorders>
              <w:top w:val="single" w:sz="4" w:space="0" w:color="auto"/>
              <w:left w:val="single" w:sz="4" w:space="0" w:color="auto"/>
              <w:bottom w:val="single" w:sz="4" w:space="0" w:color="auto"/>
              <w:right w:val="single" w:sz="4" w:space="0" w:color="auto"/>
            </w:tcBorders>
          </w:tcPr>
          <w:p w14:paraId="77F33543" w14:textId="4716A06E" w:rsidR="00C41EC7" w:rsidRPr="000B460F" w:rsidRDefault="00C41EC7" w:rsidP="00DB6B37">
            <w:pPr>
              <w:pStyle w:val="ListParagraph"/>
              <w:numPr>
                <w:ilvl w:val="0"/>
                <w:numId w:val="90"/>
              </w:numPr>
              <w:spacing w:after="0" w:line="240" w:lineRule="auto"/>
              <w:rPr>
                <w:rFonts w:ascii="Times New Roman" w:eastAsia="Times New Roman" w:hAnsi="Times New Roman"/>
              </w:rPr>
            </w:pPr>
            <w:r w:rsidRPr="000B460F">
              <w:rPr>
                <w:rFonts w:ascii="Times New Roman" w:eastAsia="Times New Roman" w:hAnsi="Times New Roman"/>
              </w:rPr>
              <w:t>Is the grantee receiving the subrecipient or subgrantee records that must be submitted to the grantee to comply with their subrecipient or subgrantee agreement?</w:t>
            </w:r>
          </w:p>
          <w:p w14:paraId="484F4AA5" w14:textId="77777777" w:rsidR="00C41EC7" w:rsidRPr="000B460F" w:rsidRDefault="00C41EC7" w:rsidP="00DB6B37">
            <w:pPr>
              <w:pStyle w:val="ListParagraph"/>
              <w:spacing w:line="240" w:lineRule="auto"/>
              <w:rPr>
                <w:rFonts w:ascii="Times New Roman" w:hAnsi="Times New Roman"/>
              </w:rPr>
            </w:pPr>
          </w:p>
          <w:p w14:paraId="24EF66CC" w14:textId="4937F5AF" w:rsidR="00C41EC7" w:rsidRPr="000B460F" w:rsidRDefault="00C41EC7" w:rsidP="00DB6B37">
            <w:pPr>
              <w:rPr>
                <w:rFonts w:eastAsiaTheme="minorHAnsi"/>
                <w:sz w:val="22"/>
                <w:szCs w:val="22"/>
              </w:rPr>
            </w:pPr>
            <w:r w:rsidRPr="000B460F">
              <w:rPr>
                <w:sz w:val="22"/>
                <w:szCs w:val="22"/>
              </w:rPr>
              <w:t xml:space="preserve">[See applicable </w:t>
            </w:r>
            <w:r w:rsidRPr="000B460F">
              <w:rPr>
                <w:i/>
                <w:iCs/>
                <w:sz w:val="22"/>
                <w:szCs w:val="22"/>
              </w:rPr>
              <w:t>Federal Register</w:t>
            </w:r>
            <w:r w:rsidRPr="000B460F">
              <w:rPr>
                <w:sz w:val="22"/>
                <w:szCs w:val="22"/>
              </w:rPr>
              <w:t xml:space="preserve"> notice(s); 24 CFR 570.503(b)(2)]</w:t>
            </w:r>
          </w:p>
        </w:tc>
        <w:tc>
          <w:tcPr>
            <w:tcW w:w="123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C41EC7" w:rsidRPr="000B460F" w14:paraId="4F8EAD2E" w14:textId="77777777">
              <w:trPr>
                <w:trHeight w:val="170"/>
              </w:trPr>
              <w:tc>
                <w:tcPr>
                  <w:tcW w:w="425" w:type="dxa"/>
                </w:tcPr>
                <w:p w14:paraId="0F476532"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4101F4C6"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03181FF5"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146A0C14" w14:textId="77777777">
              <w:trPr>
                <w:trHeight w:val="225"/>
              </w:trPr>
              <w:tc>
                <w:tcPr>
                  <w:tcW w:w="425" w:type="dxa"/>
                </w:tcPr>
                <w:p w14:paraId="2F9699E0"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3F9A00E4"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1220EE7E"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r w:rsidR="00C41EC7" w:rsidRPr="000B460F" w14:paraId="46577F02" w14:textId="77777777">
              <w:trPr>
                <w:trHeight w:val="225"/>
              </w:trPr>
              <w:tc>
                <w:tcPr>
                  <w:tcW w:w="425" w:type="dxa"/>
                </w:tcPr>
                <w:p w14:paraId="435E0680"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p>
              </w:tc>
              <w:tc>
                <w:tcPr>
                  <w:tcW w:w="576" w:type="dxa"/>
                </w:tcPr>
                <w:p w14:paraId="092C2EED"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p>
              </w:tc>
              <w:tc>
                <w:tcPr>
                  <w:tcW w:w="606" w:type="dxa"/>
                </w:tcPr>
                <w:p w14:paraId="7F10E614"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p>
              </w:tc>
            </w:tr>
          </w:tbl>
          <w:p w14:paraId="25B03F61"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1EC7" w:rsidRPr="000B460F" w14:paraId="29CA7951" w14:textId="77777777" w:rsidTr="001113EA">
        <w:trPr>
          <w:trHeight w:val="773"/>
        </w:trPr>
        <w:tc>
          <w:tcPr>
            <w:tcW w:w="360" w:type="dxa"/>
            <w:vMerge/>
            <w:tcBorders>
              <w:left w:val="nil"/>
              <w:bottom w:val="nil"/>
              <w:right w:val="single" w:sz="4" w:space="0" w:color="auto"/>
            </w:tcBorders>
          </w:tcPr>
          <w:p w14:paraId="2DCB99A7" w14:textId="77777777" w:rsidR="00C41EC7" w:rsidRPr="000B460F" w:rsidRDefault="00C41EC7" w:rsidP="00BC1EDF">
            <w:pPr>
              <w:rPr>
                <w:sz w:val="22"/>
                <w:szCs w:val="22"/>
              </w:rPr>
            </w:pPr>
          </w:p>
        </w:tc>
        <w:tc>
          <w:tcPr>
            <w:tcW w:w="7759" w:type="dxa"/>
            <w:tcBorders>
              <w:left w:val="single" w:sz="4" w:space="0" w:color="auto"/>
              <w:bottom w:val="single" w:sz="4" w:space="0" w:color="auto"/>
            </w:tcBorders>
          </w:tcPr>
          <w:p w14:paraId="36551B98" w14:textId="5D58AC01" w:rsidR="00C41EC7" w:rsidRPr="000B460F" w:rsidRDefault="00C41EC7" w:rsidP="00DB6B37">
            <w:pPr>
              <w:pStyle w:val="ListParagraph"/>
              <w:numPr>
                <w:ilvl w:val="0"/>
                <w:numId w:val="90"/>
              </w:numPr>
              <w:spacing w:line="240" w:lineRule="auto"/>
              <w:rPr>
                <w:rFonts w:ascii="Times New Roman" w:eastAsia="Times New Roman" w:hAnsi="Times New Roman"/>
              </w:rPr>
            </w:pPr>
            <w:r w:rsidRPr="000B460F">
              <w:rPr>
                <w:rFonts w:ascii="Times New Roman" w:hAnsi="Times New Roman"/>
              </w:rPr>
              <w:t xml:space="preserve">Is the grantee complying with its policies and procedures?  </w:t>
            </w:r>
          </w:p>
        </w:tc>
        <w:tc>
          <w:tcPr>
            <w:tcW w:w="123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C41EC7" w:rsidRPr="000B460F" w14:paraId="7A6B4299" w14:textId="77777777">
              <w:trPr>
                <w:trHeight w:val="170"/>
              </w:trPr>
              <w:tc>
                <w:tcPr>
                  <w:tcW w:w="425" w:type="dxa"/>
                </w:tcPr>
                <w:p w14:paraId="7A1057ED"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600A2AC3"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01176ADD"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394B7B52" w14:textId="77777777">
              <w:trPr>
                <w:trHeight w:val="225"/>
              </w:trPr>
              <w:tc>
                <w:tcPr>
                  <w:tcW w:w="425" w:type="dxa"/>
                </w:tcPr>
                <w:p w14:paraId="7FE6EF20"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59709AA1"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4FE90401"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1FC6D447"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1EC7" w:rsidRPr="000B460F" w14:paraId="5ED78D41" w14:textId="77777777" w:rsidTr="001113EA">
        <w:trPr>
          <w:cantSplit/>
        </w:trPr>
        <w:tc>
          <w:tcPr>
            <w:tcW w:w="360" w:type="dxa"/>
            <w:vMerge/>
            <w:tcBorders>
              <w:left w:val="nil"/>
              <w:bottom w:val="nil"/>
              <w:right w:val="single" w:sz="4" w:space="0" w:color="auto"/>
            </w:tcBorders>
          </w:tcPr>
          <w:p w14:paraId="0FDE00FC" w14:textId="77777777" w:rsidR="00C41EC7" w:rsidRPr="000B460F" w:rsidRDefault="00C41EC7" w:rsidP="00BC1EDF">
            <w:pPr>
              <w:rPr>
                <w:sz w:val="22"/>
                <w:szCs w:val="22"/>
              </w:rPr>
            </w:pPr>
          </w:p>
        </w:tc>
        <w:tc>
          <w:tcPr>
            <w:tcW w:w="8990" w:type="dxa"/>
            <w:gridSpan w:val="2"/>
            <w:tcBorders>
              <w:left w:val="single" w:sz="4" w:space="0" w:color="auto"/>
              <w:bottom w:val="nil"/>
            </w:tcBorders>
          </w:tcPr>
          <w:p w14:paraId="579CE3E1" w14:textId="13326875"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B460F">
              <w:rPr>
                <w:b/>
                <w:bCs/>
                <w:sz w:val="22"/>
                <w:szCs w:val="22"/>
              </w:rPr>
              <w:t>Describe Basis for Conclusion:</w:t>
            </w:r>
          </w:p>
          <w:p w14:paraId="5351C62B" w14:textId="77777777"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p w14:paraId="38DF0535" w14:textId="098BCD5B"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C41EC7" w:rsidRPr="000B460F" w14:paraId="1ECDED5E" w14:textId="77777777" w:rsidTr="001113EA">
        <w:trPr>
          <w:cantSplit/>
        </w:trPr>
        <w:tc>
          <w:tcPr>
            <w:tcW w:w="360" w:type="dxa"/>
            <w:vMerge/>
            <w:tcBorders>
              <w:left w:val="nil"/>
              <w:bottom w:val="nil"/>
              <w:right w:val="single" w:sz="4" w:space="0" w:color="auto"/>
            </w:tcBorders>
          </w:tcPr>
          <w:p w14:paraId="63EDE4DB" w14:textId="77777777" w:rsidR="00C41EC7" w:rsidRPr="000B460F" w:rsidRDefault="00C41EC7" w:rsidP="00BC1EDF">
            <w:pPr>
              <w:rPr>
                <w:sz w:val="22"/>
                <w:szCs w:val="22"/>
              </w:rPr>
            </w:pPr>
          </w:p>
        </w:tc>
        <w:tc>
          <w:tcPr>
            <w:tcW w:w="8990" w:type="dxa"/>
            <w:gridSpan w:val="2"/>
            <w:tcBorders>
              <w:top w:val="nil"/>
              <w:left w:val="single" w:sz="4" w:space="0" w:color="auto"/>
            </w:tcBorders>
          </w:tcPr>
          <w:p w14:paraId="0E52F000" w14:textId="2093DF65" w:rsidR="00C41EC7" w:rsidRPr="000B460F" w:rsidRDefault="00C41EC7" w:rsidP="00DB6B3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5847A5D" w14:textId="04C8793F" w:rsidR="00680D38" w:rsidRPr="000B460F" w:rsidRDefault="00680D3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45"/>
        <w:gridCol w:w="1245"/>
      </w:tblGrid>
      <w:tr w:rsidR="00C41EC7" w:rsidRPr="000B460F" w14:paraId="6F584206" w14:textId="77777777" w:rsidTr="001113EA">
        <w:trPr>
          <w:cantSplit/>
          <w:trHeight w:val="323"/>
        </w:trPr>
        <w:tc>
          <w:tcPr>
            <w:tcW w:w="360" w:type="dxa"/>
            <w:vMerge w:val="restart"/>
            <w:tcBorders>
              <w:top w:val="nil"/>
              <w:left w:val="nil"/>
              <w:bottom w:val="nil"/>
            </w:tcBorders>
          </w:tcPr>
          <w:p w14:paraId="3A2D2DBF" w14:textId="77777777" w:rsidR="00C41EC7" w:rsidRPr="000B460F" w:rsidRDefault="00C41EC7" w:rsidP="00BC1EDF">
            <w:pPr>
              <w:pStyle w:val="ListParagraph"/>
              <w:numPr>
                <w:ilvl w:val="0"/>
                <w:numId w:val="113"/>
              </w:numPr>
              <w:rPr>
                <w:rFonts w:ascii="Times New Roman" w:hAnsi="Times New Roman"/>
              </w:rPr>
            </w:pPr>
          </w:p>
        </w:tc>
        <w:tc>
          <w:tcPr>
            <w:tcW w:w="8990" w:type="dxa"/>
            <w:gridSpan w:val="2"/>
            <w:tcBorders>
              <w:bottom w:val="single" w:sz="4" w:space="0" w:color="auto"/>
            </w:tcBorders>
          </w:tcPr>
          <w:p w14:paraId="17E2D2CE" w14:textId="248FC2B4" w:rsidR="00C41EC7" w:rsidRPr="000B460F" w:rsidRDefault="00C41EC7" w:rsidP="001D3831">
            <w:pPr>
              <w:pStyle w:val="Level1"/>
              <w:numPr>
                <w:ilvl w:val="0"/>
                <w:numId w:val="0"/>
              </w:numPr>
              <w:tabs>
                <w:tab w:val="left" w:pos="720"/>
                <w:tab w:val="left" w:pos="1440"/>
                <w:tab w:val="left" w:pos="2160"/>
                <w:tab w:val="left" w:pos="2880"/>
                <w:tab w:val="left" w:pos="3600"/>
                <w:tab w:val="left" w:pos="5040"/>
                <w:tab w:val="left" w:pos="5760"/>
                <w:tab w:val="left" w:pos="6480"/>
              </w:tabs>
              <w:rPr>
                <w:b/>
                <w:i/>
                <w:noProof/>
                <w:sz w:val="22"/>
                <w:szCs w:val="22"/>
              </w:rPr>
            </w:pPr>
            <w:r w:rsidRPr="000B460F">
              <w:rPr>
                <w:noProof/>
                <w:sz w:val="22"/>
                <w:szCs w:val="22"/>
              </w:rPr>
              <w:t xml:space="preserve">In regard to the </w:t>
            </w:r>
            <w:r w:rsidRPr="000B460F">
              <w:rPr>
                <w:b/>
                <w:i/>
                <w:noProof/>
                <w:sz w:val="22"/>
                <w:szCs w:val="22"/>
              </w:rPr>
              <w:t>Disaster Recovery Grant Reporting (DRGR) system:</w:t>
            </w:r>
          </w:p>
          <w:p w14:paraId="5EFB722E" w14:textId="2AF51992" w:rsidR="00C41EC7" w:rsidRPr="000B460F" w:rsidRDefault="00C41EC7" w:rsidP="001D383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C41EC7" w:rsidRPr="000B460F" w14:paraId="75852824" w14:textId="77777777" w:rsidTr="001113EA">
        <w:trPr>
          <w:trHeight w:val="773"/>
        </w:trPr>
        <w:tc>
          <w:tcPr>
            <w:tcW w:w="360" w:type="dxa"/>
            <w:vMerge/>
            <w:tcBorders>
              <w:left w:val="nil"/>
              <w:bottom w:val="nil"/>
            </w:tcBorders>
          </w:tcPr>
          <w:p w14:paraId="0417C92F" w14:textId="77777777" w:rsidR="00C41EC7" w:rsidRPr="000B460F" w:rsidRDefault="00C41EC7" w:rsidP="00BC1EDF">
            <w:pPr>
              <w:rPr>
                <w:sz w:val="22"/>
                <w:szCs w:val="22"/>
              </w:rPr>
            </w:pPr>
          </w:p>
        </w:tc>
        <w:tc>
          <w:tcPr>
            <w:tcW w:w="7745" w:type="dxa"/>
            <w:tcBorders>
              <w:top w:val="single" w:sz="4" w:space="0" w:color="auto"/>
              <w:bottom w:val="single" w:sz="4" w:space="0" w:color="auto"/>
              <w:right w:val="single" w:sz="4" w:space="0" w:color="auto"/>
            </w:tcBorders>
          </w:tcPr>
          <w:p w14:paraId="680BD7FB" w14:textId="2051FB06" w:rsidR="00C41EC7" w:rsidRPr="000B460F" w:rsidRDefault="00C41EC7" w:rsidP="00970355">
            <w:pPr>
              <w:pStyle w:val="Level1"/>
              <w:numPr>
                <w:ilvl w:val="0"/>
                <w:numId w:val="50"/>
              </w:numPr>
              <w:tabs>
                <w:tab w:val="left" w:pos="1265"/>
                <w:tab w:val="left" w:pos="1440"/>
                <w:tab w:val="left" w:pos="2160"/>
                <w:tab w:val="left" w:pos="2880"/>
                <w:tab w:val="left" w:pos="3600"/>
                <w:tab w:val="left" w:pos="5040"/>
                <w:tab w:val="left" w:pos="5760"/>
                <w:tab w:val="left" w:pos="6480"/>
              </w:tabs>
              <w:rPr>
                <w:sz w:val="22"/>
                <w:szCs w:val="22"/>
              </w:rPr>
            </w:pPr>
            <w:r w:rsidRPr="000B460F">
              <w:rPr>
                <w:sz w:val="22"/>
                <w:szCs w:val="22"/>
              </w:rPr>
              <w:t>Are activities classified correctly in DRGR (e.g., the correct accomplishment type is associated with the applicable activity)?</w:t>
            </w:r>
          </w:p>
          <w:p w14:paraId="146DA7E1" w14:textId="603839BC" w:rsidR="00C41EC7" w:rsidRPr="000B460F" w:rsidRDefault="00C41EC7" w:rsidP="002E4116">
            <w:pPr>
              <w:pStyle w:val="Level1"/>
              <w:numPr>
                <w:ilvl w:val="0"/>
                <w:numId w:val="0"/>
              </w:numPr>
              <w:tabs>
                <w:tab w:val="left" w:pos="1265"/>
                <w:tab w:val="left" w:pos="1440"/>
                <w:tab w:val="left" w:pos="2160"/>
                <w:tab w:val="left" w:pos="2880"/>
                <w:tab w:val="left" w:pos="3600"/>
                <w:tab w:val="left" w:pos="5040"/>
                <w:tab w:val="left" w:pos="5760"/>
                <w:tab w:val="left" w:pos="6480"/>
              </w:tabs>
              <w:rPr>
                <w:sz w:val="22"/>
                <w:szCs w:val="22"/>
              </w:rPr>
            </w:pPr>
          </w:p>
        </w:tc>
        <w:tc>
          <w:tcPr>
            <w:tcW w:w="124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C41EC7" w:rsidRPr="000B460F" w14:paraId="08728737" w14:textId="77777777" w:rsidTr="008B6813">
              <w:trPr>
                <w:trHeight w:val="170"/>
              </w:trPr>
              <w:tc>
                <w:tcPr>
                  <w:tcW w:w="425" w:type="dxa"/>
                </w:tcPr>
                <w:p w14:paraId="4DCE17DD"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76764ACE"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3320B2A7"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392CAC98" w14:textId="77777777" w:rsidTr="008B6813">
              <w:trPr>
                <w:trHeight w:val="225"/>
              </w:trPr>
              <w:tc>
                <w:tcPr>
                  <w:tcW w:w="425" w:type="dxa"/>
                </w:tcPr>
                <w:p w14:paraId="2CB9F497"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74E913C1"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2CA7B738"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01E6277A"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1EC7" w:rsidRPr="000B460F" w14:paraId="2C69342D" w14:textId="77777777" w:rsidTr="001113EA">
        <w:trPr>
          <w:trHeight w:val="773"/>
        </w:trPr>
        <w:tc>
          <w:tcPr>
            <w:tcW w:w="360" w:type="dxa"/>
            <w:vMerge/>
            <w:tcBorders>
              <w:left w:val="nil"/>
              <w:bottom w:val="nil"/>
            </w:tcBorders>
          </w:tcPr>
          <w:p w14:paraId="60E09B6F" w14:textId="77777777" w:rsidR="00C41EC7" w:rsidRPr="000B460F" w:rsidRDefault="00C41EC7" w:rsidP="00BC1EDF">
            <w:pPr>
              <w:rPr>
                <w:sz w:val="22"/>
                <w:szCs w:val="22"/>
              </w:rPr>
            </w:pPr>
          </w:p>
        </w:tc>
        <w:tc>
          <w:tcPr>
            <w:tcW w:w="7745" w:type="dxa"/>
            <w:tcBorders>
              <w:bottom w:val="single" w:sz="4" w:space="0" w:color="auto"/>
            </w:tcBorders>
          </w:tcPr>
          <w:p w14:paraId="56359242" w14:textId="58F5984D" w:rsidR="00C41EC7" w:rsidRPr="000B460F" w:rsidRDefault="00C41EC7" w:rsidP="00970355">
            <w:pPr>
              <w:pStyle w:val="Level1"/>
              <w:numPr>
                <w:ilvl w:val="0"/>
                <w:numId w:val="50"/>
              </w:numPr>
              <w:tabs>
                <w:tab w:val="left" w:pos="1265"/>
                <w:tab w:val="left" w:pos="1440"/>
                <w:tab w:val="left" w:pos="2160"/>
                <w:tab w:val="left" w:pos="2880"/>
                <w:tab w:val="left" w:pos="3600"/>
                <w:tab w:val="left" w:pos="5040"/>
                <w:tab w:val="left" w:pos="5760"/>
                <w:tab w:val="left" w:pos="6480"/>
              </w:tabs>
              <w:rPr>
                <w:sz w:val="22"/>
                <w:szCs w:val="22"/>
              </w:rPr>
            </w:pPr>
            <w:r w:rsidRPr="000B460F">
              <w:rPr>
                <w:sz w:val="22"/>
                <w:szCs w:val="22"/>
              </w:rPr>
              <w:t xml:space="preserve">Do quarterly performance reports correctly record the appropriate performance measures (e.g., the number of properties acquired)?  </w:t>
            </w:r>
          </w:p>
          <w:p w14:paraId="1061EF75" w14:textId="6038D959" w:rsidR="00C41EC7" w:rsidRPr="000B460F" w:rsidRDefault="00C41EC7" w:rsidP="002E4116">
            <w:pPr>
              <w:pStyle w:val="Level1"/>
              <w:numPr>
                <w:ilvl w:val="0"/>
                <w:numId w:val="0"/>
              </w:numPr>
              <w:tabs>
                <w:tab w:val="left" w:pos="1265"/>
                <w:tab w:val="left" w:pos="1440"/>
                <w:tab w:val="left" w:pos="2160"/>
                <w:tab w:val="left" w:pos="2880"/>
                <w:tab w:val="left" w:pos="3600"/>
                <w:tab w:val="left" w:pos="5040"/>
                <w:tab w:val="left" w:pos="5760"/>
                <w:tab w:val="left" w:pos="6480"/>
              </w:tabs>
              <w:rPr>
                <w:sz w:val="22"/>
                <w:szCs w:val="22"/>
              </w:rPr>
            </w:pPr>
            <w:r w:rsidRPr="000B460F">
              <w:rPr>
                <w:sz w:val="22"/>
                <w:szCs w:val="22"/>
              </w:rPr>
              <w:t xml:space="preserve">        </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C41EC7" w:rsidRPr="000B460F" w14:paraId="252F424E" w14:textId="77777777" w:rsidTr="008B6813">
              <w:trPr>
                <w:trHeight w:val="170"/>
              </w:trPr>
              <w:tc>
                <w:tcPr>
                  <w:tcW w:w="425" w:type="dxa"/>
                </w:tcPr>
                <w:p w14:paraId="182C2802"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710799A8"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4B9EC66E"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13C150AF" w14:textId="77777777" w:rsidTr="008B6813">
              <w:trPr>
                <w:trHeight w:val="225"/>
              </w:trPr>
              <w:tc>
                <w:tcPr>
                  <w:tcW w:w="425" w:type="dxa"/>
                </w:tcPr>
                <w:p w14:paraId="210F63BC"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6671DC04"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3912728D"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7A410BA8"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1EC7" w:rsidRPr="000B460F" w14:paraId="52E3A6B4" w14:textId="77777777" w:rsidTr="001113EA">
        <w:trPr>
          <w:trHeight w:val="773"/>
        </w:trPr>
        <w:tc>
          <w:tcPr>
            <w:tcW w:w="360" w:type="dxa"/>
            <w:vMerge/>
            <w:tcBorders>
              <w:left w:val="nil"/>
              <w:bottom w:val="nil"/>
            </w:tcBorders>
          </w:tcPr>
          <w:p w14:paraId="573FFEAA" w14:textId="77777777" w:rsidR="00C41EC7" w:rsidRPr="000B460F" w:rsidRDefault="00C41EC7" w:rsidP="00BC1EDF">
            <w:pPr>
              <w:rPr>
                <w:sz w:val="22"/>
                <w:szCs w:val="22"/>
              </w:rPr>
            </w:pPr>
          </w:p>
        </w:tc>
        <w:tc>
          <w:tcPr>
            <w:tcW w:w="7745" w:type="dxa"/>
            <w:tcBorders>
              <w:bottom w:val="single" w:sz="4" w:space="0" w:color="auto"/>
            </w:tcBorders>
          </w:tcPr>
          <w:p w14:paraId="2F2CAF16" w14:textId="503D35A6" w:rsidR="00C41EC7" w:rsidRPr="000B460F" w:rsidRDefault="00C41EC7" w:rsidP="002E4116">
            <w:pPr>
              <w:pStyle w:val="Level1"/>
              <w:numPr>
                <w:ilvl w:val="0"/>
                <w:numId w:val="50"/>
              </w:numPr>
              <w:tabs>
                <w:tab w:val="left" w:pos="1175"/>
                <w:tab w:val="left" w:pos="1440"/>
                <w:tab w:val="left" w:pos="2160"/>
                <w:tab w:val="left" w:pos="2880"/>
                <w:tab w:val="left" w:pos="3600"/>
                <w:tab w:val="left" w:pos="5040"/>
                <w:tab w:val="left" w:pos="5760"/>
                <w:tab w:val="left" w:pos="6480"/>
              </w:tabs>
              <w:rPr>
                <w:sz w:val="22"/>
                <w:szCs w:val="22"/>
              </w:rPr>
            </w:pPr>
            <w:r w:rsidRPr="000B460F">
              <w:rPr>
                <w:sz w:val="22"/>
                <w:szCs w:val="22"/>
              </w:rPr>
              <w:t>Do performance measures and projected end dates match the information in the program files?</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C41EC7" w:rsidRPr="000B460F" w14:paraId="767937AF" w14:textId="77777777" w:rsidTr="008B6813">
              <w:trPr>
                <w:trHeight w:val="170"/>
              </w:trPr>
              <w:tc>
                <w:tcPr>
                  <w:tcW w:w="425" w:type="dxa"/>
                </w:tcPr>
                <w:p w14:paraId="6045A9FE"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6B976EA8"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2B7D06C3"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43B32A79" w14:textId="77777777" w:rsidTr="008B6813">
              <w:trPr>
                <w:trHeight w:val="225"/>
              </w:trPr>
              <w:tc>
                <w:tcPr>
                  <w:tcW w:w="425" w:type="dxa"/>
                </w:tcPr>
                <w:p w14:paraId="235A3467"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Yes</w:t>
                  </w:r>
                </w:p>
              </w:tc>
              <w:tc>
                <w:tcPr>
                  <w:tcW w:w="576" w:type="dxa"/>
                </w:tcPr>
                <w:p w14:paraId="5699289C"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No</w:t>
                  </w:r>
                </w:p>
              </w:tc>
              <w:tc>
                <w:tcPr>
                  <w:tcW w:w="606" w:type="dxa"/>
                </w:tcPr>
                <w:p w14:paraId="4CB7D6AB"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0B460F">
                    <w:rPr>
                      <w:b/>
                      <w:bCs/>
                      <w:sz w:val="22"/>
                      <w:szCs w:val="22"/>
                    </w:rPr>
                    <w:t>N/A</w:t>
                  </w:r>
                </w:p>
              </w:tc>
            </w:tr>
          </w:tbl>
          <w:p w14:paraId="4B714151"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41EC7" w:rsidRPr="000B460F" w14:paraId="3EAC6097" w14:textId="77777777" w:rsidTr="001113EA">
        <w:trPr>
          <w:cantSplit/>
        </w:trPr>
        <w:tc>
          <w:tcPr>
            <w:tcW w:w="360" w:type="dxa"/>
            <w:vMerge/>
            <w:tcBorders>
              <w:left w:val="nil"/>
              <w:bottom w:val="nil"/>
            </w:tcBorders>
          </w:tcPr>
          <w:p w14:paraId="4043C553" w14:textId="77777777" w:rsidR="00C41EC7" w:rsidRPr="000B460F" w:rsidRDefault="00C41EC7" w:rsidP="00BC1EDF">
            <w:pPr>
              <w:rPr>
                <w:sz w:val="22"/>
                <w:szCs w:val="22"/>
              </w:rPr>
            </w:pPr>
          </w:p>
        </w:tc>
        <w:tc>
          <w:tcPr>
            <w:tcW w:w="8990" w:type="dxa"/>
            <w:gridSpan w:val="2"/>
            <w:tcBorders>
              <w:bottom w:val="nil"/>
            </w:tcBorders>
          </w:tcPr>
          <w:p w14:paraId="027F1EE9" w14:textId="5D23C4DA"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0B460F">
              <w:rPr>
                <w:b/>
                <w:bCs/>
                <w:sz w:val="22"/>
                <w:szCs w:val="22"/>
              </w:rPr>
              <w:t>Describe Basis for Conclusion:</w:t>
            </w:r>
          </w:p>
          <w:p w14:paraId="61D18A1D" w14:textId="77777777"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tc>
      </w:tr>
      <w:tr w:rsidR="00C41EC7" w:rsidRPr="000B460F" w14:paraId="535590B9" w14:textId="77777777" w:rsidTr="001113EA">
        <w:trPr>
          <w:cantSplit/>
        </w:trPr>
        <w:tc>
          <w:tcPr>
            <w:tcW w:w="360" w:type="dxa"/>
            <w:vMerge/>
            <w:tcBorders>
              <w:left w:val="nil"/>
              <w:bottom w:val="nil"/>
            </w:tcBorders>
          </w:tcPr>
          <w:p w14:paraId="13BB0D91" w14:textId="77777777" w:rsidR="00C41EC7" w:rsidRPr="000B460F" w:rsidRDefault="00C41EC7" w:rsidP="00BC1EDF">
            <w:pPr>
              <w:rPr>
                <w:sz w:val="22"/>
                <w:szCs w:val="22"/>
              </w:rPr>
            </w:pPr>
          </w:p>
        </w:tc>
        <w:tc>
          <w:tcPr>
            <w:tcW w:w="8990" w:type="dxa"/>
            <w:gridSpan w:val="2"/>
            <w:tcBorders>
              <w:top w:val="nil"/>
            </w:tcBorders>
          </w:tcPr>
          <w:p w14:paraId="76025A77" w14:textId="0B5D4209" w:rsidR="00C41EC7" w:rsidRPr="000B460F" w:rsidRDefault="00C41EC7" w:rsidP="008B6813">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5847ACB" w14:textId="4D24715C" w:rsidR="00605F87" w:rsidRPr="000B460F" w:rsidRDefault="00605F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84"/>
        <w:gridCol w:w="1206"/>
      </w:tblGrid>
      <w:tr w:rsidR="00C41EC7" w:rsidRPr="000B460F" w14:paraId="04FEB479" w14:textId="77777777" w:rsidTr="001113EA">
        <w:trPr>
          <w:cantSplit/>
          <w:trHeight w:val="251"/>
        </w:trPr>
        <w:tc>
          <w:tcPr>
            <w:tcW w:w="360" w:type="dxa"/>
            <w:vMerge w:val="restart"/>
            <w:tcBorders>
              <w:top w:val="nil"/>
              <w:left w:val="nil"/>
              <w:bottom w:val="nil"/>
              <w:right w:val="single" w:sz="4" w:space="0" w:color="auto"/>
            </w:tcBorders>
          </w:tcPr>
          <w:p w14:paraId="5312B578" w14:textId="77777777" w:rsidR="00C41EC7" w:rsidRPr="000B460F" w:rsidRDefault="00C41EC7" w:rsidP="00BC1EDF">
            <w:pPr>
              <w:pStyle w:val="ListParagraph"/>
              <w:numPr>
                <w:ilvl w:val="0"/>
                <w:numId w:val="113"/>
              </w:numPr>
              <w:rPr>
                <w:rFonts w:ascii="Times New Roman" w:hAnsi="Times New Roman"/>
              </w:rPr>
            </w:pPr>
          </w:p>
        </w:tc>
        <w:tc>
          <w:tcPr>
            <w:tcW w:w="8990" w:type="dxa"/>
            <w:gridSpan w:val="2"/>
            <w:tcBorders>
              <w:left w:val="single" w:sz="4" w:space="0" w:color="auto"/>
              <w:bottom w:val="single" w:sz="4" w:space="0" w:color="auto"/>
            </w:tcBorders>
          </w:tcPr>
          <w:p w14:paraId="5301BEBA" w14:textId="53A3EEF3"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roofErr w:type="gramStart"/>
            <w:r w:rsidRPr="000B460F">
              <w:rPr>
                <w:sz w:val="22"/>
                <w:szCs w:val="22"/>
              </w:rPr>
              <w:t>In regard to</w:t>
            </w:r>
            <w:proofErr w:type="gramEnd"/>
            <w:r w:rsidRPr="000B460F">
              <w:rPr>
                <w:sz w:val="22"/>
                <w:szCs w:val="22"/>
              </w:rPr>
              <w:t xml:space="preserve"> </w:t>
            </w:r>
            <w:r w:rsidRPr="000B460F">
              <w:rPr>
                <w:b/>
                <w:i/>
                <w:sz w:val="22"/>
                <w:szCs w:val="22"/>
              </w:rPr>
              <w:t>activity completion</w:t>
            </w:r>
            <w:r w:rsidRPr="000B460F">
              <w:rPr>
                <w:sz w:val="22"/>
                <w:szCs w:val="22"/>
              </w:rPr>
              <w:t>:</w:t>
            </w:r>
          </w:p>
        </w:tc>
      </w:tr>
      <w:tr w:rsidR="00C41EC7" w:rsidRPr="000B460F" w14:paraId="68339F22" w14:textId="77777777" w:rsidTr="001113EA">
        <w:trPr>
          <w:trHeight w:val="467"/>
        </w:trPr>
        <w:tc>
          <w:tcPr>
            <w:tcW w:w="360" w:type="dxa"/>
            <w:vMerge/>
            <w:tcBorders>
              <w:top w:val="nil"/>
              <w:left w:val="nil"/>
              <w:bottom w:val="nil"/>
              <w:right w:val="single" w:sz="4" w:space="0" w:color="auto"/>
            </w:tcBorders>
          </w:tcPr>
          <w:p w14:paraId="034C2A51" w14:textId="77777777" w:rsidR="00C41EC7" w:rsidRPr="000B460F" w:rsidRDefault="00C41EC7" w:rsidP="00BC1EDF">
            <w:pPr>
              <w:rPr>
                <w:sz w:val="22"/>
                <w:szCs w:val="22"/>
              </w:rPr>
            </w:pPr>
          </w:p>
        </w:tc>
        <w:tc>
          <w:tcPr>
            <w:tcW w:w="7784" w:type="dxa"/>
            <w:tcBorders>
              <w:top w:val="single" w:sz="4" w:space="0" w:color="auto"/>
              <w:left w:val="single" w:sz="4" w:space="0" w:color="auto"/>
              <w:bottom w:val="single" w:sz="4" w:space="0" w:color="auto"/>
              <w:right w:val="single" w:sz="4" w:space="0" w:color="auto"/>
            </w:tcBorders>
          </w:tcPr>
          <w:p w14:paraId="3A5E43B3" w14:textId="0205B47A" w:rsidR="00C41EC7" w:rsidRPr="000B460F" w:rsidRDefault="00C41EC7" w:rsidP="00DB7A54">
            <w:pPr>
              <w:numPr>
                <w:ilvl w:val="0"/>
                <w:numId w:val="91"/>
              </w:numPr>
              <w:tabs>
                <w:tab w:val="left" w:pos="1085"/>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0B460F">
              <w:rPr>
                <w:sz w:val="22"/>
                <w:szCs w:val="22"/>
              </w:rPr>
              <w:t xml:space="preserve">Are activities completed in accordance </w:t>
            </w:r>
            <w:r w:rsidR="00E97A43">
              <w:rPr>
                <w:sz w:val="22"/>
                <w:szCs w:val="22"/>
              </w:rPr>
              <w:t>with</w:t>
            </w:r>
            <w:r w:rsidRPr="000B460F">
              <w:rPr>
                <w:sz w:val="22"/>
                <w:szCs w:val="22"/>
              </w:rPr>
              <w:t>:</w:t>
            </w:r>
          </w:p>
          <w:p w14:paraId="42B6430C" w14:textId="69FB86E0" w:rsidR="00C41EC7" w:rsidRPr="000B460F" w:rsidRDefault="00C41EC7" w:rsidP="00DB7A54">
            <w:pPr>
              <w:tabs>
                <w:tab w:val="left" w:pos="1085"/>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0B460F">
              <w:rPr>
                <w:sz w:val="22"/>
                <w:szCs w:val="22"/>
              </w:rPr>
              <w:t xml:space="preserve">If the answers to the sub-questions below are “yes,” the reviewer can </w:t>
            </w:r>
            <w:r w:rsidR="00A91B72" w:rsidRPr="000B460F">
              <w:rPr>
                <w:sz w:val="22"/>
                <w:szCs w:val="22"/>
              </w:rPr>
              <w:t xml:space="preserve">also </w:t>
            </w:r>
            <w:r w:rsidRPr="000B460F">
              <w:rPr>
                <w:sz w:val="22"/>
                <w:szCs w:val="22"/>
              </w:rPr>
              <w:t xml:space="preserve">select “yes” for this question.  </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C41EC7" w:rsidRPr="000B460F" w14:paraId="1676A940" w14:textId="77777777">
              <w:trPr>
                <w:trHeight w:val="170"/>
              </w:trPr>
              <w:tc>
                <w:tcPr>
                  <w:tcW w:w="425" w:type="dxa"/>
                </w:tcPr>
                <w:p w14:paraId="6536FE8C"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09D01CE0"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0FF072F4"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2B2FD835" w14:textId="77777777">
              <w:trPr>
                <w:trHeight w:val="225"/>
              </w:trPr>
              <w:tc>
                <w:tcPr>
                  <w:tcW w:w="425" w:type="dxa"/>
                </w:tcPr>
                <w:p w14:paraId="6147AEFA"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1610858A"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12DFB502"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658631DC"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C41EC7" w:rsidRPr="000B460F" w14:paraId="413B8F44" w14:textId="77777777" w:rsidTr="001113EA">
        <w:trPr>
          <w:trHeight w:val="800"/>
        </w:trPr>
        <w:tc>
          <w:tcPr>
            <w:tcW w:w="360" w:type="dxa"/>
            <w:vMerge/>
            <w:tcBorders>
              <w:top w:val="nil"/>
              <w:left w:val="nil"/>
              <w:bottom w:val="nil"/>
              <w:right w:val="single" w:sz="4" w:space="0" w:color="auto"/>
            </w:tcBorders>
          </w:tcPr>
          <w:p w14:paraId="6D3BF21F" w14:textId="77777777" w:rsidR="00C41EC7" w:rsidRPr="000B460F" w:rsidRDefault="00C41EC7" w:rsidP="00BC1EDF">
            <w:pPr>
              <w:rPr>
                <w:sz w:val="22"/>
                <w:szCs w:val="22"/>
              </w:rPr>
            </w:pPr>
          </w:p>
        </w:tc>
        <w:tc>
          <w:tcPr>
            <w:tcW w:w="7784" w:type="dxa"/>
            <w:tcBorders>
              <w:top w:val="single" w:sz="4" w:space="0" w:color="auto"/>
              <w:left w:val="single" w:sz="4" w:space="0" w:color="auto"/>
              <w:bottom w:val="single" w:sz="4" w:space="0" w:color="auto"/>
              <w:right w:val="single" w:sz="4" w:space="0" w:color="auto"/>
            </w:tcBorders>
          </w:tcPr>
          <w:p w14:paraId="1F6CCFDE" w14:textId="211CE9A4" w:rsidR="00C41EC7" w:rsidRPr="000B460F" w:rsidRDefault="00C41EC7" w:rsidP="00DB7A54">
            <w:pPr>
              <w:numPr>
                <w:ilvl w:val="0"/>
                <w:numId w:val="92"/>
              </w:numPr>
              <w:tabs>
                <w:tab w:val="left" w:pos="1085"/>
                <w:tab w:val="left" w:pos="1440"/>
                <w:tab w:val="left" w:pos="2160"/>
                <w:tab w:val="left" w:pos="2880"/>
                <w:tab w:val="left" w:pos="3600"/>
                <w:tab w:val="center" w:pos="4320"/>
                <w:tab w:val="left" w:pos="5040"/>
                <w:tab w:val="left" w:pos="5760"/>
                <w:tab w:val="left" w:pos="6480"/>
                <w:tab w:val="right" w:pos="8640"/>
              </w:tabs>
              <w:spacing w:after="160" w:line="259" w:lineRule="auto"/>
              <w:contextualSpacing/>
              <w:rPr>
                <w:sz w:val="22"/>
                <w:szCs w:val="22"/>
              </w:rPr>
            </w:pPr>
            <w:r w:rsidRPr="000B460F">
              <w:rPr>
                <w:sz w:val="22"/>
                <w:szCs w:val="22"/>
              </w:rPr>
              <w:t>The completion dates or period of performance in the contract(s)?</w:t>
            </w:r>
          </w:p>
          <w:p w14:paraId="2C6F3C6F" w14:textId="77777777" w:rsidR="00C41EC7" w:rsidRPr="000B460F" w:rsidRDefault="00C41EC7" w:rsidP="00DB7A54">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p>
          <w:p w14:paraId="426E3E6C" w14:textId="677F328A" w:rsidR="00C41EC7" w:rsidRPr="000B460F" w:rsidRDefault="00C41EC7" w:rsidP="00DB7A54">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t>[</w:t>
            </w:r>
            <w:r w:rsidR="004E2BB8">
              <w:rPr>
                <w:sz w:val="22"/>
                <w:szCs w:val="22"/>
              </w:rPr>
              <w:t>See a</w:t>
            </w:r>
            <w:r w:rsidRPr="000B460F">
              <w:rPr>
                <w:sz w:val="22"/>
                <w:szCs w:val="22"/>
              </w:rPr>
              <w:t xml:space="preserve">pplicable </w:t>
            </w:r>
            <w:r w:rsidRPr="000B460F">
              <w:rPr>
                <w:i/>
                <w:iCs/>
                <w:sz w:val="22"/>
                <w:szCs w:val="22"/>
              </w:rPr>
              <w:t>Federal Register</w:t>
            </w:r>
            <w:r w:rsidRPr="000B460F">
              <w:rPr>
                <w:sz w:val="22"/>
                <w:szCs w:val="22"/>
              </w:rPr>
              <w:t xml:space="preserve"> notice(s)]</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C41EC7" w:rsidRPr="000B460F" w14:paraId="67F8C104" w14:textId="77777777">
              <w:trPr>
                <w:trHeight w:val="170"/>
              </w:trPr>
              <w:tc>
                <w:tcPr>
                  <w:tcW w:w="425" w:type="dxa"/>
                </w:tcPr>
                <w:p w14:paraId="1A5D95BF"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13467211"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1092BA10"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0FB6E520" w14:textId="77777777">
              <w:trPr>
                <w:trHeight w:val="225"/>
              </w:trPr>
              <w:tc>
                <w:tcPr>
                  <w:tcW w:w="425" w:type="dxa"/>
                </w:tcPr>
                <w:p w14:paraId="4D11A20D"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3882A045"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064B3EDA"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7680AB61"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C41EC7" w:rsidRPr="000B460F" w14:paraId="09F8C682" w14:textId="77777777" w:rsidTr="001113EA">
        <w:trPr>
          <w:trHeight w:val="854"/>
        </w:trPr>
        <w:tc>
          <w:tcPr>
            <w:tcW w:w="360" w:type="dxa"/>
            <w:vMerge/>
            <w:tcBorders>
              <w:top w:val="nil"/>
              <w:left w:val="nil"/>
              <w:bottom w:val="nil"/>
              <w:right w:val="single" w:sz="4" w:space="0" w:color="auto"/>
            </w:tcBorders>
          </w:tcPr>
          <w:p w14:paraId="4A2436E8" w14:textId="77777777" w:rsidR="00C41EC7" w:rsidRPr="000B460F" w:rsidRDefault="00C41EC7" w:rsidP="00BC1EDF">
            <w:pPr>
              <w:rPr>
                <w:sz w:val="22"/>
                <w:szCs w:val="22"/>
              </w:rPr>
            </w:pPr>
          </w:p>
        </w:tc>
        <w:tc>
          <w:tcPr>
            <w:tcW w:w="7784" w:type="dxa"/>
            <w:tcBorders>
              <w:top w:val="single" w:sz="4" w:space="0" w:color="auto"/>
              <w:left w:val="single" w:sz="4" w:space="0" w:color="auto"/>
              <w:bottom w:val="single" w:sz="4" w:space="0" w:color="auto"/>
              <w:right w:val="single" w:sz="4" w:space="0" w:color="auto"/>
            </w:tcBorders>
          </w:tcPr>
          <w:p w14:paraId="24F3F441" w14:textId="0B76082C" w:rsidR="00C41EC7" w:rsidRPr="000B460F" w:rsidRDefault="00C41EC7" w:rsidP="00DB7A54">
            <w:pPr>
              <w:numPr>
                <w:ilvl w:val="0"/>
                <w:numId w:val="92"/>
              </w:numPr>
              <w:tabs>
                <w:tab w:val="left" w:pos="1085"/>
                <w:tab w:val="left" w:pos="1440"/>
                <w:tab w:val="left" w:pos="2160"/>
                <w:tab w:val="left" w:pos="2880"/>
                <w:tab w:val="left" w:pos="3600"/>
                <w:tab w:val="center" w:pos="4320"/>
                <w:tab w:val="left" w:pos="5040"/>
                <w:tab w:val="left" w:pos="5760"/>
                <w:tab w:val="left" w:pos="6480"/>
                <w:tab w:val="right" w:pos="8640"/>
              </w:tabs>
              <w:spacing w:after="160" w:line="259" w:lineRule="auto"/>
              <w:contextualSpacing/>
              <w:rPr>
                <w:sz w:val="22"/>
                <w:szCs w:val="22"/>
              </w:rPr>
            </w:pPr>
            <w:r w:rsidRPr="000B460F">
              <w:rPr>
                <w:sz w:val="22"/>
                <w:szCs w:val="22"/>
              </w:rPr>
              <w:t>The completion dates in its action plan?</w:t>
            </w:r>
          </w:p>
          <w:p w14:paraId="3DEE1F34" w14:textId="77777777" w:rsidR="00C41EC7" w:rsidRPr="000B460F" w:rsidRDefault="00C41EC7" w:rsidP="00DB7A54">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p>
          <w:p w14:paraId="732FF391" w14:textId="490C293A" w:rsidR="00C41EC7" w:rsidRPr="000B460F" w:rsidRDefault="00C41EC7" w:rsidP="00DB7A54">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t>[</w:t>
            </w:r>
            <w:r w:rsidR="004E2BB8">
              <w:rPr>
                <w:sz w:val="22"/>
                <w:szCs w:val="22"/>
              </w:rPr>
              <w:t>See a</w:t>
            </w:r>
            <w:r w:rsidRPr="000B460F">
              <w:rPr>
                <w:sz w:val="22"/>
                <w:szCs w:val="22"/>
              </w:rPr>
              <w:t xml:space="preserve">pplicable </w:t>
            </w:r>
            <w:r w:rsidRPr="000B460F">
              <w:rPr>
                <w:i/>
                <w:iCs/>
                <w:sz w:val="22"/>
                <w:szCs w:val="22"/>
              </w:rPr>
              <w:t>Federal Register</w:t>
            </w:r>
            <w:r w:rsidRPr="000B460F">
              <w:rPr>
                <w:sz w:val="22"/>
                <w:szCs w:val="22"/>
              </w:rPr>
              <w:t xml:space="preserve"> notice(s)]</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C41EC7" w:rsidRPr="000B460F" w14:paraId="64D1A7AA" w14:textId="77777777">
              <w:trPr>
                <w:trHeight w:val="170"/>
              </w:trPr>
              <w:tc>
                <w:tcPr>
                  <w:tcW w:w="425" w:type="dxa"/>
                </w:tcPr>
                <w:p w14:paraId="119FEE2D"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3F80E86C"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4F615A4A"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090A1D17" w14:textId="77777777">
              <w:trPr>
                <w:trHeight w:val="225"/>
              </w:trPr>
              <w:tc>
                <w:tcPr>
                  <w:tcW w:w="425" w:type="dxa"/>
                </w:tcPr>
                <w:p w14:paraId="5A1A1C58"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36BE31EA"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398D9E99"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640AB619"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C41EC7" w:rsidRPr="000B460F" w14:paraId="48177DF5" w14:textId="77777777" w:rsidTr="001113EA">
        <w:trPr>
          <w:trHeight w:val="890"/>
        </w:trPr>
        <w:tc>
          <w:tcPr>
            <w:tcW w:w="360" w:type="dxa"/>
            <w:vMerge/>
            <w:tcBorders>
              <w:top w:val="nil"/>
              <w:left w:val="nil"/>
              <w:bottom w:val="nil"/>
              <w:right w:val="single" w:sz="4" w:space="0" w:color="auto"/>
            </w:tcBorders>
          </w:tcPr>
          <w:p w14:paraId="233D7F02" w14:textId="77777777" w:rsidR="00C41EC7" w:rsidRPr="000B460F" w:rsidRDefault="00C41EC7" w:rsidP="00BC1EDF">
            <w:pPr>
              <w:rPr>
                <w:sz w:val="22"/>
                <w:szCs w:val="22"/>
              </w:rPr>
            </w:pPr>
          </w:p>
        </w:tc>
        <w:tc>
          <w:tcPr>
            <w:tcW w:w="7784" w:type="dxa"/>
            <w:tcBorders>
              <w:top w:val="single" w:sz="4" w:space="0" w:color="auto"/>
              <w:left w:val="single" w:sz="4" w:space="0" w:color="auto"/>
              <w:bottom w:val="single" w:sz="4" w:space="0" w:color="auto"/>
              <w:right w:val="single" w:sz="4" w:space="0" w:color="auto"/>
            </w:tcBorders>
          </w:tcPr>
          <w:p w14:paraId="27E43282" w14:textId="1B0ED63C" w:rsidR="00C41EC7" w:rsidRPr="000B460F" w:rsidRDefault="00C41EC7" w:rsidP="00DB7A54">
            <w:pPr>
              <w:numPr>
                <w:ilvl w:val="0"/>
                <w:numId w:val="92"/>
              </w:numPr>
              <w:tabs>
                <w:tab w:val="left" w:pos="1085"/>
                <w:tab w:val="left" w:pos="1440"/>
                <w:tab w:val="left" w:pos="2160"/>
                <w:tab w:val="left" w:pos="2880"/>
                <w:tab w:val="left" w:pos="3600"/>
                <w:tab w:val="center" w:pos="4320"/>
                <w:tab w:val="left" w:pos="5040"/>
                <w:tab w:val="left" w:pos="5760"/>
                <w:tab w:val="left" w:pos="6480"/>
                <w:tab w:val="right" w:pos="8640"/>
              </w:tabs>
              <w:spacing w:after="160" w:line="259" w:lineRule="auto"/>
              <w:contextualSpacing/>
              <w:rPr>
                <w:sz w:val="22"/>
                <w:szCs w:val="22"/>
              </w:rPr>
            </w:pPr>
            <w:r w:rsidRPr="000B460F">
              <w:rPr>
                <w:sz w:val="22"/>
                <w:szCs w:val="22"/>
              </w:rPr>
              <w:t xml:space="preserve">The completion dates </w:t>
            </w:r>
            <w:proofErr w:type="gramStart"/>
            <w:r w:rsidRPr="000B460F">
              <w:rPr>
                <w:sz w:val="22"/>
                <w:szCs w:val="22"/>
              </w:rPr>
              <w:t>entered into</w:t>
            </w:r>
            <w:proofErr w:type="gramEnd"/>
            <w:r w:rsidRPr="000B460F">
              <w:rPr>
                <w:sz w:val="22"/>
                <w:szCs w:val="22"/>
              </w:rPr>
              <w:t xml:space="preserve"> DRGR?</w:t>
            </w:r>
          </w:p>
          <w:p w14:paraId="7872716D" w14:textId="77777777" w:rsidR="00C41EC7" w:rsidRPr="000B460F" w:rsidRDefault="00C41EC7" w:rsidP="00DB7A54">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p>
          <w:p w14:paraId="59765862" w14:textId="50CCAA3C" w:rsidR="00C41EC7" w:rsidRPr="000B460F" w:rsidRDefault="00C41EC7" w:rsidP="00DB7A54">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t>[</w:t>
            </w:r>
            <w:r w:rsidR="004E2BB8">
              <w:rPr>
                <w:sz w:val="22"/>
                <w:szCs w:val="22"/>
              </w:rPr>
              <w:t>See a</w:t>
            </w:r>
            <w:r w:rsidRPr="000B460F">
              <w:rPr>
                <w:sz w:val="22"/>
                <w:szCs w:val="22"/>
              </w:rPr>
              <w:t xml:space="preserve">pplicable </w:t>
            </w:r>
            <w:r w:rsidRPr="000B460F">
              <w:rPr>
                <w:i/>
                <w:iCs/>
                <w:sz w:val="22"/>
                <w:szCs w:val="22"/>
              </w:rPr>
              <w:t>Federal Register</w:t>
            </w:r>
            <w:r w:rsidRPr="000B460F">
              <w:rPr>
                <w:sz w:val="22"/>
                <w:szCs w:val="22"/>
              </w:rPr>
              <w:t xml:space="preserve"> notice(s)]</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C41EC7" w:rsidRPr="000B460F" w14:paraId="2A8682C6" w14:textId="77777777">
              <w:trPr>
                <w:trHeight w:val="170"/>
              </w:trPr>
              <w:tc>
                <w:tcPr>
                  <w:tcW w:w="425" w:type="dxa"/>
                </w:tcPr>
                <w:p w14:paraId="2C29961F"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5270FA07"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5334C56B"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06B01988" w14:textId="77777777">
              <w:trPr>
                <w:trHeight w:val="225"/>
              </w:trPr>
              <w:tc>
                <w:tcPr>
                  <w:tcW w:w="425" w:type="dxa"/>
                </w:tcPr>
                <w:p w14:paraId="0553A4CC"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74E5E8CB"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3320A6E9"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2CD02490"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C41EC7" w:rsidRPr="000B460F" w14:paraId="361C01F1" w14:textId="77777777" w:rsidTr="001113EA">
        <w:trPr>
          <w:trHeight w:val="773"/>
        </w:trPr>
        <w:tc>
          <w:tcPr>
            <w:tcW w:w="360" w:type="dxa"/>
            <w:vMerge/>
            <w:tcBorders>
              <w:top w:val="nil"/>
              <w:left w:val="nil"/>
              <w:bottom w:val="nil"/>
              <w:right w:val="single" w:sz="4" w:space="0" w:color="auto"/>
            </w:tcBorders>
          </w:tcPr>
          <w:p w14:paraId="28F1FC56" w14:textId="77777777" w:rsidR="00C41EC7" w:rsidRPr="000B460F" w:rsidRDefault="00C41EC7" w:rsidP="00BC1EDF">
            <w:pPr>
              <w:rPr>
                <w:sz w:val="22"/>
                <w:szCs w:val="22"/>
              </w:rPr>
            </w:pPr>
          </w:p>
        </w:tc>
        <w:tc>
          <w:tcPr>
            <w:tcW w:w="7784" w:type="dxa"/>
            <w:tcBorders>
              <w:top w:val="single" w:sz="4" w:space="0" w:color="auto"/>
              <w:left w:val="single" w:sz="4" w:space="0" w:color="auto"/>
              <w:bottom w:val="single" w:sz="4" w:space="0" w:color="auto"/>
              <w:right w:val="single" w:sz="4" w:space="0" w:color="auto"/>
            </w:tcBorders>
          </w:tcPr>
          <w:p w14:paraId="4847EB15" w14:textId="76D26416" w:rsidR="00C41EC7" w:rsidRPr="000B460F" w:rsidRDefault="00C41EC7" w:rsidP="00DB7A54">
            <w:pPr>
              <w:numPr>
                <w:ilvl w:val="0"/>
                <w:numId w:val="91"/>
              </w:numPr>
              <w:tabs>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0B460F">
              <w:rPr>
                <w:sz w:val="22"/>
                <w:szCs w:val="22"/>
              </w:rPr>
              <w:t xml:space="preserve">If the answer to </w:t>
            </w:r>
            <w:r w:rsidR="00F145CD">
              <w:rPr>
                <w:sz w:val="22"/>
                <w:szCs w:val="22"/>
              </w:rPr>
              <w:t>33.a</w:t>
            </w:r>
            <w:r w:rsidRPr="000B460F">
              <w:rPr>
                <w:sz w:val="22"/>
                <w:szCs w:val="22"/>
              </w:rPr>
              <w:t xml:space="preserve"> above is “no</w:t>
            </w:r>
            <w:r w:rsidR="00F145CD">
              <w:rPr>
                <w:sz w:val="22"/>
                <w:szCs w:val="22"/>
              </w:rPr>
              <w:t>,</w:t>
            </w:r>
            <w:r w:rsidRPr="000B460F">
              <w:rPr>
                <w:sz w:val="22"/>
                <w:szCs w:val="22"/>
              </w:rPr>
              <w:t>” was the action plan amended for any subsequent changes, updates</w:t>
            </w:r>
            <w:r w:rsidR="00543635">
              <w:rPr>
                <w:sz w:val="22"/>
                <w:szCs w:val="22"/>
              </w:rPr>
              <w:t>,</w:t>
            </w:r>
            <w:r w:rsidRPr="000B460F">
              <w:rPr>
                <w:sz w:val="22"/>
                <w:szCs w:val="22"/>
              </w:rPr>
              <w:t xml:space="preserve"> or revision</w:t>
            </w:r>
            <w:r w:rsidR="002B0EF2" w:rsidRPr="000B460F">
              <w:rPr>
                <w:sz w:val="22"/>
                <w:szCs w:val="22"/>
              </w:rPr>
              <w:t>s</w:t>
            </w:r>
            <w:r w:rsidRPr="000B460F">
              <w:rPr>
                <w:sz w:val="22"/>
                <w:szCs w:val="22"/>
              </w:rPr>
              <w:t xml:space="preserve"> of the projections? </w:t>
            </w:r>
          </w:p>
          <w:p w14:paraId="0A125E9F" w14:textId="77777777" w:rsidR="00C41EC7" w:rsidRPr="000B460F" w:rsidRDefault="00C41EC7" w:rsidP="00DB7A54">
            <w:pPr>
              <w:tabs>
                <w:tab w:val="left" w:pos="1440"/>
                <w:tab w:val="left" w:pos="2160"/>
                <w:tab w:val="left" w:pos="2880"/>
                <w:tab w:val="left" w:pos="3600"/>
                <w:tab w:val="center" w:pos="4320"/>
                <w:tab w:val="left" w:pos="5040"/>
                <w:tab w:val="left" w:pos="5760"/>
                <w:tab w:val="left" w:pos="6480"/>
                <w:tab w:val="right" w:pos="8640"/>
              </w:tabs>
              <w:rPr>
                <w:color w:val="FF0000"/>
                <w:sz w:val="22"/>
                <w:szCs w:val="22"/>
              </w:rPr>
            </w:pPr>
          </w:p>
          <w:p w14:paraId="7DC4B301" w14:textId="77777777" w:rsidR="00C41EC7" w:rsidRPr="000B460F" w:rsidRDefault="00C41EC7" w:rsidP="00DB7A54">
            <w:pPr>
              <w:tabs>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t xml:space="preserve">[See applicable </w:t>
            </w:r>
            <w:r w:rsidRPr="000B460F">
              <w:rPr>
                <w:i/>
                <w:iCs/>
                <w:sz w:val="22"/>
                <w:szCs w:val="22"/>
              </w:rPr>
              <w:t>Federal Register</w:t>
            </w:r>
            <w:r w:rsidRPr="000B460F">
              <w:rPr>
                <w:sz w:val="22"/>
                <w:szCs w:val="22"/>
              </w:rPr>
              <w:t xml:space="preserve"> notice(s)]</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C41EC7" w:rsidRPr="000B460F" w14:paraId="5A6359AC" w14:textId="77777777">
              <w:trPr>
                <w:trHeight w:val="170"/>
              </w:trPr>
              <w:tc>
                <w:tcPr>
                  <w:tcW w:w="425" w:type="dxa"/>
                </w:tcPr>
                <w:p w14:paraId="7E1424DF"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65D7746C"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159A455A"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2D88515C" w14:textId="77777777">
              <w:trPr>
                <w:trHeight w:val="225"/>
              </w:trPr>
              <w:tc>
                <w:tcPr>
                  <w:tcW w:w="425" w:type="dxa"/>
                </w:tcPr>
                <w:p w14:paraId="3073FC5E"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6CA576AA"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22C653C4"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61A5F104"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C41EC7" w:rsidRPr="000B460F" w14:paraId="3806CAE7" w14:textId="77777777" w:rsidTr="001113EA">
        <w:trPr>
          <w:trHeight w:val="773"/>
        </w:trPr>
        <w:tc>
          <w:tcPr>
            <w:tcW w:w="360" w:type="dxa"/>
            <w:vMerge/>
            <w:tcBorders>
              <w:top w:val="nil"/>
              <w:left w:val="nil"/>
              <w:bottom w:val="nil"/>
              <w:right w:val="single" w:sz="4" w:space="0" w:color="auto"/>
            </w:tcBorders>
          </w:tcPr>
          <w:p w14:paraId="131B50FF" w14:textId="77777777" w:rsidR="00C41EC7" w:rsidRPr="000B460F" w:rsidRDefault="00C41EC7" w:rsidP="00BC1EDF">
            <w:pPr>
              <w:rPr>
                <w:sz w:val="22"/>
                <w:szCs w:val="22"/>
              </w:rPr>
            </w:pPr>
          </w:p>
        </w:tc>
        <w:tc>
          <w:tcPr>
            <w:tcW w:w="7784" w:type="dxa"/>
            <w:tcBorders>
              <w:top w:val="single" w:sz="4" w:space="0" w:color="auto"/>
              <w:left w:val="single" w:sz="4" w:space="0" w:color="auto"/>
              <w:bottom w:val="single" w:sz="4" w:space="0" w:color="auto"/>
              <w:right w:val="single" w:sz="4" w:space="0" w:color="auto"/>
            </w:tcBorders>
          </w:tcPr>
          <w:p w14:paraId="6B834C12" w14:textId="765D3305" w:rsidR="00C41EC7" w:rsidRPr="000B460F" w:rsidRDefault="00C41EC7" w:rsidP="00DB7A54">
            <w:pPr>
              <w:numPr>
                <w:ilvl w:val="0"/>
                <w:numId w:val="91"/>
              </w:numPr>
              <w:tabs>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0B460F">
              <w:rPr>
                <w:sz w:val="22"/>
                <w:szCs w:val="22"/>
              </w:rPr>
              <w:t xml:space="preserve">If the answer to </w:t>
            </w:r>
            <w:r w:rsidR="00543635">
              <w:rPr>
                <w:sz w:val="22"/>
                <w:szCs w:val="22"/>
              </w:rPr>
              <w:t>33.a</w:t>
            </w:r>
            <w:r w:rsidRPr="000B460F">
              <w:rPr>
                <w:sz w:val="22"/>
                <w:szCs w:val="22"/>
              </w:rPr>
              <w:t xml:space="preserve"> above is “no,” are contracts amended and extended before they lapse? </w:t>
            </w:r>
          </w:p>
          <w:p w14:paraId="270A405B" w14:textId="77777777" w:rsidR="00C41EC7" w:rsidRPr="000B460F" w:rsidRDefault="00C41EC7" w:rsidP="00DB7A54">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4F53B99A" w14:textId="77777777" w:rsidR="00C41EC7" w:rsidRPr="000B460F" w:rsidRDefault="00C41EC7" w:rsidP="00DB7A54">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0B460F">
              <w:rPr>
                <w:b/>
                <w:bCs/>
                <w:sz w:val="22"/>
                <w:szCs w:val="22"/>
              </w:rPr>
              <w:t>NOTE:</w:t>
            </w:r>
            <w:r w:rsidRPr="000B460F">
              <w:rPr>
                <w:sz w:val="22"/>
                <w:szCs w:val="22"/>
              </w:rPr>
              <w:t xml:space="preserve"> The reviewer should look at each applicable </w:t>
            </w:r>
            <w:r w:rsidRPr="000B460F">
              <w:rPr>
                <w:i/>
                <w:iCs/>
                <w:sz w:val="22"/>
                <w:szCs w:val="22"/>
              </w:rPr>
              <w:t>Federal Register</w:t>
            </w:r>
            <w:r w:rsidRPr="000B460F">
              <w:rPr>
                <w:sz w:val="22"/>
                <w:szCs w:val="22"/>
              </w:rPr>
              <w:t xml:space="preserve"> notice(s) for the specific activity completion requirements for its Quarterly Performance Reports and contracts. </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C41EC7" w:rsidRPr="000B460F" w14:paraId="10CD0C3D" w14:textId="77777777">
              <w:trPr>
                <w:trHeight w:val="170"/>
              </w:trPr>
              <w:tc>
                <w:tcPr>
                  <w:tcW w:w="425" w:type="dxa"/>
                </w:tcPr>
                <w:p w14:paraId="5A041AEA"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6A897845"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36D7D32C"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4F1521F8" w14:textId="77777777">
              <w:trPr>
                <w:trHeight w:val="225"/>
              </w:trPr>
              <w:tc>
                <w:tcPr>
                  <w:tcW w:w="425" w:type="dxa"/>
                </w:tcPr>
                <w:p w14:paraId="255B3E0E"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386853E9"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1567EDA9"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78C4FC0F"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C41EC7" w:rsidRPr="000B460F" w14:paraId="3D607AF6" w14:textId="77777777" w:rsidTr="001113EA">
        <w:trPr>
          <w:trHeight w:val="368"/>
        </w:trPr>
        <w:tc>
          <w:tcPr>
            <w:tcW w:w="360" w:type="dxa"/>
            <w:vMerge/>
            <w:tcBorders>
              <w:top w:val="nil"/>
              <w:left w:val="nil"/>
              <w:bottom w:val="nil"/>
              <w:right w:val="single" w:sz="4" w:space="0" w:color="auto"/>
            </w:tcBorders>
          </w:tcPr>
          <w:p w14:paraId="4ADF4A34" w14:textId="77777777" w:rsidR="00C41EC7" w:rsidRPr="000B460F" w:rsidRDefault="00C41EC7" w:rsidP="00BC1EDF">
            <w:pPr>
              <w:rPr>
                <w:sz w:val="22"/>
                <w:szCs w:val="22"/>
              </w:rPr>
            </w:pPr>
          </w:p>
        </w:tc>
        <w:tc>
          <w:tcPr>
            <w:tcW w:w="8990" w:type="dxa"/>
            <w:gridSpan w:val="2"/>
            <w:tcBorders>
              <w:left w:val="single" w:sz="4" w:space="0" w:color="auto"/>
              <w:bottom w:val="single" w:sz="4" w:space="0" w:color="auto"/>
            </w:tcBorders>
          </w:tcPr>
          <w:p w14:paraId="77A2D8B4" w14:textId="166B6D7F" w:rsidR="00C41EC7" w:rsidRPr="000B460F" w:rsidRDefault="00C41EC7" w:rsidP="00DB7A54">
            <w:pPr>
              <w:numPr>
                <w:ilvl w:val="0"/>
                <w:numId w:val="91"/>
              </w:numPr>
              <w:tabs>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0B460F">
              <w:rPr>
                <w:sz w:val="22"/>
                <w:szCs w:val="22"/>
              </w:rPr>
              <w:t xml:space="preserve">If the answer to </w:t>
            </w:r>
            <w:r w:rsidR="004E647C">
              <w:rPr>
                <w:sz w:val="22"/>
                <w:szCs w:val="22"/>
              </w:rPr>
              <w:t>33.a</w:t>
            </w:r>
            <w:r w:rsidRPr="000B460F">
              <w:rPr>
                <w:sz w:val="22"/>
                <w:szCs w:val="22"/>
              </w:rPr>
              <w:t xml:space="preserve"> above is “no,” the reviewer should answer the sub-questions below and describe in its basis for conclusion: </w:t>
            </w:r>
          </w:p>
        </w:tc>
      </w:tr>
      <w:tr w:rsidR="00C41EC7" w:rsidRPr="000B460F" w14:paraId="0B6C3086" w14:textId="77777777" w:rsidTr="001113EA">
        <w:trPr>
          <w:trHeight w:val="773"/>
        </w:trPr>
        <w:tc>
          <w:tcPr>
            <w:tcW w:w="360" w:type="dxa"/>
            <w:vMerge/>
            <w:tcBorders>
              <w:top w:val="nil"/>
              <w:left w:val="nil"/>
              <w:bottom w:val="nil"/>
              <w:right w:val="single" w:sz="4" w:space="0" w:color="auto"/>
            </w:tcBorders>
          </w:tcPr>
          <w:p w14:paraId="11EFAA32" w14:textId="77777777" w:rsidR="00C41EC7" w:rsidRPr="000B460F" w:rsidRDefault="00C41EC7" w:rsidP="00BC1EDF">
            <w:pPr>
              <w:rPr>
                <w:sz w:val="22"/>
                <w:szCs w:val="22"/>
              </w:rPr>
            </w:pPr>
          </w:p>
        </w:tc>
        <w:tc>
          <w:tcPr>
            <w:tcW w:w="7784" w:type="dxa"/>
            <w:tcBorders>
              <w:left w:val="single" w:sz="4" w:space="0" w:color="auto"/>
              <w:bottom w:val="single" w:sz="4" w:space="0" w:color="auto"/>
            </w:tcBorders>
          </w:tcPr>
          <w:p w14:paraId="3959F5BA" w14:textId="1039BC0B" w:rsidR="00C41EC7" w:rsidRPr="000B460F" w:rsidRDefault="00C41EC7" w:rsidP="00DB7A54">
            <w:pPr>
              <w:numPr>
                <w:ilvl w:val="0"/>
                <w:numId w:val="93"/>
              </w:numPr>
              <w:tabs>
                <w:tab w:val="left" w:pos="1440"/>
                <w:tab w:val="left" w:pos="2160"/>
                <w:tab w:val="left" w:pos="2880"/>
                <w:tab w:val="left" w:pos="3600"/>
                <w:tab w:val="center" w:pos="4320"/>
                <w:tab w:val="left" w:pos="5040"/>
                <w:tab w:val="left" w:pos="5760"/>
                <w:tab w:val="left" w:pos="6480"/>
                <w:tab w:val="right" w:pos="8640"/>
              </w:tabs>
              <w:spacing w:after="160" w:line="259" w:lineRule="auto"/>
              <w:contextualSpacing/>
              <w:rPr>
                <w:sz w:val="22"/>
                <w:szCs w:val="22"/>
              </w:rPr>
            </w:pPr>
            <w:r w:rsidRPr="000B460F">
              <w:rPr>
                <w:sz w:val="22"/>
                <w:szCs w:val="22"/>
              </w:rPr>
              <w:t xml:space="preserve">Has the grantee determined the reason for the delay in the activity’s completion? </w:t>
            </w:r>
          </w:p>
          <w:p w14:paraId="4B34A98D" w14:textId="77777777" w:rsidR="00C41EC7" w:rsidRPr="000B460F" w:rsidRDefault="00C41EC7" w:rsidP="00DB7A54">
            <w:pPr>
              <w:tabs>
                <w:tab w:val="left" w:pos="1440"/>
                <w:tab w:val="left" w:pos="2160"/>
                <w:tab w:val="left" w:pos="2880"/>
                <w:tab w:val="left" w:pos="3600"/>
                <w:tab w:val="center" w:pos="4320"/>
                <w:tab w:val="left" w:pos="5040"/>
                <w:tab w:val="left" w:pos="5760"/>
                <w:tab w:val="left" w:pos="6480"/>
                <w:tab w:val="right" w:pos="8640"/>
              </w:tabs>
              <w:ind w:left="1440"/>
              <w:rPr>
                <w:sz w:val="22"/>
                <w:szCs w:val="22"/>
              </w:rPr>
            </w:pPr>
          </w:p>
        </w:tc>
        <w:tc>
          <w:tcPr>
            <w:tcW w:w="120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C41EC7" w:rsidRPr="000B460F" w14:paraId="43A37366" w14:textId="77777777">
              <w:trPr>
                <w:trHeight w:val="170"/>
              </w:trPr>
              <w:tc>
                <w:tcPr>
                  <w:tcW w:w="425" w:type="dxa"/>
                </w:tcPr>
                <w:p w14:paraId="3E595CEA"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054E5CEC"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2A4F6A08"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53579FF2" w14:textId="77777777">
              <w:trPr>
                <w:trHeight w:val="225"/>
              </w:trPr>
              <w:tc>
                <w:tcPr>
                  <w:tcW w:w="425" w:type="dxa"/>
                </w:tcPr>
                <w:p w14:paraId="708ED643"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32BEA9BF"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5782E352"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639FFAFA"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C41EC7" w:rsidRPr="000B460F" w14:paraId="6FF7D661" w14:textId="77777777" w:rsidTr="001113EA">
        <w:trPr>
          <w:trHeight w:val="773"/>
        </w:trPr>
        <w:tc>
          <w:tcPr>
            <w:tcW w:w="360" w:type="dxa"/>
            <w:vMerge/>
            <w:tcBorders>
              <w:top w:val="nil"/>
              <w:left w:val="nil"/>
              <w:bottom w:val="nil"/>
              <w:right w:val="single" w:sz="4" w:space="0" w:color="auto"/>
            </w:tcBorders>
          </w:tcPr>
          <w:p w14:paraId="15C315BC" w14:textId="77777777" w:rsidR="00C41EC7" w:rsidRPr="000B460F" w:rsidRDefault="00C41EC7" w:rsidP="00BC1EDF">
            <w:pPr>
              <w:rPr>
                <w:sz w:val="22"/>
                <w:szCs w:val="22"/>
              </w:rPr>
            </w:pPr>
          </w:p>
        </w:tc>
        <w:tc>
          <w:tcPr>
            <w:tcW w:w="7784" w:type="dxa"/>
            <w:tcBorders>
              <w:left w:val="single" w:sz="4" w:space="0" w:color="auto"/>
              <w:bottom w:val="single" w:sz="4" w:space="0" w:color="auto"/>
            </w:tcBorders>
          </w:tcPr>
          <w:p w14:paraId="508E4724" w14:textId="47A4BBBD" w:rsidR="00C41EC7" w:rsidRPr="000B460F" w:rsidRDefault="00C41EC7" w:rsidP="00DB7A54">
            <w:pPr>
              <w:numPr>
                <w:ilvl w:val="0"/>
                <w:numId w:val="93"/>
              </w:numPr>
              <w:tabs>
                <w:tab w:val="left" w:pos="1440"/>
                <w:tab w:val="left" w:pos="2160"/>
                <w:tab w:val="left" w:pos="2880"/>
                <w:tab w:val="left" w:pos="3117"/>
                <w:tab w:val="left" w:pos="3600"/>
                <w:tab w:val="center" w:pos="4320"/>
                <w:tab w:val="left" w:pos="5040"/>
                <w:tab w:val="left" w:pos="5760"/>
                <w:tab w:val="left" w:pos="6480"/>
                <w:tab w:val="right" w:pos="8640"/>
              </w:tabs>
              <w:spacing w:after="160" w:line="259" w:lineRule="auto"/>
              <w:contextualSpacing/>
              <w:rPr>
                <w:sz w:val="22"/>
                <w:szCs w:val="22"/>
              </w:rPr>
            </w:pPr>
            <w:r w:rsidRPr="000B460F">
              <w:rPr>
                <w:sz w:val="22"/>
                <w:szCs w:val="22"/>
              </w:rPr>
              <w:t xml:space="preserve">Has the grantee identified a corrective action to rectify the activity’s delay? </w:t>
            </w:r>
          </w:p>
          <w:p w14:paraId="7D4C0E56" w14:textId="77777777" w:rsidR="00C41EC7" w:rsidRPr="000B460F" w:rsidRDefault="00C41EC7" w:rsidP="00DB7A54">
            <w:pPr>
              <w:tabs>
                <w:tab w:val="left" w:pos="1440"/>
                <w:tab w:val="left" w:pos="2160"/>
                <w:tab w:val="left" w:pos="2880"/>
                <w:tab w:val="left" w:pos="3117"/>
                <w:tab w:val="left" w:pos="3600"/>
                <w:tab w:val="center" w:pos="4320"/>
                <w:tab w:val="left" w:pos="5040"/>
                <w:tab w:val="left" w:pos="5760"/>
                <w:tab w:val="left" w:pos="6480"/>
                <w:tab w:val="right" w:pos="8640"/>
              </w:tabs>
              <w:ind w:left="1440"/>
              <w:rPr>
                <w:strike/>
                <w:sz w:val="22"/>
                <w:szCs w:val="22"/>
              </w:rPr>
            </w:pPr>
          </w:p>
        </w:tc>
        <w:tc>
          <w:tcPr>
            <w:tcW w:w="120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C41EC7" w:rsidRPr="000B460F" w14:paraId="339E0137" w14:textId="77777777">
              <w:trPr>
                <w:trHeight w:val="170"/>
              </w:trPr>
              <w:tc>
                <w:tcPr>
                  <w:tcW w:w="425" w:type="dxa"/>
                </w:tcPr>
                <w:p w14:paraId="69CEE669"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416A3D03"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23B36107"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636BFF71" w14:textId="77777777">
              <w:trPr>
                <w:trHeight w:val="225"/>
              </w:trPr>
              <w:tc>
                <w:tcPr>
                  <w:tcW w:w="425" w:type="dxa"/>
                </w:tcPr>
                <w:p w14:paraId="4FA1733F"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7FCF10AC"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45BFA00D"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41338165"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C41EC7" w:rsidRPr="000B460F" w14:paraId="63907488" w14:textId="77777777" w:rsidTr="001113EA">
        <w:trPr>
          <w:trHeight w:val="773"/>
        </w:trPr>
        <w:tc>
          <w:tcPr>
            <w:tcW w:w="360" w:type="dxa"/>
            <w:vMerge/>
            <w:tcBorders>
              <w:top w:val="nil"/>
              <w:left w:val="nil"/>
              <w:bottom w:val="nil"/>
              <w:right w:val="single" w:sz="4" w:space="0" w:color="auto"/>
            </w:tcBorders>
          </w:tcPr>
          <w:p w14:paraId="164D7ACA" w14:textId="77777777" w:rsidR="00C41EC7" w:rsidRPr="000B460F" w:rsidRDefault="00C41EC7" w:rsidP="00BC1EDF">
            <w:pPr>
              <w:rPr>
                <w:sz w:val="22"/>
                <w:szCs w:val="22"/>
              </w:rPr>
            </w:pPr>
          </w:p>
        </w:tc>
        <w:tc>
          <w:tcPr>
            <w:tcW w:w="7784" w:type="dxa"/>
            <w:tcBorders>
              <w:left w:val="single" w:sz="4" w:space="0" w:color="auto"/>
              <w:bottom w:val="single" w:sz="4" w:space="0" w:color="auto"/>
            </w:tcBorders>
          </w:tcPr>
          <w:p w14:paraId="11E84D83" w14:textId="5D04A57C" w:rsidR="00C41EC7" w:rsidRPr="000B460F" w:rsidRDefault="00C41EC7" w:rsidP="00DB7A54">
            <w:pPr>
              <w:numPr>
                <w:ilvl w:val="0"/>
                <w:numId w:val="93"/>
              </w:numPr>
              <w:tabs>
                <w:tab w:val="left" w:pos="1440"/>
                <w:tab w:val="left" w:pos="2160"/>
                <w:tab w:val="left" w:pos="2880"/>
                <w:tab w:val="left" w:pos="3600"/>
                <w:tab w:val="center" w:pos="4320"/>
                <w:tab w:val="left" w:pos="5040"/>
                <w:tab w:val="left" w:pos="5760"/>
                <w:tab w:val="left" w:pos="6480"/>
                <w:tab w:val="right" w:pos="8640"/>
              </w:tabs>
              <w:spacing w:after="160" w:line="259" w:lineRule="auto"/>
              <w:contextualSpacing/>
              <w:rPr>
                <w:sz w:val="22"/>
                <w:szCs w:val="22"/>
              </w:rPr>
            </w:pPr>
            <w:r w:rsidRPr="000B460F">
              <w:rPr>
                <w:sz w:val="22"/>
                <w:szCs w:val="22"/>
              </w:rPr>
              <w:t xml:space="preserve">Has the grantee revised the activity’s completion deadline? </w:t>
            </w:r>
          </w:p>
          <w:p w14:paraId="17F26140" w14:textId="77777777" w:rsidR="00C41EC7" w:rsidRPr="000B460F" w:rsidRDefault="00C41EC7" w:rsidP="00DB7A54">
            <w:pPr>
              <w:tabs>
                <w:tab w:val="left" w:pos="1440"/>
                <w:tab w:val="left" w:pos="2160"/>
                <w:tab w:val="left" w:pos="2880"/>
                <w:tab w:val="left" w:pos="3600"/>
                <w:tab w:val="center" w:pos="4320"/>
                <w:tab w:val="left" w:pos="5040"/>
                <w:tab w:val="left" w:pos="5760"/>
                <w:tab w:val="left" w:pos="6480"/>
                <w:tab w:val="right" w:pos="8640"/>
              </w:tabs>
              <w:ind w:left="1440"/>
              <w:rPr>
                <w:strike/>
                <w:sz w:val="22"/>
                <w:szCs w:val="22"/>
              </w:rPr>
            </w:pPr>
          </w:p>
        </w:tc>
        <w:tc>
          <w:tcPr>
            <w:tcW w:w="120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C41EC7" w:rsidRPr="000B460F" w14:paraId="2E06400B" w14:textId="77777777">
              <w:trPr>
                <w:trHeight w:val="170"/>
              </w:trPr>
              <w:tc>
                <w:tcPr>
                  <w:tcW w:w="425" w:type="dxa"/>
                </w:tcPr>
                <w:p w14:paraId="488992BD"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576" w:type="dxa"/>
                </w:tcPr>
                <w:p w14:paraId="60CF493B"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Check1"/>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c>
                <w:tcPr>
                  <w:tcW w:w="606" w:type="dxa"/>
                </w:tcPr>
                <w:p w14:paraId="0B393DD8"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0B460F">
                    <w:rPr>
                      <w:sz w:val="22"/>
                      <w:szCs w:val="22"/>
                    </w:rPr>
                    <w:fldChar w:fldCharType="begin">
                      <w:ffData>
                        <w:name w:val=""/>
                        <w:enabled/>
                        <w:calcOnExit w:val="0"/>
                        <w:checkBox>
                          <w:sizeAuto/>
                          <w:default w:val="0"/>
                        </w:checkBox>
                      </w:ffData>
                    </w:fldChar>
                  </w:r>
                  <w:r w:rsidRPr="000B460F">
                    <w:rPr>
                      <w:sz w:val="22"/>
                      <w:szCs w:val="22"/>
                    </w:rPr>
                    <w:instrText xml:space="preserve"> FORMCHECKBOX </w:instrText>
                  </w:r>
                  <w:r w:rsidR="00000000">
                    <w:rPr>
                      <w:sz w:val="22"/>
                      <w:szCs w:val="22"/>
                    </w:rPr>
                  </w:r>
                  <w:r w:rsidR="00000000">
                    <w:rPr>
                      <w:sz w:val="22"/>
                      <w:szCs w:val="22"/>
                    </w:rPr>
                    <w:fldChar w:fldCharType="separate"/>
                  </w:r>
                  <w:r w:rsidRPr="000B460F">
                    <w:rPr>
                      <w:sz w:val="22"/>
                      <w:szCs w:val="22"/>
                    </w:rPr>
                    <w:fldChar w:fldCharType="end"/>
                  </w:r>
                </w:p>
              </w:tc>
            </w:tr>
            <w:tr w:rsidR="00C41EC7" w:rsidRPr="000B460F" w14:paraId="7F1B015B" w14:textId="77777777">
              <w:trPr>
                <w:trHeight w:val="225"/>
              </w:trPr>
              <w:tc>
                <w:tcPr>
                  <w:tcW w:w="425" w:type="dxa"/>
                </w:tcPr>
                <w:p w14:paraId="40D39ECB"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Yes</w:t>
                  </w:r>
                </w:p>
              </w:tc>
              <w:tc>
                <w:tcPr>
                  <w:tcW w:w="576" w:type="dxa"/>
                </w:tcPr>
                <w:p w14:paraId="117F9F73"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No</w:t>
                  </w:r>
                </w:p>
              </w:tc>
              <w:tc>
                <w:tcPr>
                  <w:tcW w:w="606" w:type="dxa"/>
                </w:tcPr>
                <w:p w14:paraId="6814C01D"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0B460F">
                    <w:rPr>
                      <w:b/>
                      <w:bCs/>
                      <w:sz w:val="22"/>
                      <w:szCs w:val="22"/>
                    </w:rPr>
                    <w:t>N/A</w:t>
                  </w:r>
                </w:p>
              </w:tc>
            </w:tr>
          </w:tbl>
          <w:p w14:paraId="4A1004AE" w14:textId="77777777"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C41EC7" w:rsidRPr="00BC1EDF" w14:paraId="0709BD94" w14:textId="77777777" w:rsidTr="001113EA">
        <w:trPr>
          <w:cantSplit/>
        </w:trPr>
        <w:tc>
          <w:tcPr>
            <w:tcW w:w="360" w:type="dxa"/>
            <w:vMerge/>
            <w:tcBorders>
              <w:top w:val="nil"/>
              <w:left w:val="nil"/>
              <w:bottom w:val="nil"/>
              <w:right w:val="single" w:sz="4" w:space="0" w:color="auto"/>
            </w:tcBorders>
          </w:tcPr>
          <w:p w14:paraId="7881F17D" w14:textId="77777777" w:rsidR="00C41EC7" w:rsidRPr="000B460F" w:rsidRDefault="00C41EC7" w:rsidP="00BC1EDF">
            <w:pPr>
              <w:rPr>
                <w:sz w:val="22"/>
                <w:szCs w:val="22"/>
              </w:rPr>
            </w:pPr>
          </w:p>
        </w:tc>
        <w:tc>
          <w:tcPr>
            <w:tcW w:w="8990" w:type="dxa"/>
            <w:gridSpan w:val="2"/>
            <w:tcBorders>
              <w:left w:val="single" w:sz="4" w:space="0" w:color="auto"/>
              <w:bottom w:val="single" w:sz="4" w:space="0" w:color="auto"/>
            </w:tcBorders>
          </w:tcPr>
          <w:p w14:paraId="37D35FC5" w14:textId="04B6EBD5" w:rsidR="00C41EC7" w:rsidRPr="000B460F"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0B460F">
              <w:rPr>
                <w:b/>
                <w:bCs/>
                <w:sz w:val="22"/>
                <w:szCs w:val="22"/>
              </w:rPr>
              <w:t>Describe Basis for Conclusion:</w:t>
            </w:r>
          </w:p>
          <w:p w14:paraId="66016D2B" w14:textId="77777777" w:rsidR="00C41EC7" w:rsidRDefault="00C41EC7" w:rsidP="00DB7A5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0B460F">
              <w:rPr>
                <w:sz w:val="22"/>
                <w:szCs w:val="22"/>
              </w:rPr>
              <w:fldChar w:fldCharType="begin">
                <w:ffData>
                  <w:name w:val="Text5"/>
                  <w:enabled/>
                  <w:calcOnExit w:val="0"/>
                  <w:textInput/>
                </w:ffData>
              </w:fldChar>
            </w:r>
            <w:r w:rsidRPr="000B460F">
              <w:rPr>
                <w:sz w:val="22"/>
                <w:szCs w:val="22"/>
              </w:rPr>
              <w:instrText xml:space="preserve"> FORMTEXT </w:instrText>
            </w:r>
            <w:r w:rsidRPr="000B460F">
              <w:rPr>
                <w:sz w:val="22"/>
                <w:szCs w:val="22"/>
              </w:rPr>
            </w:r>
            <w:r w:rsidRPr="000B460F">
              <w:rPr>
                <w:sz w:val="22"/>
                <w:szCs w:val="22"/>
              </w:rPr>
              <w:fldChar w:fldCharType="separate"/>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noProof/>
                <w:sz w:val="22"/>
                <w:szCs w:val="22"/>
              </w:rPr>
              <w:t> </w:t>
            </w:r>
            <w:r w:rsidRPr="000B460F">
              <w:rPr>
                <w:sz w:val="22"/>
                <w:szCs w:val="22"/>
              </w:rPr>
              <w:fldChar w:fldCharType="end"/>
            </w:r>
          </w:p>
          <w:p w14:paraId="430DE4A7" w14:textId="6C0DBC65" w:rsidR="00722284" w:rsidRPr="00C41EC7" w:rsidRDefault="00722284" w:rsidP="00DB7A5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22C52FE6" w14:textId="77777777" w:rsidR="00DB7A54" w:rsidRPr="00C41EC7" w:rsidRDefault="00DB7A54">
      <w:pPr>
        <w:rPr>
          <w:sz w:val="22"/>
          <w:szCs w:val="22"/>
        </w:rPr>
      </w:pPr>
    </w:p>
    <w:sectPr w:rsidR="00DB7A54" w:rsidRPr="00C41EC7" w:rsidSect="00194A66">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40D0E" w14:textId="77777777" w:rsidR="00904436" w:rsidRDefault="00904436" w:rsidP="00A07407">
      <w:r>
        <w:separator/>
      </w:r>
    </w:p>
  </w:endnote>
  <w:endnote w:type="continuationSeparator" w:id="0">
    <w:p w14:paraId="7D0207DA" w14:textId="77777777" w:rsidR="00904436" w:rsidRDefault="00904436" w:rsidP="00A07407">
      <w:r>
        <w:continuationSeparator/>
      </w:r>
    </w:p>
  </w:endnote>
  <w:endnote w:type="continuationNotice" w:id="1">
    <w:p w14:paraId="1D81FF4A" w14:textId="77777777" w:rsidR="00904436" w:rsidRDefault="00904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C0D57" w14:textId="5F9479F2" w:rsidR="001F5368" w:rsidRPr="005A65B7" w:rsidRDefault="001F5368" w:rsidP="005A65B7">
    <w:pPr>
      <w:pStyle w:val="Footer"/>
      <w:jc w:val="center"/>
      <w:rPr>
        <w:caps/>
        <w:noProof/>
      </w:rPr>
    </w:pPr>
    <w:r>
      <w:rPr>
        <w:caps/>
      </w:rPr>
      <w:tab/>
      <w:t>6-</w:t>
    </w:r>
    <w:r w:rsidRPr="005A65B7">
      <w:rPr>
        <w:caps/>
      </w:rPr>
      <w:fldChar w:fldCharType="begin"/>
    </w:r>
    <w:r w:rsidRPr="005A65B7">
      <w:rPr>
        <w:caps/>
      </w:rPr>
      <w:instrText xml:space="preserve"> PAGE   \* MERGEFORMAT </w:instrText>
    </w:r>
    <w:r w:rsidRPr="005A65B7">
      <w:rPr>
        <w:caps/>
      </w:rPr>
      <w:fldChar w:fldCharType="separate"/>
    </w:r>
    <w:r w:rsidRPr="005A65B7">
      <w:rPr>
        <w:caps/>
        <w:noProof/>
      </w:rPr>
      <w:t>2</w:t>
    </w:r>
    <w:r w:rsidRPr="005A65B7">
      <w:rPr>
        <w:caps/>
        <w:noProof/>
      </w:rPr>
      <w:fldChar w:fldCharType="end"/>
    </w:r>
    <w:r>
      <w:rPr>
        <w:caps/>
        <w:noProof/>
      </w:rPr>
      <w:tab/>
    </w:r>
    <w:r w:rsidR="00CF71B9">
      <w:rPr>
        <w:caps/>
        <w:noProof/>
      </w:rPr>
      <w:t>7/</w:t>
    </w:r>
    <w:r w:rsidR="00754C15">
      <w:rPr>
        <w:caps/>
        <w:noProof/>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AEE40" w14:textId="5449EA12" w:rsidR="001F5368" w:rsidRPr="005A65B7" w:rsidRDefault="001F5368" w:rsidP="005A65B7">
    <w:pPr>
      <w:pStyle w:val="Footer"/>
      <w:jc w:val="center"/>
      <w:rPr>
        <w:caps/>
        <w:noProof/>
      </w:rPr>
    </w:pPr>
    <w:r>
      <w:rPr>
        <w:caps/>
      </w:rPr>
      <w:tab/>
      <w:t>6-</w:t>
    </w:r>
    <w:r w:rsidRPr="005A65B7">
      <w:rPr>
        <w:caps/>
      </w:rPr>
      <w:fldChar w:fldCharType="begin"/>
    </w:r>
    <w:r w:rsidRPr="005A65B7">
      <w:rPr>
        <w:caps/>
      </w:rPr>
      <w:instrText xml:space="preserve"> PAGE   \* MERGEFORMAT </w:instrText>
    </w:r>
    <w:r w:rsidRPr="005A65B7">
      <w:rPr>
        <w:caps/>
      </w:rPr>
      <w:fldChar w:fldCharType="separate"/>
    </w:r>
    <w:r w:rsidRPr="005A65B7">
      <w:rPr>
        <w:caps/>
        <w:noProof/>
      </w:rPr>
      <w:t>2</w:t>
    </w:r>
    <w:r w:rsidRPr="005A65B7">
      <w:rPr>
        <w:caps/>
        <w:noProof/>
      </w:rPr>
      <w:fldChar w:fldCharType="end"/>
    </w:r>
    <w:r>
      <w:rPr>
        <w:caps/>
        <w:noProof/>
      </w:rPr>
      <w:tab/>
    </w:r>
    <w:r w:rsidR="00CF71B9">
      <w:rPr>
        <w:caps/>
        <w:noProof/>
      </w:rPr>
      <w:t>7/</w:t>
    </w:r>
    <w:r w:rsidR="00A96599">
      <w:rPr>
        <w:caps/>
        <w:noProof/>
      </w:rPr>
      <w:t>202</w:t>
    </w:r>
    <w:r w:rsidR="00754C15">
      <w:rPr>
        <w:caps/>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B3793" w14:textId="77777777" w:rsidR="00904436" w:rsidRDefault="00904436" w:rsidP="00A07407">
      <w:r>
        <w:separator/>
      </w:r>
    </w:p>
  </w:footnote>
  <w:footnote w:type="continuationSeparator" w:id="0">
    <w:p w14:paraId="787AED2E" w14:textId="77777777" w:rsidR="00904436" w:rsidRDefault="00904436" w:rsidP="00A07407">
      <w:r>
        <w:continuationSeparator/>
      </w:r>
    </w:p>
  </w:footnote>
  <w:footnote w:type="continuationNotice" w:id="1">
    <w:p w14:paraId="10155EE6" w14:textId="77777777" w:rsidR="00904436" w:rsidRDefault="009044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397DB" w14:textId="2A715FBF" w:rsidR="001F5368" w:rsidRDefault="001F5368" w:rsidP="006D497D">
    <w:pPr>
      <w:pStyle w:val="Header"/>
    </w:pPr>
    <w:r>
      <w:t>6509.2 REV-7 CHG-</w:t>
    </w:r>
    <w:r w:rsidR="00CF71B9">
      <w:t>6</w:t>
    </w:r>
    <w:r>
      <w:tab/>
      <w:t>Exhibit 6-2</w:t>
    </w:r>
  </w:p>
  <w:p w14:paraId="67558306" w14:textId="77777777" w:rsidR="001F5368" w:rsidRDefault="001F5368" w:rsidP="006D497D">
    <w:pPr>
      <w:pStyle w:val="Header"/>
    </w:pPr>
    <w:r>
      <w:tab/>
      <w:t>Disaster Recovery CDBG Supplemental Grants</w:t>
    </w:r>
  </w:p>
  <w:p w14:paraId="65847BD6" w14:textId="77777777" w:rsidR="001F5368" w:rsidRDefault="001F5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08C37" w14:textId="17F215E5" w:rsidR="001F5368" w:rsidRDefault="001F5368" w:rsidP="001E2644">
    <w:pPr>
      <w:pStyle w:val="Header"/>
      <w:tabs>
        <w:tab w:val="clear" w:pos="8640"/>
        <w:tab w:val="right" w:pos="9360"/>
      </w:tabs>
    </w:pPr>
    <w:r>
      <w:tab/>
      <w:t>Exhibit 6-2</w:t>
    </w:r>
    <w:r>
      <w:tab/>
      <w:t>6509.2 REV-7 CHG-</w:t>
    </w:r>
    <w:r w:rsidR="00CF71B9">
      <w:t>6</w:t>
    </w:r>
  </w:p>
  <w:p w14:paraId="65847BD8" w14:textId="5C17EA6E" w:rsidR="001F5368" w:rsidRPr="001E2644" w:rsidRDefault="001F5368" w:rsidP="001E2644">
    <w:pPr>
      <w:pStyle w:val="Header"/>
    </w:pPr>
    <w:r>
      <w:tab/>
      <w:t>Disaster Recovery CDBG Supplemental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19BE"/>
    <w:multiLevelType w:val="hybridMultilevel"/>
    <w:tmpl w:val="1C64AF4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6778B"/>
    <w:multiLevelType w:val="hybridMultilevel"/>
    <w:tmpl w:val="E778A9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90395"/>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E30F9"/>
    <w:multiLevelType w:val="hybridMultilevel"/>
    <w:tmpl w:val="7F6CE8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F0F58"/>
    <w:multiLevelType w:val="hybridMultilevel"/>
    <w:tmpl w:val="CEC4F05E"/>
    <w:lvl w:ilvl="0" w:tplc="04090019">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5" w15:restartNumberingAfterBreak="0">
    <w:nsid w:val="06E6673E"/>
    <w:multiLevelType w:val="hybridMultilevel"/>
    <w:tmpl w:val="0E646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04E23"/>
    <w:multiLevelType w:val="hybridMultilevel"/>
    <w:tmpl w:val="6F8A6C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9A24C5"/>
    <w:multiLevelType w:val="hybridMultilevel"/>
    <w:tmpl w:val="69C4F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3A2732"/>
    <w:multiLevelType w:val="hybridMultilevel"/>
    <w:tmpl w:val="4B36D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7F0D28"/>
    <w:multiLevelType w:val="hybridMultilevel"/>
    <w:tmpl w:val="A5846B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9A123B"/>
    <w:multiLevelType w:val="hybridMultilevel"/>
    <w:tmpl w:val="3724D2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656FDE"/>
    <w:multiLevelType w:val="hybridMultilevel"/>
    <w:tmpl w:val="02C450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AB85F4E"/>
    <w:multiLevelType w:val="hybridMultilevel"/>
    <w:tmpl w:val="A98CF01C"/>
    <w:lvl w:ilvl="0" w:tplc="F5EAB08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5340F"/>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886B98"/>
    <w:multiLevelType w:val="hybridMultilevel"/>
    <w:tmpl w:val="FBC43952"/>
    <w:lvl w:ilvl="0" w:tplc="9A261D0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EE3AD9"/>
    <w:multiLevelType w:val="hybridMultilevel"/>
    <w:tmpl w:val="794E17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DA47E22"/>
    <w:multiLevelType w:val="hybridMultilevel"/>
    <w:tmpl w:val="709A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2D7B0D"/>
    <w:multiLevelType w:val="hybridMultilevel"/>
    <w:tmpl w:val="47781568"/>
    <w:lvl w:ilvl="0" w:tplc="4ADE8B52">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B15C89"/>
    <w:multiLevelType w:val="hybridMultilevel"/>
    <w:tmpl w:val="857C5B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5A3496"/>
    <w:multiLevelType w:val="hybridMultilevel"/>
    <w:tmpl w:val="396A03D6"/>
    <w:lvl w:ilvl="0" w:tplc="D8D4BA14">
      <w:start w:val="1"/>
      <w:numFmt w:val="lowerRoman"/>
      <w:lvlText w:val="%1."/>
      <w:lvlJc w:val="left"/>
      <w:pPr>
        <w:ind w:left="1080" w:firstLine="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0F684323"/>
    <w:multiLevelType w:val="hybridMultilevel"/>
    <w:tmpl w:val="42201316"/>
    <w:lvl w:ilvl="0" w:tplc="A8B2684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8538B9"/>
    <w:multiLevelType w:val="hybridMultilevel"/>
    <w:tmpl w:val="A4F240F8"/>
    <w:lvl w:ilvl="0" w:tplc="0486E7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3567518"/>
    <w:multiLevelType w:val="hybridMultilevel"/>
    <w:tmpl w:val="B99894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E30D66"/>
    <w:multiLevelType w:val="hybridMultilevel"/>
    <w:tmpl w:val="BB7C2928"/>
    <w:lvl w:ilvl="0" w:tplc="067ACE10">
      <w:start w:val="1"/>
      <w:numFmt w:val="lowerRoman"/>
      <w:lvlText w:val="%1."/>
      <w:lvlJc w:val="left"/>
      <w:pPr>
        <w:ind w:left="1080" w:firstLine="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789182C"/>
    <w:multiLevelType w:val="hybridMultilevel"/>
    <w:tmpl w:val="07D48A4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191C72CF"/>
    <w:multiLevelType w:val="hybridMultilevel"/>
    <w:tmpl w:val="517205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690C61"/>
    <w:multiLevelType w:val="hybridMultilevel"/>
    <w:tmpl w:val="288E3E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7D1F2C"/>
    <w:multiLevelType w:val="hybridMultilevel"/>
    <w:tmpl w:val="FAAEA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820494"/>
    <w:multiLevelType w:val="hybridMultilevel"/>
    <w:tmpl w:val="C88E89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C56F1A"/>
    <w:multiLevelType w:val="hybridMultilevel"/>
    <w:tmpl w:val="B76C1E3A"/>
    <w:lvl w:ilvl="0" w:tplc="F5EAB08C">
      <w:start w:val="1"/>
      <w:numFmt w:val="lowerLetter"/>
      <w:lvlText w:val="%1."/>
      <w:lvlJc w:val="left"/>
      <w:pPr>
        <w:ind w:left="540" w:hanging="360"/>
      </w:pPr>
      <w:rPr>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20033D35"/>
    <w:multiLevelType w:val="hybridMultilevel"/>
    <w:tmpl w:val="A0600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A97B21"/>
    <w:multiLevelType w:val="hybridMultilevel"/>
    <w:tmpl w:val="EFA07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9A1BA3"/>
    <w:multiLevelType w:val="hybridMultilevel"/>
    <w:tmpl w:val="7A6E3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3750B6E"/>
    <w:multiLevelType w:val="hybridMultilevel"/>
    <w:tmpl w:val="69041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7D7904"/>
    <w:multiLevelType w:val="hybridMultilevel"/>
    <w:tmpl w:val="B2420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105872"/>
    <w:multiLevelType w:val="hybridMultilevel"/>
    <w:tmpl w:val="A498E6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83B24C7"/>
    <w:multiLevelType w:val="hybridMultilevel"/>
    <w:tmpl w:val="53961F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3D6768"/>
    <w:multiLevelType w:val="hybridMultilevel"/>
    <w:tmpl w:val="7ED07C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422C8A"/>
    <w:multiLevelType w:val="hybridMultilevel"/>
    <w:tmpl w:val="B162A2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4D7D2A"/>
    <w:multiLevelType w:val="hybridMultilevel"/>
    <w:tmpl w:val="ABECF3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A8B4996"/>
    <w:multiLevelType w:val="hybridMultilevel"/>
    <w:tmpl w:val="41A485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C143858"/>
    <w:multiLevelType w:val="hybridMultilevel"/>
    <w:tmpl w:val="98FC9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5271C2"/>
    <w:multiLevelType w:val="hybridMultilevel"/>
    <w:tmpl w:val="2218515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F425E7"/>
    <w:multiLevelType w:val="hybridMultilevel"/>
    <w:tmpl w:val="E3C0F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EEA72AD"/>
    <w:multiLevelType w:val="hybridMultilevel"/>
    <w:tmpl w:val="58FC58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2D1A80"/>
    <w:multiLevelType w:val="hybridMultilevel"/>
    <w:tmpl w:val="2F3C7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5E5AD9"/>
    <w:multiLevelType w:val="hybridMultilevel"/>
    <w:tmpl w:val="697C3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19797A"/>
    <w:multiLevelType w:val="hybridMultilevel"/>
    <w:tmpl w:val="3DC28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1A40EC1"/>
    <w:multiLevelType w:val="hybridMultilevel"/>
    <w:tmpl w:val="8AD22A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1F012D2"/>
    <w:multiLevelType w:val="hybridMultilevel"/>
    <w:tmpl w:val="F3E2DD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4A37E34"/>
    <w:multiLevelType w:val="hybridMultilevel"/>
    <w:tmpl w:val="294E0B3A"/>
    <w:lvl w:ilvl="0" w:tplc="F5EAB08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5E84035"/>
    <w:multiLevelType w:val="hybridMultilevel"/>
    <w:tmpl w:val="A92203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6157CA9"/>
    <w:multiLevelType w:val="hybridMultilevel"/>
    <w:tmpl w:val="5CC460DE"/>
    <w:lvl w:ilvl="0" w:tplc="B5DAEFA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7586C2C"/>
    <w:multiLevelType w:val="hybridMultilevel"/>
    <w:tmpl w:val="CB088B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7E62165"/>
    <w:multiLevelType w:val="hybridMultilevel"/>
    <w:tmpl w:val="38CA1750"/>
    <w:lvl w:ilvl="0" w:tplc="F5EAB08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6F01C7"/>
    <w:multiLevelType w:val="hybridMultilevel"/>
    <w:tmpl w:val="C78E0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C73598F"/>
    <w:multiLevelType w:val="hybridMultilevel"/>
    <w:tmpl w:val="3D543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C775929"/>
    <w:multiLevelType w:val="hybridMultilevel"/>
    <w:tmpl w:val="98661CE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3D2330CC"/>
    <w:multiLevelType w:val="hybridMultilevel"/>
    <w:tmpl w:val="9CB688B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D5C3517"/>
    <w:multiLevelType w:val="hybridMultilevel"/>
    <w:tmpl w:val="A210D3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3DF35885"/>
    <w:multiLevelType w:val="hybridMultilevel"/>
    <w:tmpl w:val="B02063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7233F7"/>
    <w:multiLevelType w:val="hybridMultilevel"/>
    <w:tmpl w:val="FA26498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0065D86"/>
    <w:multiLevelType w:val="hybridMultilevel"/>
    <w:tmpl w:val="EF227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17B51E6"/>
    <w:multiLevelType w:val="hybridMultilevel"/>
    <w:tmpl w:val="6BA039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2531A7D"/>
    <w:multiLevelType w:val="hybridMultilevel"/>
    <w:tmpl w:val="05B071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3803AAE"/>
    <w:multiLevelType w:val="hybridMultilevel"/>
    <w:tmpl w:val="A98CF01C"/>
    <w:lvl w:ilvl="0" w:tplc="F5EAB08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51C049F"/>
    <w:multiLevelType w:val="hybridMultilevel"/>
    <w:tmpl w:val="F91C709E"/>
    <w:lvl w:ilvl="0" w:tplc="04090019">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67" w15:restartNumberingAfterBreak="0">
    <w:nsid w:val="46A15EBD"/>
    <w:multiLevelType w:val="hybridMultilevel"/>
    <w:tmpl w:val="699C07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76C4818"/>
    <w:multiLevelType w:val="hybridMultilevel"/>
    <w:tmpl w:val="E778A9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8065024"/>
    <w:multiLevelType w:val="hybridMultilevel"/>
    <w:tmpl w:val="660EB38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88A2A4C"/>
    <w:multiLevelType w:val="hybridMultilevel"/>
    <w:tmpl w:val="F1D64F4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9091762"/>
    <w:multiLevelType w:val="hybridMultilevel"/>
    <w:tmpl w:val="7A6CF428"/>
    <w:lvl w:ilvl="0" w:tplc="8376DFF4">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A276F81"/>
    <w:multiLevelType w:val="hybridMultilevel"/>
    <w:tmpl w:val="80AA597C"/>
    <w:lvl w:ilvl="0" w:tplc="137CC7CC">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A446134"/>
    <w:multiLevelType w:val="hybridMultilevel"/>
    <w:tmpl w:val="4FDC29AE"/>
    <w:lvl w:ilvl="0" w:tplc="0902E4D4">
      <w:start w:val="1"/>
      <w:numFmt w:val="lowerRoman"/>
      <w:lvlText w:val="%1."/>
      <w:lvlJc w:val="left"/>
      <w:pPr>
        <w:ind w:left="108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C3A0AA3"/>
    <w:multiLevelType w:val="hybridMultilevel"/>
    <w:tmpl w:val="8F9CC466"/>
    <w:lvl w:ilvl="0" w:tplc="2FDEAAC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CCD22EA"/>
    <w:multiLevelType w:val="hybridMultilevel"/>
    <w:tmpl w:val="34307334"/>
    <w:lvl w:ilvl="0" w:tplc="04090019">
      <w:start w:val="1"/>
      <w:numFmt w:val="low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76" w15:restartNumberingAfterBreak="0">
    <w:nsid w:val="4DE21EC3"/>
    <w:multiLevelType w:val="hybridMultilevel"/>
    <w:tmpl w:val="3F68FB4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E014465"/>
    <w:multiLevelType w:val="hybridMultilevel"/>
    <w:tmpl w:val="039A8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E2F1830"/>
    <w:multiLevelType w:val="hybridMultilevel"/>
    <w:tmpl w:val="5D92FDD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E387162"/>
    <w:multiLevelType w:val="hybridMultilevel"/>
    <w:tmpl w:val="5810C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F5829BE"/>
    <w:multiLevelType w:val="hybridMultilevel"/>
    <w:tmpl w:val="182A5F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1766745"/>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24A361C"/>
    <w:multiLevelType w:val="hybridMultilevel"/>
    <w:tmpl w:val="01EAAE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26B222F"/>
    <w:multiLevelType w:val="hybridMultilevel"/>
    <w:tmpl w:val="05A60828"/>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84" w15:restartNumberingAfterBreak="0">
    <w:nsid w:val="536C1C35"/>
    <w:multiLevelType w:val="hybridMultilevel"/>
    <w:tmpl w:val="EE5002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3F2238C"/>
    <w:multiLevelType w:val="hybridMultilevel"/>
    <w:tmpl w:val="9E40A92A"/>
    <w:lvl w:ilvl="0" w:tplc="D9E26CA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4E93102"/>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63876F7"/>
    <w:multiLevelType w:val="hybridMultilevel"/>
    <w:tmpl w:val="41A485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B3B4014"/>
    <w:multiLevelType w:val="hybridMultilevel"/>
    <w:tmpl w:val="45A4171A"/>
    <w:lvl w:ilvl="0" w:tplc="0A9081C6">
      <w:start w:val="1"/>
      <w:numFmt w:val="none"/>
      <w:pStyle w:val="Level1"/>
      <w:lvlText w:val="1"/>
      <w:lvlJc w:val="left"/>
      <w:pPr>
        <w:tabs>
          <w:tab w:val="num" w:pos="360"/>
        </w:tabs>
        <w:ind w:left="0" w:firstLine="0"/>
      </w:pPr>
      <w:rPr>
        <w:rFonts w:hint="default"/>
      </w:rPr>
    </w:lvl>
    <w:lvl w:ilvl="1" w:tplc="EBA6E78C">
      <w:start w:val="1"/>
      <w:numFmt w:val="decimal"/>
      <w:lvlText w:val="%2"/>
      <w:lvlJc w:val="left"/>
      <w:pPr>
        <w:tabs>
          <w:tab w:val="num" w:pos="1080"/>
        </w:tabs>
        <w:ind w:left="720" w:firstLine="0"/>
      </w:pPr>
      <w:rPr>
        <w:rFonts w:hint="default"/>
      </w:rPr>
    </w:lvl>
    <w:lvl w:ilvl="2" w:tplc="7CB0F9EC">
      <w:start w:val="1"/>
      <w:numFmt w:val="upperLetter"/>
      <w:lvlText w:val="%3"/>
      <w:lvlJc w:val="left"/>
      <w:pPr>
        <w:tabs>
          <w:tab w:val="num" w:pos="1800"/>
        </w:tabs>
        <w:ind w:left="1440" w:firstLine="0"/>
      </w:pPr>
      <w:rPr>
        <w:rFonts w:hint="default"/>
      </w:rPr>
    </w:lvl>
    <w:lvl w:ilvl="3" w:tplc="5C50C690">
      <w:start w:val="1"/>
      <w:numFmt w:val="decimal"/>
      <w:lvlText w:val="%4)"/>
      <w:lvlJc w:val="left"/>
      <w:pPr>
        <w:tabs>
          <w:tab w:val="num" w:pos="2520"/>
        </w:tabs>
        <w:ind w:left="2160" w:firstLine="0"/>
      </w:pPr>
      <w:rPr>
        <w:rFonts w:hint="default"/>
      </w:rPr>
    </w:lvl>
    <w:lvl w:ilvl="4" w:tplc="328EDB26">
      <w:start w:val="1"/>
      <w:numFmt w:val="lowerLetter"/>
      <w:lvlText w:val="(%5)"/>
      <w:lvlJc w:val="left"/>
      <w:pPr>
        <w:tabs>
          <w:tab w:val="num" w:pos="3240"/>
        </w:tabs>
        <w:ind w:left="2880" w:firstLine="0"/>
      </w:pPr>
      <w:rPr>
        <w:rFonts w:hint="default"/>
      </w:rPr>
    </w:lvl>
    <w:lvl w:ilvl="5" w:tplc="B99AB726">
      <w:start w:val="1"/>
      <w:numFmt w:val="decimal"/>
      <w:lvlText w:val="(%6)"/>
      <w:lvlJc w:val="left"/>
      <w:pPr>
        <w:tabs>
          <w:tab w:val="num" w:pos="3960"/>
        </w:tabs>
        <w:ind w:left="3600" w:firstLine="0"/>
      </w:pPr>
      <w:rPr>
        <w:rFonts w:hint="default"/>
      </w:rPr>
    </w:lvl>
    <w:lvl w:ilvl="6" w:tplc="A83C967C">
      <w:start w:val="1"/>
      <w:numFmt w:val="lowerLetter"/>
      <w:lvlText w:val="(%7)"/>
      <w:lvlJc w:val="left"/>
      <w:pPr>
        <w:tabs>
          <w:tab w:val="num" w:pos="4680"/>
        </w:tabs>
        <w:ind w:left="4320" w:firstLine="0"/>
      </w:pPr>
      <w:rPr>
        <w:rFonts w:hint="default"/>
      </w:rPr>
    </w:lvl>
    <w:lvl w:ilvl="7" w:tplc="A68E0C94">
      <w:start w:val="1"/>
      <w:numFmt w:val="lowerRoman"/>
      <w:lvlText w:val="(%8)"/>
      <w:lvlJc w:val="left"/>
      <w:pPr>
        <w:tabs>
          <w:tab w:val="num" w:pos="5760"/>
        </w:tabs>
        <w:ind w:left="5040" w:firstLine="0"/>
      </w:pPr>
      <w:rPr>
        <w:rFonts w:hint="default"/>
      </w:rPr>
    </w:lvl>
    <w:lvl w:ilvl="8" w:tplc="0EBCAFC0">
      <w:start w:val="1"/>
      <w:numFmt w:val="lowerRoman"/>
      <w:lvlText w:val="(%9)"/>
      <w:lvlJc w:val="left"/>
      <w:pPr>
        <w:tabs>
          <w:tab w:val="num" w:pos="6840"/>
        </w:tabs>
        <w:ind w:left="5760" w:firstLine="0"/>
      </w:pPr>
      <w:rPr>
        <w:rFonts w:hint="default"/>
      </w:rPr>
    </w:lvl>
  </w:abstractNum>
  <w:abstractNum w:abstractNumId="89" w15:restartNumberingAfterBreak="0">
    <w:nsid w:val="5B523338"/>
    <w:multiLevelType w:val="hybridMultilevel"/>
    <w:tmpl w:val="708AC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B6E669B"/>
    <w:multiLevelType w:val="hybridMultilevel"/>
    <w:tmpl w:val="E778A9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C50358E"/>
    <w:multiLevelType w:val="hybridMultilevel"/>
    <w:tmpl w:val="843C96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014F47"/>
    <w:multiLevelType w:val="hybridMultilevel"/>
    <w:tmpl w:val="641294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60B678C8"/>
    <w:multiLevelType w:val="hybridMultilevel"/>
    <w:tmpl w:val="8A765A80"/>
    <w:lvl w:ilvl="0" w:tplc="5438691A">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299589D"/>
    <w:multiLevelType w:val="hybridMultilevel"/>
    <w:tmpl w:val="B94067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3156943"/>
    <w:multiLevelType w:val="hybridMultilevel"/>
    <w:tmpl w:val="2F3C7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3976A32"/>
    <w:multiLevelType w:val="hybridMultilevel"/>
    <w:tmpl w:val="8A8A6E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4136D50"/>
    <w:multiLevelType w:val="hybridMultilevel"/>
    <w:tmpl w:val="A7AC24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15:restartNumberingAfterBreak="0">
    <w:nsid w:val="64B303C9"/>
    <w:multiLevelType w:val="hybridMultilevel"/>
    <w:tmpl w:val="5CC460DE"/>
    <w:lvl w:ilvl="0" w:tplc="B5DAEFA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5A543F3"/>
    <w:multiLevelType w:val="hybridMultilevel"/>
    <w:tmpl w:val="9AB82130"/>
    <w:lvl w:ilvl="0" w:tplc="1BFCD7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5F52506"/>
    <w:multiLevelType w:val="hybridMultilevel"/>
    <w:tmpl w:val="ABECF3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63E1EEC"/>
    <w:multiLevelType w:val="hybridMultilevel"/>
    <w:tmpl w:val="53C8B7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6C42B56"/>
    <w:multiLevelType w:val="hybridMultilevel"/>
    <w:tmpl w:val="8A765A80"/>
    <w:lvl w:ilvl="0" w:tplc="5438691A">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85D032A"/>
    <w:multiLevelType w:val="hybridMultilevel"/>
    <w:tmpl w:val="8ED4C1B6"/>
    <w:lvl w:ilvl="0" w:tplc="F49826EA">
      <w:start w:val="1"/>
      <w:numFmt w:val="decimal"/>
      <w:lvlText w:val="%1."/>
      <w:lvlJc w:val="left"/>
      <w:pPr>
        <w:ind w:left="360" w:hanging="360"/>
      </w:pPr>
      <w:rPr>
        <w:rFonts w:ascii="Times New Roman" w:hAnsi="Times New Roman" w:cs="Times New Roman"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9D269AE"/>
    <w:multiLevelType w:val="hybridMultilevel"/>
    <w:tmpl w:val="C4F6C4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9F24A08"/>
    <w:multiLevelType w:val="hybridMultilevel"/>
    <w:tmpl w:val="17A695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AFD4732"/>
    <w:multiLevelType w:val="hybridMultilevel"/>
    <w:tmpl w:val="C9182DC0"/>
    <w:lvl w:ilvl="0" w:tplc="A8B2684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6BDA54BA"/>
    <w:multiLevelType w:val="hybridMultilevel"/>
    <w:tmpl w:val="BA887504"/>
    <w:lvl w:ilvl="0" w:tplc="A8B2684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C345939"/>
    <w:multiLevelType w:val="hybridMultilevel"/>
    <w:tmpl w:val="5EF452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C606AAD"/>
    <w:multiLevelType w:val="hybridMultilevel"/>
    <w:tmpl w:val="79CC02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6D5B1571"/>
    <w:multiLevelType w:val="hybridMultilevel"/>
    <w:tmpl w:val="DBD89730"/>
    <w:lvl w:ilvl="0" w:tplc="22A69880">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6E76063A"/>
    <w:multiLevelType w:val="hybridMultilevel"/>
    <w:tmpl w:val="04A23E7E"/>
    <w:lvl w:ilvl="0" w:tplc="14D6B3E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FDB66FC"/>
    <w:multiLevelType w:val="hybridMultilevel"/>
    <w:tmpl w:val="8C1A62CA"/>
    <w:lvl w:ilvl="0" w:tplc="04090019">
      <w:start w:val="1"/>
      <w:numFmt w:val="lowerLetter"/>
      <w:lvlText w:val="%1."/>
      <w:lvlJc w:val="left"/>
      <w:pPr>
        <w:ind w:left="1017" w:hanging="360"/>
      </w:p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113" w15:restartNumberingAfterBreak="0">
    <w:nsid w:val="70000C35"/>
    <w:multiLevelType w:val="hybridMultilevel"/>
    <w:tmpl w:val="BC129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04C669D"/>
    <w:multiLevelType w:val="hybridMultilevel"/>
    <w:tmpl w:val="34EC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1EB0EC0"/>
    <w:multiLevelType w:val="hybridMultilevel"/>
    <w:tmpl w:val="02C450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727249C0"/>
    <w:multiLevelType w:val="hybridMultilevel"/>
    <w:tmpl w:val="E778A9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27F35EB"/>
    <w:multiLevelType w:val="hybridMultilevel"/>
    <w:tmpl w:val="2CBEC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36E1929"/>
    <w:multiLevelType w:val="hybridMultilevel"/>
    <w:tmpl w:val="F8D811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51B5436"/>
    <w:multiLevelType w:val="hybridMultilevel"/>
    <w:tmpl w:val="A98CF01C"/>
    <w:lvl w:ilvl="0" w:tplc="F5EAB08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7927BFB"/>
    <w:multiLevelType w:val="hybridMultilevel"/>
    <w:tmpl w:val="5806781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7DF0367"/>
    <w:multiLevelType w:val="hybridMultilevel"/>
    <w:tmpl w:val="E2C2C5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9C41E92"/>
    <w:multiLevelType w:val="hybridMultilevel"/>
    <w:tmpl w:val="FB5C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A19556E"/>
    <w:multiLevelType w:val="hybridMultilevel"/>
    <w:tmpl w:val="9B9C4BC2"/>
    <w:lvl w:ilvl="0" w:tplc="BE266C1A">
      <w:start w:val="1"/>
      <w:numFmt w:val="lowerRoman"/>
      <w:lvlText w:val="%1."/>
      <w:lvlJc w:val="righ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A7F4029"/>
    <w:multiLevelType w:val="hybridMultilevel"/>
    <w:tmpl w:val="8A765A80"/>
    <w:lvl w:ilvl="0" w:tplc="5438691A">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E357CE8"/>
    <w:multiLevelType w:val="hybridMultilevel"/>
    <w:tmpl w:val="A98CF01C"/>
    <w:lvl w:ilvl="0" w:tplc="F5EAB08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EAE3575"/>
    <w:multiLevelType w:val="hybridMultilevel"/>
    <w:tmpl w:val="E098C7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7F1F24BC"/>
    <w:multiLevelType w:val="hybridMultilevel"/>
    <w:tmpl w:val="D506E832"/>
    <w:lvl w:ilvl="0" w:tplc="F5EAB08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2596111">
    <w:abstractNumId w:val="88"/>
  </w:num>
  <w:num w:numId="2" w16cid:durableId="109054689">
    <w:abstractNumId w:val="29"/>
  </w:num>
  <w:num w:numId="3" w16cid:durableId="1306930631">
    <w:abstractNumId w:val="120"/>
  </w:num>
  <w:num w:numId="4" w16cid:durableId="1163011173">
    <w:abstractNumId w:val="76"/>
  </w:num>
  <w:num w:numId="5" w16cid:durableId="1068648362">
    <w:abstractNumId w:val="28"/>
  </w:num>
  <w:num w:numId="6" w16cid:durableId="118688421">
    <w:abstractNumId w:val="26"/>
  </w:num>
  <w:num w:numId="7" w16cid:durableId="313729388">
    <w:abstractNumId w:val="3"/>
  </w:num>
  <w:num w:numId="8" w16cid:durableId="1283422710">
    <w:abstractNumId w:val="62"/>
  </w:num>
  <w:num w:numId="9" w16cid:durableId="1390375825">
    <w:abstractNumId w:val="48"/>
  </w:num>
  <w:num w:numId="10" w16cid:durableId="1272468947">
    <w:abstractNumId w:val="31"/>
  </w:num>
  <w:num w:numId="11" w16cid:durableId="579608316">
    <w:abstractNumId w:val="18"/>
  </w:num>
  <w:num w:numId="12" w16cid:durableId="294484034">
    <w:abstractNumId w:val="46"/>
  </w:num>
  <w:num w:numId="13" w16cid:durableId="1706979932">
    <w:abstractNumId w:val="79"/>
  </w:num>
  <w:num w:numId="14" w16cid:durableId="1560823582">
    <w:abstractNumId w:val="77"/>
  </w:num>
  <w:num w:numId="15" w16cid:durableId="144680185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6738231">
    <w:abstractNumId w:val="8"/>
  </w:num>
  <w:num w:numId="17" w16cid:durableId="12427660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9390002">
    <w:abstractNumId w:val="55"/>
  </w:num>
  <w:num w:numId="19" w16cid:durableId="2094735979">
    <w:abstractNumId w:val="34"/>
  </w:num>
  <w:num w:numId="20" w16cid:durableId="1625191186">
    <w:abstractNumId w:val="54"/>
  </w:num>
  <w:num w:numId="21" w16cid:durableId="907573651">
    <w:abstractNumId w:val="127"/>
  </w:num>
  <w:num w:numId="22" w16cid:durableId="992559835">
    <w:abstractNumId w:val="50"/>
  </w:num>
  <w:num w:numId="23" w16cid:durableId="366177761">
    <w:abstractNumId w:val="125"/>
  </w:num>
  <w:num w:numId="24" w16cid:durableId="1695106166">
    <w:abstractNumId w:val="12"/>
  </w:num>
  <w:num w:numId="25" w16cid:durableId="260643632">
    <w:abstractNumId w:val="112"/>
  </w:num>
  <w:num w:numId="26" w16cid:durableId="1094282238">
    <w:abstractNumId w:val="69"/>
  </w:num>
  <w:num w:numId="27" w16cid:durableId="219023183">
    <w:abstractNumId w:val="100"/>
  </w:num>
  <w:num w:numId="28" w16cid:durableId="2023973219">
    <w:abstractNumId w:val="107"/>
  </w:num>
  <w:num w:numId="29" w16cid:durableId="1923875015">
    <w:abstractNumId w:val="118"/>
  </w:num>
  <w:num w:numId="30" w16cid:durableId="687295206">
    <w:abstractNumId w:val="38"/>
  </w:num>
  <w:num w:numId="31" w16cid:durableId="130053635">
    <w:abstractNumId w:val="56"/>
  </w:num>
  <w:num w:numId="32" w16cid:durableId="1263956461">
    <w:abstractNumId w:val="75"/>
  </w:num>
  <w:num w:numId="33" w16cid:durableId="1762751255">
    <w:abstractNumId w:val="105"/>
  </w:num>
  <w:num w:numId="34" w16cid:durableId="1929923234">
    <w:abstractNumId w:val="63"/>
  </w:num>
  <w:num w:numId="35" w16cid:durableId="94324038">
    <w:abstractNumId w:val="33"/>
  </w:num>
  <w:num w:numId="36" w16cid:durableId="1757240966">
    <w:abstractNumId w:val="0"/>
  </w:num>
  <w:num w:numId="37" w16cid:durableId="1681277563">
    <w:abstractNumId w:val="108"/>
  </w:num>
  <w:num w:numId="38" w16cid:durableId="1798258780">
    <w:abstractNumId w:val="44"/>
  </w:num>
  <w:num w:numId="39" w16cid:durableId="1000041038">
    <w:abstractNumId w:val="37"/>
  </w:num>
  <w:num w:numId="40" w16cid:durableId="1076976447">
    <w:abstractNumId w:val="60"/>
  </w:num>
  <w:num w:numId="41" w16cid:durableId="1991206839">
    <w:abstractNumId w:val="47"/>
  </w:num>
  <w:num w:numId="42" w16cid:durableId="844169421">
    <w:abstractNumId w:val="94"/>
  </w:num>
  <w:num w:numId="43" w16cid:durableId="297296151">
    <w:abstractNumId w:val="4"/>
  </w:num>
  <w:num w:numId="44" w16cid:durableId="1504397382">
    <w:abstractNumId w:val="89"/>
  </w:num>
  <w:num w:numId="45" w16cid:durableId="1063332884">
    <w:abstractNumId w:val="66"/>
  </w:num>
  <w:num w:numId="46" w16cid:durableId="1335917240">
    <w:abstractNumId w:val="6"/>
  </w:num>
  <w:num w:numId="47" w16cid:durableId="2014793099">
    <w:abstractNumId w:val="91"/>
  </w:num>
  <w:num w:numId="48" w16cid:durableId="105853480">
    <w:abstractNumId w:val="9"/>
  </w:num>
  <w:num w:numId="49" w16cid:durableId="1715814316">
    <w:abstractNumId w:val="68"/>
  </w:num>
  <w:num w:numId="50" w16cid:durableId="1832476712">
    <w:abstractNumId w:val="95"/>
  </w:num>
  <w:num w:numId="51" w16cid:durableId="423958479">
    <w:abstractNumId w:val="53"/>
  </w:num>
  <w:num w:numId="52" w16cid:durableId="564878036">
    <w:abstractNumId w:val="117"/>
  </w:num>
  <w:num w:numId="53" w16cid:durableId="205066201">
    <w:abstractNumId w:val="45"/>
  </w:num>
  <w:num w:numId="54" w16cid:durableId="1539707874">
    <w:abstractNumId w:val="64"/>
  </w:num>
  <w:num w:numId="55" w16cid:durableId="628585193">
    <w:abstractNumId w:val="36"/>
  </w:num>
  <w:num w:numId="56" w16cid:durableId="1226527656">
    <w:abstractNumId w:val="39"/>
  </w:num>
  <w:num w:numId="57" w16cid:durableId="1618372151">
    <w:abstractNumId w:val="25"/>
  </w:num>
  <w:num w:numId="58" w16cid:durableId="1433282130">
    <w:abstractNumId w:val="99"/>
  </w:num>
  <w:num w:numId="59" w16cid:durableId="771626403">
    <w:abstractNumId w:val="22"/>
  </w:num>
  <w:num w:numId="60" w16cid:durableId="2030988227">
    <w:abstractNumId w:val="126"/>
  </w:num>
  <w:num w:numId="61" w16cid:durableId="68813206">
    <w:abstractNumId w:val="17"/>
  </w:num>
  <w:num w:numId="62" w16cid:durableId="7679387">
    <w:abstractNumId w:val="49"/>
  </w:num>
  <w:num w:numId="63" w16cid:durableId="1798067871">
    <w:abstractNumId w:val="49"/>
  </w:num>
  <w:num w:numId="64" w16cid:durableId="1566648673">
    <w:abstractNumId w:val="123"/>
  </w:num>
  <w:num w:numId="65" w16cid:durableId="1956477112">
    <w:abstractNumId w:val="74"/>
  </w:num>
  <w:num w:numId="66" w16cid:durableId="703291270">
    <w:abstractNumId w:val="21"/>
  </w:num>
  <w:num w:numId="67" w16cid:durableId="2045016921">
    <w:abstractNumId w:val="82"/>
  </w:num>
  <w:num w:numId="68" w16cid:durableId="845096859">
    <w:abstractNumId w:val="1"/>
  </w:num>
  <w:num w:numId="69" w16cid:durableId="491801870">
    <w:abstractNumId w:val="90"/>
  </w:num>
  <w:num w:numId="70" w16cid:durableId="591622749">
    <w:abstractNumId w:val="116"/>
  </w:num>
  <w:num w:numId="71" w16cid:durableId="1062369408">
    <w:abstractNumId w:val="87"/>
  </w:num>
  <w:num w:numId="72" w16cid:durableId="202251133">
    <w:abstractNumId w:val="72"/>
  </w:num>
  <w:num w:numId="73" w16cid:durableId="1776436618">
    <w:abstractNumId w:val="24"/>
  </w:num>
  <w:num w:numId="74" w16cid:durableId="1941259862">
    <w:abstractNumId w:val="85"/>
  </w:num>
  <w:num w:numId="75" w16cid:durableId="967203448">
    <w:abstractNumId w:val="119"/>
  </w:num>
  <w:num w:numId="76" w16cid:durableId="1928273310">
    <w:abstractNumId w:val="113"/>
  </w:num>
  <w:num w:numId="77" w16cid:durableId="1582566774">
    <w:abstractNumId w:val="7"/>
  </w:num>
  <w:num w:numId="78" w16cid:durableId="1861161367">
    <w:abstractNumId w:val="30"/>
  </w:num>
  <w:num w:numId="79" w16cid:durableId="196237055">
    <w:abstractNumId w:val="86"/>
  </w:num>
  <w:num w:numId="80" w16cid:durableId="42874490">
    <w:abstractNumId w:val="81"/>
  </w:num>
  <w:num w:numId="81" w16cid:durableId="867837292">
    <w:abstractNumId w:val="2"/>
  </w:num>
  <w:num w:numId="82" w16cid:durableId="692801000">
    <w:abstractNumId w:val="13"/>
  </w:num>
  <w:num w:numId="83" w16cid:durableId="712273492">
    <w:abstractNumId w:val="35"/>
  </w:num>
  <w:num w:numId="84" w16cid:durableId="738751222">
    <w:abstractNumId w:val="104"/>
  </w:num>
  <w:num w:numId="85" w16cid:durableId="1531407267">
    <w:abstractNumId w:val="43"/>
  </w:num>
  <w:num w:numId="86" w16cid:durableId="1076170173">
    <w:abstractNumId w:val="111"/>
  </w:num>
  <w:num w:numId="87" w16cid:durableId="536505781">
    <w:abstractNumId w:val="51"/>
  </w:num>
  <w:num w:numId="88" w16cid:durableId="2140685707">
    <w:abstractNumId w:val="93"/>
  </w:num>
  <w:num w:numId="89" w16cid:durableId="234556697">
    <w:abstractNumId w:val="14"/>
  </w:num>
  <w:num w:numId="90" w16cid:durableId="241641412">
    <w:abstractNumId w:val="40"/>
  </w:num>
  <w:num w:numId="91" w16cid:durableId="1434280215">
    <w:abstractNumId w:val="61"/>
  </w:num>
  <w:num w:numId="92" w16cid:durableId="67460000">
    <w:abstractNumId w:val="98"/>
  </w:num>
  <w:num w:numId="93" w16cid:durableId="1651597580">
    <w:abstractNumId w:val="52"/>
  </w:num>
  <w:num w:numId="94" w16cid:durableId="121845800">
    <w:abstractNumId w:val="96"/>
  </w:num>
  <w:num w:numId="95" w16cid:durableId="1532766192">
    <w:abstractNumId w:val="101"/>
  </w:num>
  <w:num w:numId="96" w16cid:durableId="283388571">
    <w:abstractNumId w:val="19"/>
  </w:num>
  <w:num w:numId="97" w16cid:durableId="1112361919">
    <w:abstractNumId w:val="23"/>
  </w:num>
  <w:num w:numId="98" w16cid:durableId="1043796470">
    <w:abstractNumId w:val="15"/>
  </w:num>
  <w:num w:numId="99" w16cid:durableId="2053965093">
    <w:abstractNumId w:val="73"/>
  </w:num>
  <w:num w:numId="100" w16cid:durableId="2142454826">
    <w:abstractNumId w:val="78"/>
  </w:num>
  <w:num w:numId="101" w16cid:durableId="1389722676">
    <w:abstractNumId w:val="97"/>
  </w:num>
  <w:num w:numId="102" w16cid:durableId="92627135">
    <w:abstractNumId w:val="84"/>
  </w:num>
  <w:num w:numId="103" w16cid:durableId="1532718132">
    <w:abstractNumId w:val="58"/>
  </w:num>
  <w:num w:numId="104" w16cid:durableId="1258443389">
    <w:abstractNumId w:val="11"/>
  </w:num>
  <w:num w:numId="105" w16cid:durableId="1533109172">
    <w:abstractNumId w:val="115"/>
  </w:num>
  <w:num w:numId="106" w16cid:durableId="664170128">
    <w:abstractNumId w:val="42"/>
  </w:num>
  <w:num w:numId="107" w16cid:durableId="976298013">
    <w:abstractNumId w:val="70"/>
  </w:num>
  <w:num w:numId="108" w16cid:durableId="250242844">
    <w:abstractNumId w:val="83"/>
  </w:num>
  <w:num w:numId="109" w16cid:durableId="835340799">
    <w:abstractNumId w:val="80"/>
  </w:num>
  <w:num w:numId="110" w16cid:durableId="1782796636">
    <w:abstractNumId w:val="67"/>
  </w:num>
  <w:num w:numId="111" w16cid:durableId="218247884">
    <w:abstractNumId w:val="10"/>
  </w:num>
  <w:num w:numId="112" w16cid:durableId="1174683509">
    <w:abstractNumId w:val="41"/>
  </w:num>
  <w:num w:numId="113" w16cid:durableId="971904100">
    <w:abstractNumId w:val="103"/>
  </w:num>
  <w:num w:numId="114" w16cid:durableId="1050612506">
    <w:abstractNumId w:val="121"/>
  </w:num>
  <w:num w:numId="115" w16cid:durableId="1922182474">
    <w:abstractNumId w:val="109"/>
  </w:num>
  <w:num w:numId="116" w16cid:durableId="1064256677">
    <w:abstractNumId w:val="5"/>
  </w:num>
  <w:num w:numId="117" w16cid:durableId="420372507">
    <w:abstractNumId w:val="71"/>
  </w:num>
  <w:num w:numId="118" w16cid:durableId="1771656254">
    <w:abstractNumId w:val="32"/>
  </w:num>
  <w:num w:numId="119" w16cid:durableId="495145466">
    <w:abstractNumId w:val="122"/>
  </w:num>
  <w:num w:numId="120" w16cid:durableId="1808161456">
    <w:abstractNumId w:val="114"/>
  </w:num>
  <w:num w:numId="121" w16cid:durableId="12072296">
    <w:abstractNumId w:val="27"/>
  </w:num>
  <w:num w:numId="122" w16cid:durableId="319820719">
    <w:abstractNumId w:val="57"/>
  </w:num>
  <w:num w:numId="123" w16cid:durableId="1706979879">
    <w:abstractNumId w:val="16"/>
  </w:num>
  <w:num w:numId="124" w16cid:durableId="888300631">
    <w:abstractNumId w:val="110"/>
  </w:num>
  <w:num w:numId="125" w16cid:durableId="1770002731">
    <w:abstractNumId w:val="65"/>
  </w:num>
  <w:num w:numId="126" w16cid:durableId="369916411">
    <w:abstractNumId w:val="102"/>
  </w:num>
  <w:num w:numId="127" w16cid:durableId="1529904825">
    <w:abstractNumId w:val="124"/>
  </w:num>
  <w:num w:numId="128" w16cid:durableId="1082222973">
    <w:abstractNumId w:val="106"/>
  </w:num>
  <w:num w:numId="129" w16cid:durableId="1457678360">
    <w:abstractNumId w:val="2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AC"/>
    <w:rsid w:val="00000248"/>
    <w:rsid w:val="0000036A"/>
    <w:rsid w:val="00000796"/>
    <w:rsid w:val="000008E1"/>
    <w:rsid w:val="0000181C"/>
    <w:rsid w:val="00001ECC"/>
    <w:rsid w:val="000024CC"/>
    <w:rsid w:val="000033DC"/>
    <w:rsid w:val="0000345E"/>
    <w:rsid w:val="00003B3E"/>
    <w:rsid w:val="000044D6"/>
    <w:rsid w:val="00004784"/>
    <w:rsid w:val="00004786"/>
    <w:rsid w:val="000055DE"/>
    <w:rsid w:val="00006C0C"/>
    <w:rsid w:val="0000741A"/>
    <w:rsid w:val="000101C0"/>
    <w:rsid w:val="000105EB"/>
    <w:rsid w:val="0001082E"/>
    <w:rsid w:val="000110D3"/>
    <w:rsid w:val="000111CF"/>
    <w:rsid w:val="00011872"/>
    <w:rsid w:val="00012386"/>
    <w:rsid w:val="000129D9"/>
    <w:rsid w:val="00012D6D"/>
    <w:rsid w:val="000144E4"/>
    <w:rsid w:val="000148CD"/>
    <w:rsid w:val="00014EE8"/>
    <w:rsid w:val="00016937"/>
    <w:rsid w:val="00016C3F"/>
    <w:rsid w:val="00017BD6"/>
    <w:rsid w:val="00021148"/>
    <w:rsid w:val="000215E2"/>
    <w:rsid w:val="00021601"/>
    <w:rsid w:val="00021B1B"/>
    <w:rsid w:val="00022A00"/>
    <w:rsid w:val="00023B88"/>
    <w:rsid w:val="00023C4F"/>
    <w:rsid w:val="00023EAE"/>
    <w:rsid w:val="00023F2B"/>
    <w:rsid w:val="00024AF7"/>
    <w:rsid w:val="00024BFE"/>
    <w:rsid w:val="0002764D"/>
    <w:rsid w:val="0003066F"/>
    <w:rsid w:val="00030D61"/>
    <w:rsid w:val="0003229E"/>
    <w:rsid w:val="00033DF2"/>
    <w:rsid w:val="00034508"/>
    <w:rsid w:val="00035748"/>
    <w:rsid w:val="00036120"/>
    <w:rsid w:val="000365EC"/>
    <w:rsid w:val="000369CB"/>
    <w:rsid w:val="00040D6F"/>
    <w:rsid w:val="000410D0"/>
    <w:rsid w:val="0004169C"/>
    <w:rsid w:val="00041D1C"/>
    <w:rsid w:val="00043B0D"/>
    <w:rsid w:val="0004479F"/>
    <w:rsid w:val="00045B75"/>
    <w:rsid w:val="00045EB6"/>
    <w:rsid w:val="00045F27"/>
    <w:rsid w:val="0004661C"/>
    <w:rsid w:val="000474B3"/>
    <w:rsid w:val="00047856"/>
    <w:rsid w:val="00047E14"/>
    <w:rsid w:val="000504E1"/>
    <w:rsid w:val="0005077A"/>
    <w:rsid w:val="00050B03"/>
    <w:rsid w:val="0005178C"/>
    <w:rsid w:val="00052002"/>
    <w:rsid w:val="000547A1"/>
    <w:rsid w:val="000550B3"/>
    <w:rsid w:val="000556A2"/>
    <w:rsid w:val="00055B97"/>
    <w:rsid w:val="00055E8B"/>
    <w:rsid w:val="00057A35"/>
    <w:rsid w:val="00057AB1"/>
    <w:rsid w:val="00060C35"/>
    <w:rsid w:val="000619C6"/>
    <w:rsid w:val="00061E57"/>
    <w:rsid w:val="00062417"/>
    <w:rsid w:val="00062972"/>
    <w:rsid w:val="00064EC4"/>
    <w:rsid w:val="000650ED"/>
    <w:rsid w:val="00065885"/>
    <w:rsid w:val="00065903"/>
    <w:rsid w:val="00065BD1"/>
    <w:rsid w:val="0006630F"/>
    <w:rsid w:val="00067804"/>
    <w:rsid w:val="00067D64"/>
    <w:rsid w:val="000703DF"/>
    <w:rsid w:val="0007106E"/>
    <w:rsid w:val="00071104"/>
    <w:rsid w:val="00072407"/>
    <w:rsid w:val="000725B0"/>
    <w:rsid w:val="00072FD6"/>
    <w:rsid w:val="00074DF2"/>
    <w:rsid w:val="0007526A"/>
    <w:rsid w:val="00076FB6"/>
    <w:rsid w:val="00080245"/>
    <w:rsid w:val="00080273"/>
    <w:rsid w:val="000807C5"/>
    <w:rsid w:val="00081528"/>
    <w:rsid w:val="0008272B"/>
    <w:rsid w:val="00082D86"/>
    <w:rsid w:val="000836FA"/>
    <w:rsid w:val="00084440"/>
    <w:rsid w:val="00084A31"/>
    <w:rsid w:val="00085B5A"/>
    <w:rsid w:val="00086A3A"/>
    <w:rsid w:val="00087014"/>
    <w:rsid w:val="00087411"/>
    <w:rsid w:val="0009137A"/>
    <w:rsid w:val="00091E8F"/>
    <w:rsid w:val="00091FA6"/>
    <w:rsid w:val="00092021"/>
    <w:rsid w:val="0009237C"/>
    <w:rsid w:val="00092750"/>
    <w:rsid w:val="00092871"/>
    <w:rsid w:val="000932BB"/>
    <w:rsid w:val="00093CD5"/>
    <w:rsid w:val="000957D0"/>
    <w:rsid w:val="00095CEB"/>
    <w:rsid w:val="000964A2"/>
    <w:rsid w:val="000964EA"/>
    <w:rsid w:val="000967F0"/>
    <w:rsid w:val="00096C8D"/>
    <w:rsid w:val="000A0085"/>
    <w:rsid w:val="000A0231"/>
    <w:rsid w:val="000A02AB"/>
    <w:rsid w:val="000A3088"/>
    <w:rsid w:val="000A5547"/>
    <w:rsid w:val="000B117E"/>
    <w:rsid w:val="000B1A26"/>
    <w:rsid w:val="000B1D78"/>
    <w:rsid w:val="000B1F71"/>
    <w:rsid w:val="000B230A"/>
    <w:rsid w:val="000B2A69"/>
    <w:rsid w:val="000B33FA"/>
    <w:rsid w:val="000B460F"/>
    <w:rsid w:val="000B6855"/>
    <w:rsid w:val="000B781C"/>
    <w:rsid w:val="000C050B"/>
    <w:rsid w:val="000C070F"/>
    <w:rsid w:val="000C0712"/>
    <w:rsid w:val="000C084F"/>
    <w:rsid w:val="000C0A76"/>
    <w:rsid w:val="000C19C6"/>
    <w:rsid w:val="000C20DD"/>
    <w:rsid w:val="000C2FA9"/>
    <w:rsid w:val="000C3408"/>
    <w:rsid w:val="000C3AAA"/>
    <w:rsid w:val="000C4665"/>
    <w:rsid w:val="000C495D"/>
    <w:rsid w:val="000C558B"/>
    <w:rsid w:val="000C77A0"/>
    <w:rsid w:val="000D0318"/>
    <w:rsid w:val="000D076D"/>
    <w:rsid w:val="000D0C8B"/>
    <w:rsid w:val="000D120C"/>
    <w:rsid w:val="000D186A"/>
    <w:rsid w:val="000D20D4"/>
    <w:rsid w:val="000D4485"/>
    <w:rsid w:val="000D6EA0"/>
    <w:rsid w:val="000D72D4"/>
    <w:rsid w:val="000E1058"/>
    <w:rsid w:val="000E2462"/>
    <w:rsid w:val="000E262F"/>
    <w:rsid w:val="000E34C5"/>
    <w:rsid w:val="000E40DE"/>
    <w:rsid w:val="000E4336"/>
    <w:rsid w:val="000E4999"/>
    <w:rsid w:val="000E585F"/>
    <w:rsid w:val="000E5CFA"/>
    <w:rsid w:val="000E5EBD"/>
    <w:rsid w:val="000E61B4"/>
    <w:rsid w:val="000E6322"/>
    <w:rsid w:val="000E6883"/>
    <w:rsid w:val="000E7187"/>
    <w:rsid w:val="000E7544"/>
    <w:rsid w:val="000E7AF6"/>
    <w:rsid w:val="000E7B82"/>
    <w:rsid w:val="000F0E87"/>
    <w:rsid w:val="000F12A7"/>
    <w:rsid w:val="000F1BE9"/>
    <w:rsid w:val="000F35B5"/>
    <w:rsid w:val="000F520E"/>
    <w:rsid w:val="000F5241"/>
    <w:rsid w:val="000F60C7"/>
    <w:rsid w:val="000F6271"/>
    <w:rsid w:val="000F62EF"/>
    <w:rsid w:val="000F6331"/>
    <w:rsid w:val="000F7244"/>
    <w:rsid w:val="000F7512"/>
    <w:rsid w:val="000F797F"/>
    <w:rsid w:val="001001BF"/>
    <w:rsid w:val="0010085F"/>
    <w:rsid w:val="00101875"/>
    <w:rsid w:val="001018E1"/>
    <w:rsid w:val="00102FA0"/>
    <w:rsid w:val="00103654"/>
    <w:rsid w:val="00104CF3"/>
    <w:rsid w:val="001059D7"/>
    <w:rsid w:val="00105B7A"/>
    <w:rsid w:val="00105B9B"/>
    <w:rsid w:val="0010706D"/>
    <w:rsid w:val="00107424"/>
    <w:rsid w:val="0010778C"/>
    <w:rsid w:val="001103D4"/>
    <w:rsid w:val="001110F1"/>
    <w:rsid w:val="001113EA"/>
    <w:rsid w:val="0011178E"/>
    <w:rsid w:val="00112EFC"/>
    <w:rsid w:val="00113E45"/>
    <w:rsid w:val="00114A86"/>
    <w:rsid w:val="00114B07"/>
    <w:rsid w:val="001151C0"/>
    <w:rsid w:val="0011664F"/>
    <w:rsid w:val="00116B1B"/>
    <w:rsid w:val="0011766A"/>
    <w:rsid w:val="00120A76"/>
    <w:rsid w:val="0012125F"/>
    <w:rsid w:val="001213CD"/>
    <w:rsid w:val="00122200"/>
    <w:rsid w:val="00122A2B"/>
    <w:rsid w:val="00122B52"/>
    <w:rsid w:val="001243E0"/>
    <w:rsid w:val="00124A98"/>
    <w:rsid w:val="00124F97"/>
    <w:rsid w:val="001251F8"/>
    <w:rsid w:val="00125C20"/>
    <w:rsid w:val="0012604B"/>
    <w:rsid w:val="001265AC"/>
    <w:rsid w:val="00126AB1"/>
    <w:rsid w:val="0012727B"/>
    <w:rsid w:val="00127397"/>
    <w:rsid w:val="001273CA"/>
    <w:rsid w:val="001278F7"/>
    <w:rsid w:val="00131926"/>
    <w:rsid w:val="001326CA"/>
    <w:rsid w:val="00132997"/>
    <w:rsid w:val="0013376B"/>
    <w:rsid w:val="001345FB"/>
    <w:rsid w:val="001348F2"/>
    <w:rsid w:val="00135164"/>
    <w:rsid w:val="0013535E"/>
    <w:rsid w:val="00136470"/>
    <w:rsid w:val="0013731B"/>
    <w:rsid w:val="00137655"/>
    <w:rsid w:val="001379B6"/>
    <w:rsid w:val="00140B70"/>
    <w:rsid w:val="00141309"/>
    <w:rsid w:val="0014143A"/>
    <w:rsid w:val="00142882"/>
    <w:rsid w:val="00143B4C"/>
    <w:rsid w:val="00145126"/>
    <w:rsid w:val="0014672A"/>
    <w:rsid w:val="00146769"/>
    <w:rsid w:val="001473B4"/>
    <w:rsid w:val="00147816"/>
    <w:rsid w:val="00147872"/>
    <w:rsid w:val="00150777"/>
    <w:rsid w:val="00150AEE"/>
    <w:rsid w:val="00150AF7"/>
    <w:rsid w:val="00150B0E"/>
    <w:rsid w:val="00151B74"/>
    <w:rsid w:val="00151F7E"/>
    <w:rsid w:val="001520ED"/>
    <w:rsid w:val="00152AC1"/>
    <w:rsid w:val="00152ED3"/>
    <w:rsid w:val="00153A46"/>
    <w:rsid w:val="0015437E"/>
    <w:rsid w:val="001561E7"/>
    <w:rsid w:val="0015704D"/>
    <w:rsid w:val="001579CF"/>
    <w:rsid w:val="00157B8E"/>
    <w:rsid w:val="00157FC9"/>
    <w:rsid w:val="00161069"/>
    <w:rsid w:val="00161547"/>
    <w:rsid w:val="00161E9B"/>
    <w:rsid w:val="001628DF"/>
    <w:rsid w:val="00164E22"/>
    <w:rsid w:val="00165F3F"/>
    <w:rsid w:val="001660E2"/>
    <w:rsid w:val="001661BE"/>
    <w:rsid w:val="0016636D"/>
    <w:rsid w:val="001707EF"/>
    <w:rsid w:val="00170B91"/>
    <w:rsid w:val="001715F1"/>
    <w:rsid w:val="001726B3"/>
    <w:rsid w:val="00172A89"/>
    <w:rsid w:val="00173C3C"/>
    <w:rsid w:val="00174031"/>
    <w:rsid w:val="0017459C"/>
    <w:rsid w:val="001756F4"/>
    <w:rsid w:val="00176C8B"/>
    <w:rsid w:val="0017704F"/>
    <w:rsid w:val="00180654"/>
    <w:rsid w:val="00180B92"/>
    <w:rsid w:val="00181096"/>
    <w:rsid w:val="00181A0F"/>
    <w:rsid w:val="00181B7F"/>
    <w:rsid w:val="00181C82"/>
    <w:rsid w:val="0018242D"/>
    <w:rsid w:val="00184179"/>
    <w:rsid w:val="00185A78"/>
    <w:rsid w:val="00185B73"/>
    <w:rsid w:val="001864AD"/>
    <w:rsid w:val="00186C9C"/>
    <w:rsid w:val="001871C2"/>
    <w:rsid w:val="00187BE6"/>
    <w:rsid w:val="00187E06"/>
    <w:rsid w:val="00190944"/>
    <w:rsid w:val="001916D4"/>
    <w:rsid w:val="00192A26"/>
    <w:rsid w:val="00193783"/>
    <w:rsid w:val="00194740"/>
    <w:rsid w:val="001947FF"/>
    <w:rsid w:val="00194A66"/>
    <w:rsid w:val="00196452"/>
    <w:rsid w:val="0019674B"/>
    <w:rsid w:val="00196797"/>
    <w:rsid w:val="0019681C"/>
    <w:rsid w:val="00196AB0"/>
    <w:rsid w:val="001971EF"/>
    <w:rsid w:val="001977DA"/>
    <w:rsid w:val="001A0219"/>
    <w:rsid w:val="001A2B56"/>
    <w:rsid w:val="001A2EB4"/>
    <w:rsid w:val="001A3578"/>
    <w:rsid w:val="001A413B"/>
    <w:rsid w:val="001A4D3D"/>
    <w:rsid w:val="001A5047"/>
    <w:rsid w:val="001A5163"/>
    <w:rsid w:val="001A6025"/>
    <w:rsid w:val="001A639F"/>
    <w:rsid w:val="001A665E"/>
    <w:rsid w:val="001A6A8A"/>
    <w:rsid w:val="001B0514"/>
    <w:rsid w:val="001B06BC"/>
    <w:rsid w:val="001B0759"/>
    <w:rsid w:val="001B0CD3"/>
    <w:rsid w:val="001B1477"/>
    <w:rsid w:val="001B2635"/>
    <w:rsid w:val="001B2707"/>
    <w:rsid w:val="001B2E1C"/>
    <w:rsid w:val="001B3980"/>
    <w:rsid w:val="001B4933"/>
    <w:rsid w:val="001B5845"/>
    <w:rsid w:val="001B6642"/>
    <w:rsid w:val="001B6BC4"/>
    <w:rsid w:val="001B760E"/>
    <w:rsid w:val="001B7C87"/>
    <w:rsid w:val="001C00DE"/>
    <w:rsid w:val="001C1D52"/>
    <w:rsid w:val="001C2075"/>
    <w:rsid w:val="001C32B2"/>
    <w:rsid w:val="001C36E8"/>
    <w:rsid w:val="001C4D8A"/>
    <w:rsid w:val="001C4F7C"/>
    <w:rsid w:val="001C5FDD"/>
    <w:rsid w:val="001C63ED"/>
    <w:rsid w:val="001C6B12"/>
    <w:rsid w:val="001C6BA7"/>
    <w:rsid w:val="001C7597"/>
    <w:rsid w:val="001C79D4"/>
    <w:rsid w:val="001D0DBD"/>
    <w:rsid w:val="001D2027"/>
    <w:rsid w:val="001D2224"/>
    <w:rsid w:val="001D267C"/>
    <w:rsid w:val="001D27B1"/>
    <w:rsid w:val="001D370B"/>
    <w:rsid w:val="001D3831"/>
    <w:rsid w:val="001D4017"/>
    <w:rsid w:val="001D4A71"/>
    <w:rsid w:val="001D4B77"/>
    <w:rsid w:val="001D6242"/>
    <w:rsid w:val="001D6596"/>
    <w:rsid w:val="001D6C4C"/>
    <w:rsid w:val="001D7527"/>
    <w:rsid w:val="001D7EAE"/>
    <w:rsid w:val="001E062A"/>
    <w:rsid w:val="001E1947"/>
    <w:rsid w:val="001E1AE1"/>
    <w:rsid w:val="001E1C2B"/>
    <w:rsid w:val="001E24EA"/>
    <w:rsid w:val="001E2644"/>
    <w:rsid w:val="001E277E"/>
    <w:rsid w:val="001E2D8D"/>
    <w:rsid w:val="001E45F8"/>
    <w:rsid w:val="001E5303"/>
    <w:rsid w:val="001E5C82"/>
    <w:rsid w:val="001E6904"/>
    <w:rsid w:val="001E789B"/>
    <w:rsid w:val="001F016B"/>
    <w:rsid w:val="001F0284"/>
    <w:rsid w:val="001F17E8"/>
    <w:rsid w:val="001F1E64"/>
    <w:rsid w:val="001F2218"/>
    <w:rsid w:val="001F31A2"/>
    <w:rsid w:val="001F4063"/>
    <w:rsid w:val="001F4436"/>
    <w:rsid w:val="001F4FAB"/>
    <w:rsid w:val="001F5368"/>
    <w:rsid w:val="001F5897"/>
    <w:rsid w:val="001F61E7"/>
    <w:rsid w:val="001F629D"/>
    <w:rsid w:val="001F671B"/>
    <w:rsid w:val="001F690B"/>
    <w:rsid w:val="00200380"/>
    <w:rsid w:val="00202A3A"/>
    <w:rsid w:val="002030B7"/>
    <w:rsid w:val="0020327D"/>
    <w:rsid w:val="0020330E"/>
    <w:rsid w:val="00205476"/>
    <w:rsid w:val="0020566B"/>
    <w:rsid w:val="002066F4"/>
    <w:rsid w:val="002071A8"/>
    <w:rsid w:val="00207967"/>
    <w:rsid w:val="002105BF"/>
    <w:rsid w:val="0021062C"/>
    <w:rsid w:val="0021157D"/>
    <w:rsid w:val="00211BBE"/>
    <w:rsid w:val="00212860"/>
    <w:rsid w:val="00212A3B"/>
    <w:rsid w:val="00214F33"/>
    <w:rsid w:val="002152D6"/>
    <w:rsid w:val="00215B90"/>
    <w:rsid w:val="0021609F"/>
    <w:rsid w:val="002161FA"/>
    <w:rsid w:val="00216480"/>
    <w:rsid w:val="0022037B"/>
    <w:rsid w:val="002203FF"/>
    <w:rsid w:val="0022132F"/>
    <w:rsid w:val="002214B8"/>
    <w:rsid w:val="00222465"/>
    <w:rsid w:val="002230BD"/>
    <w:rsid w:val="0022369C"/>
    <w:rsid w:val="00225500"/>
    <w:rsid w:val="00226842"/>
    <w:rsid w:val="00226B4E"/>
    <w:rsid w:val="00227F74"/>
    <w:rsid w:val="002300CE"/>
    <w:rsid w:val="002307B1"/>
    <w:rsid w:val="00230A01"/>
    <w:rsid w:val="0023289A"/>
    <w:rsid w:val="0023353C"/>
    <w:rsid w:val="00233701"/>
    <w:rsid w:val="00233BF3"/>
    <w:rsid w:val="00233C15"/>
    <w:rsid w:val="002340AF"/>
    <w:rsid w:val="00234D29"/>
    <w:rsid w:val="00234E50"/>
    <w:rsid w:val="00235056"/>
    <w:rsid w:val="00235F36"/>
    <w:rsid w:val="002361C2"/>
    <w:rsid w:val="0023641E"/>
    <w:rsid w:val="00236535"/>
    <w:rsid w:val="002366BE"/>
    <w:rsid w:val="00237247"/>
    <w:rsid w:val="0023745A"/>
    <w:rsid w:val="00237B19"/>
    <w:rsid w:val="00240E6F"/>
    <w:rsid w:val="00241344"/>
    <w:rsid w:val="002415F9"/>
    <w:rsid w:val="00241BCD"/>
    <w:rsid w:val="00242403"/>
    <w:rsid w:val="00242A1C"/>
    <w:rsid w:val="00243C6E"/>
    <w:rsid w:val="00244900"/>
    <w:rsid w:val="002458FA"/>
    <w:rsid w:val="00246718"/>
    <w:rsid w:val="0024694F"/>
    <w:rsid w:val="00247025"/>
    <w:rsid w:val="00247360"/>
    <w:rsid w:val="0024744D"/>
    <w:rsid w:val="00247F64"/>
    <w:rsid w:val="00250A53"/>
    <w:rsid w:val="00250CBB"/>
    <w:rsid w:val="002527F0"/>
    <w:rsid w:val="00252934"/>
    <w:rsid w:val="00252D32"/>
    <w:rsid w:val="00253EA4"/>
    <w:rsid w:val="00254142"/>
    <w:rsid w:val="00254AB0"/>
    <w:rsid w:val="00254B9B"/>
    <w:rsid w:val="00255483"/>
    <w:rsid w:val="00255681"/>
    <w:rsid w:val="002558D4"/>
    <w:rsid w:val="00255C55"/>
    <w:rsid w:val="002573E7"/>
    <w:rsid w:val="0025764B"/>
    <w:rsid w:val="00257A3D"/>
    <w:rsid w:val="0026046C"/>
    <w:rsid w:val="0026157A"/>
    <w:rsid w:val="00261BEE"/>
    <w:rsid w:val="00262023"/>
    <w:rsid w:val="00262C37"/>
    <w:rsid w:val="00263673"/>
    <w:rsid w:val="00264019"/>
    <w:rsid w:val="00264CFA"/>
    <w:rsid w:val="002651DE"/>
    <w:rsid w:val="0026724A"/>
    <w:rsid w:val="0027041F"/>
    <w:rsid w:val="0027184F"/>
    <w:rsid w:val="00271C95"/>
    <w:rsid w:val="00272F36"/>
    <w:rsid w:val="0027389A"/>
    <w:rsid w:val="00274BF0"/>
    <w:rsid w:val="00277B17"/>
    <w:rsid w:val="002811ED"/>
    <w:rsid w:val="002818AA"/>
    <w:rsid w:val="002819C9"/>
    <w:rsid w:val="00281A19"/>
    <w:rsid w:val="00281C42"/>
    <w:rsid w:val="00281D51"/>
    <w:rsid w:val="00282968"/>
    <w:rsid w:val="0028329B"/>
    <w:rsid w:val="0028618E"/>
    <w:rsid w:val="00286419"/>
    <w:rsid w:val="00286A2D"/>
    <w:rsid w:val="00286EE5"/>
    <w:rsid w:val="002874F3"/>
    <w:rsid w:val="002876E6"/>
    <w:rsid w:val="00287780"/>
    <w:rsid w:val="00292422"/>
    <w:rsid w:val="00292A67"/>
    <w:rsid w:val="00293301"/>
    <w:rsid w:val="002947C1"/>
    <w:rsid w:val="0029504C"/>
    <w:rsid w:val="002955BC"/>
    <w:rsid w:val="00295BBE"/>
    <w:rsid w:val="00296AFB"/>
    <w:rsid w:val="002A0FE2"/>
    <w:rsid w:val="002A1E7C"/>
    <w:rsid w:val="002A1F09"/>
    <w:rsid w:val="002A2505"/>
    <w:rsid w:val="002A2931"/>
    <w:rsid w:val="002A458F"/>
    <w:rsid w:val="002A48D3"/>
    <w:rsid w:val="002A5482"/>
    <w:rsid w:val="002A63D3"/>
    <w:rsid w:val="002A6E54"/>
    <w:rsid w:val="002A7269"/>
    <w:rsid w:val="002A7CD8"/>
    <w:rsid w:val="002B0EF2"/>
    <w:rsid w:val="002B0FA1"/>
    <w:rsid w:val="002B1444"/>
    <w:rsid w:val="002B14E5"/>
    <w:rsid w:val="002B1B14"/>
    <w:rsid w:val="002B1E35"/>
    <w:rsid w:val="002B27C3"/>
    <w:rsid w:val="002B2817"/>
    <w:rsid w:val="002B3D3E"/>
    <w:rsid w:val="002B3FB5"/>
    <w:rsid w:val="002B4557"/>
    <w:rsid w:val="002B59C2"/>
    <w:rsid w:val="002B6158"/>
    <w:rsid w:val="002B6E28"/>
    <w:rsid w:val="002C1303"/>
    <w:rsid w:val="002C18E2"/>
    <w:rsid w:val="002C264B"/>
    <w:rsid w:val="002C44A3"/>
    <w:rsid w:val="002C4D8F"/>
    <w:rsid w:val="002C4EAD"/>
    <w:rsid w:val="002C51CA"/>
    <w:rsid w:val="002C5359"/>
    <w:rsid w:val="002C647C"/>
    <w:rsid w:val="002C73D5"/>
    <w:rsid w:val="002C7608"/>
    <w:rsid w:val="002D0942"/>
    <w:rsid w:val="002D12DA"/>
    <w:rsid w:val="002D1C4C"/>
    <w:rsid w:val="002D3F96"/>
    <w:rsid w:val="002D5273"/>
    <w:rsid w:val="002D5826"/>
    <w:rsid w:val="002D6577"/>
    <w:rsid w:val="002D6787"/>
    <w:rsid w:val="002D692E"/>
    <w:rsid w:val="002D74B1"/>
    <w:rsid w:val="002E09E7"/>
    <w:rsid w:val="002E0E0D"/>
    <w:rsid w:val="002E19D6"/>
    <w:rsid w:val="002E1BCC"/>
    <w:rsid w:val="002E2CAD"/>
    <w:rsid w:val="002E35D1"/>
    <w:rsid w:val="002E3880"/>
    <w:rsid w:val="002E3C2A"/>
    <w:rsid w:val="002E3C9F"/>
    <w:rsid w:val="002E3E08"/>
    <w:rsid w:val="002E4116"/>
    <w:rsid w:val="002E5358"/>
    <w:rsid w:val="002E57C2"/>
    <w:rsid w:val="002E714B"/>
    <w:rsid w:val="002F0363"/>
    <w:rsid w:val="002F0855"/>
    <w:rsid w:val="002F0C7E"/>
    <w:rsid w:val="002F0CD1"/>
    <w:rsid w:val="002F1AE7"/>
    <w:rsid w:val="002F26AE"/>
    <w:rsid w:val="002F27E6"/>
    <w:rsid w:val="002F2DA3"/>
    <w:rsid w:val="002F3D10"/>
    <w:rsid w:val="002F3EA8"/>
    <w:rsid w:val="002F408C"/>
    <w:rsid w:val="002F5266"/>
    <w:rsid w:val="002F53D2"/>
    <w:rsid w:val="002F5449"/>
    <w:rsid w:val="002F56BB"/>
    <w:rsid w:val="002F73D5"/>
    <w:rsid w:val="002F7B0F"/>
    <w:rsid w:val="002F7B57"/>
    <w:rsid w:val="002F7FA5"/>
    <w:rsid w:val="0030080A"/>
    <w:rsid w:val="003022AB"/>
    <w:rsid w:val="0030242F"/>
    <w:rsid w:val="00303238"/>
    <w:rsid w:val="003038EA"/>
    <w:rsid w:val="00303EEB"/>
    <w:rsid w:val="003042D3"/>
    <w:rsid w:val="00304DC3"/>
    <w:rsid w:val="00305609"/>
    <w:rsid w:val="00305893"/>
    <w:rsid w:val="00305D31"/>
    <w:rsid w:val="00306265"/>
    <w:rsid w:val="0030689D"/>
    <w:rsid w:val="00306B3D"/>
    <w:rsid w:val="003072A5"/>
    <w:rsid w:val="00307BE7"/>
    <w:rsid w:val="00311E9F"/>
    <w:rsid w:val="0031237E"/>
    <w:rsid w:val="0031241E"/>
    <w:rsid w:val="00313632"/>
    <w:rsid w:val="00313BB8"/>
    <w:rsid w:val="00314409"/>
    <w:rsid w:val="00314A0D"/>
    <w:rsid w:val="00314FED"/>
    <w:rsid w:val="003157AE"/>
    <w:rsid w:val="00315939"/>
    <w:rsid w:val="00316108"/>
    <w:rsid w:val="003167A2"/>
    <w:rsid w:val="0031777E"/>
    <w:rsid w:val="003204D5"/>
    <w:rsid w:val="003210BA"/>
    <w:rsid w:val="00321682"/>
    <w:rsid w:val="00321C1E"/>
    <w:rsid w:val="00322B9F"/>
    <w:rsid w:val="00323B2C"/>
    <w:rsid w:val="003240BC"/>
    <w:rsid w:val="00325F81"/>
    <w:rsid w:val="00327942"/>
    <w:rsid w:val="00327E94"/>
    <w:rsid w:val="00330B65"/>
    <w:rsid w:val="00330FDE"/>
    <w:rsid w:val="0033138F"/>
    <w:rsid w:val="00331B4F"/>
    <w:rsid w:val="00331DCB"/>
    <w:rsid w:val="00332576"/>
    <w:rsid w:val="00332CE9"/>
    <w:rsid w:val="00333C28"/>
    <w:rsid w:val="003343A4"/>
    <w:rsid w:val="003354A2"/>
    <w:rsid w:val="00335666"/>
    <w:rsid w:val="00335D0B"/>
    <w:rsid w:val="003367D4"/>
    <w:rsid w:val="00337C59"/>
    <w:rsid w:val="00337FDE"/>
    <w:rsid w:val="00340C3B"/>
    <w:rsid w:val="00341A9E"/>
    <w:rsid w:val="00341F72"/>
    <w:rsid w:val="003422EF"/>
    <w:rsid w:val="00342C16"/>
    <w:rsid w:val="00343909"/>
    <w:rsid w:val="003461D9"/>
    <w:rsid w:val="0034707D"/>
    <w:rsid w:val="00347C71"/>
    <w:rsid w:val="00347D03"/>
    <w:rsid w:val="003508BF"/>
    <w:rsid w:val="00350ADD"/>
    <w:rsid w:val="00350AE5"/>
    <w:rsid w:val="003510E9"/>
    <w:rsid w:val="003513F3"/>
    <w:rsid w:val="00351BC8"/>
    <w:rsid w:val="00351E48"/>
    <w:rsid w:val="00352B6D"/>
    <w:rsid w:val="00352E63"/>
    <w:rsid w:val="003557A6"/>
    <w:rsid w:val="003558A8"/>
    <w:rsid w:val="003566A4"/>
    <w:rsid w:val="003576FD"/>
    <w:rsid w:val="00357C06"/>
    <w:rsid w:val="00360320"/>
    <w:rsid w:val="00360328"/>
    <w:rsid w:val="0036032B"/>
    <w:rsid w:val="003606CF"/>
    <w:rsid w:val="00360CD8"/>
    <w:rsid w:val="00360D30"/>
    <w:rsid w:val="003617EE"/>
    <w:rsid w:val="003629F0"/>
    <w:rsid w:val="003634F5"/>
    <w:rsid w:val="0036365D"/>
    <w:rsid w:val="00363C2F"/>
    <w:rsid w:val="00364F74"/>
    <w:rsid w:val="00365943"/>
    <w:rsid w:val="00365F9B"/>
    <w:rsid w:val="0036637F"/>
    <w:rsid w:val="0036660B"/>
    <w:rsid w:val="003669F0"/>
    <w:rsid w:val="00367475"/>
    <w:rsid w:val="0036782D"/>
    <w:rsid w:val="003703AB"/>
    <w:rsid w:val="00370C28"/>
    <w:rsid w:val="00370F81"/>
    <w:rsid w:val="00373496"/>
    <w:rsid w:val="003741F4"/>
    <w:rsid w:val="00374A34"/>
    <w:rsid w:val="00374F6F"/>
    <w:rsid w:val="0037519F"/>
    <w:rsid w:val="00375497"/>
    <w:rsid w:val="003755E8"/>
    <w:rsid w:val="00375932"/>
    <w:rsid w:val="00375AD2"/>
    <w:rsid w:val="00375B32"/>
    <w:rsid w:val="00376B3D"/>
    <w:rsid w:val="00376EC1"/>
    <w:rsid w:val="00377D07"/>
    <w:rsid w:val="00377DBF"/>
    <w:rsid w:val="00380AE8"/>
    <w:rsid w:val="003811D0"/>
    <w:rsid w:val="003824E1"/>
    <w:rsid w:val="00382603"/>
    <w:rsid w:val="00382D1F"/>
    <w:rsid w:val="00383B8C"/>
    <w:rsid w:val="00383D94"/>
    <w:rsid w:val="003843C2"/>
    <w:rsid w:val="0038471E"/>
    <w:rsid w:val="00385A94"/>
    <w:rsid w:val="00385FD7"/>
    <w:rsid w:val="00386BC4"/>
    <w:rsid w:val="00387049"/>
    <w:rsid w:val="00387D47"/>
    <w:rsid w:val="00390938"/>
    <w:rsid w:val="0039209B"/>
    <w:rsid w:val="00392729"/>
    <w:rsid w:val="00392778"/>
    <w:rsid w:val="003931A5"/>
    <w:rsid w:val="00394823"/>
    <w:rsid w:val="00395452"/>
    <w:rsid w:val="0039704F"/>
    <w:rsid w:val="00397666"/>
    <w:rsid w:val="003A037B"/>
    <w:rsid w:val="003A05C1"/>
    <w:rsid w:val="003A0E90"/>
    <w:rsid w:val="003A188B"/>
    <w:rsid w:val="003A2E35"/>
    <w:rsid w:val="003A38B6"/>
    <w:rsid w:val="003A3F05"/>
    <w:rsid w:val="003A3F4C"/>
    <w:rsid w:val="003A4D93"/>
    <w:rsid w:val="003A6280"/>
    <w:rsid w:val="003A68D2"/>
    <w:rsid w:val="003A7A0F"/>
    <w:rsid w:val="003B0791"/>
    <w:rsid w:val="003B0817"/>
    <w:rsid w:val="003B2218"/>
    <w:rsid w:val="003B28CF"/>
    <w:rsid w:val="003B2CBD"/>
    <w:rsid w:val="003B2DFA"/>
    <w:rsid w:val="003B3646"/>
    <w:rsid w:val="003B3F94"/>
    <w:rsid w:val="003B416B"/>
    <w:rsid w:val="003B48E9"/>
    <w:rsid w:val="003B59D9"/>
    <w:rsid w:val="003B6EAD"/>
    <w:rsid w:val="003B7491"/>
    <w:rsid w:val="003C0258"/>
    <w:rsid w:val="003C0487"/>
    <w:rsid w:val="003C130F"/>
    <w:rsid w:val="003C16E1"/>
    <w:rsid w:val="003C1FDF"/>
    <w:rsid w:val="003C208F"/>
    <w:rsid w:val="003C21AB"/>
    <w:rsid w:val="003C2CE1"/>
    <w:rsid w:val="003C37DF"/>
    <w:rsid w:val="003C4EB8"/>
    <w:rsid w:val="003C7E7C"/>
    <w:rsid w:val="003D1247"/>
    <w:rsid w:val="003D15ED"/>
    <w:rsid w:val="003D1B59"/>
    <w:rsid w:val="003D1C89"/>
    <w:rsid w:val="003D22D0"/>
    <w:rsid w:val="003D2390"/>
    <w:rsid w:val="003D4A4B"/>
    <w:rsid w:val="003D4B0A"/>
    <w:rsid w:val="003D50AD"/>
    <w:rsid w:val="003D55DA"/>
    <w:rsid w:val="003D55FD"/>
    <w:rsid w:val="003D5967"/>
    <w:rsid w:val="003D623D"/>
    <w:rsid w:val="003D7A3B"/>
    <w:rsid w:val="003E1ED9"/>
    <w:rsid w:val="003E2533"/>
    <w:rsid w:val="003E2567"/>
    <w:rsid w:val="003E27EF"/>
    <w:rsid w:val="003E345C"/>
    <w:rsid w:val="003E39CD"/>
    <w:rsid w:val="003E3BF9"/>
    <w:rsid w:val="003E4308"/>
    <w:rsid w:val="003E4473"/>
    <w:rsid w:val="003E45E8"/>
    <w:rsid w:val="003E4687"/>
    <w:rsid w:val="003E5243"/>
    <w:rsid w:val="003E5FC0"/>
    <w:rsid w:val="003E635E"/>
    <w:rsid w:val="003E6871"/>
    <w:rsid w:val="003E6F2F"/>
    <w:rsid w:val="003F078D"/>
    <w:rsid w:val="003F13A0"/>
    <w:rsid w:val="003F2392"/>
    <w:rsid w:val="003F285F"/>
    <w:rsid w:val="003F3190"/>
    <w:rsid w:val="003F3427"/>
    <w:rsid w:val="003F3C79"/>
    <w:rsid w:val="003F47DB"/>
    <w:rsid w:val="003F5934"/>
    <w:rsid w:val="003F5B80"/>
    <w:rsid w:val="003F5CDE"/>
    <w:rsid w:val="003F69C8"/>
    <w:rsid w:val="003F6ACF"/>
    <w:rsid w:val="003F6BFB"/>
    <w:rsid w:val="003F6CA1"/>
    <w:rsid w:val="003F7BF4"/>
    <w:rsid w:val="004008D2"/>
    <w:rsid w:val="00401AD6"/>
    <w:rsid w:val="00402EEA"/>
    <w:rsid w:val="00403262"/>
    <w:rsid w:val="00403AA2"/>
    <w:rsid w:val="00404086"/>
    <w:rsid w:val="0040474E"/>
    <w:rsid w:val="004049AB"/>
    <w:rsid w:val="00406B07"/>
    <w:rsid w:val="0040796D"/>
    <w:rsid w:val="004103C7"/>
    <w:rsid w:val="00410459"/>
    <w:rsid w:val="004106F2"/>
    <w:rsid w:val="004126CE"/>
    <w:rsid w:val="00412F9E"/>
    <w:rsid w:val="0041308C"/>
    <w:rsid w:val="00413C29"/>
    <w:rsid w:val="0041562B"/>
    <w:rsid w:val="0041579A"/>
    <w:rsid w:val="00415D6E"/>
    <w:rsid w:val="00416823"/>
    <w:rsid w:val="00417644"/>
    <w:rsid w:val="00420023"/>
    <w:rsid w:val="0042011D"/>
    <w:rsid w:val="00420397"/>
    <w:rsid w:val="0042170D"/>
    <w:rsid w:val="0042285D"/>
    <w:rsid w:val="00422BD9"/>
    <w:rsid w:val="00422EEC"/>
    <w:rsid w:val="00423C01"/>
    <w:rsid w:val="00424920"/>
    <w:rsid w:val="00425570"/>
    <w:rsid w:val="004257DA"/>
    <w:rsid w:val="00431049"/>
    <w:rsid w:val="00431E0A"/>
    <w:rsid w:val="004320BB"/>
    <w:rsid w:val="00432135"/>
    <w:rsid w:val="00432B79"/>
    <w:rsid w:val="00433007"/>
    <w:rsid w:val="00433440"/>
    <w:rsid w:val="004334E2"/>
    <w:rsid w:val="004343EE"/>
    <w:rsid w:val="004346B4"/>
    <w:rsid w:val="004346D7"/>
    <w:rsid w:val="004348B1"/>
    <w:rsid w:val="00434AF6"/>
    <w:rsid w:val="00434CC8"/>
    <w:rsid w:val="004353B3"/>
    <w:rsid w:val="004363A8"/>
    <w:rsid w:val="00436B31"/>
    <w:rsid w:val="0043701E"/>
    <w:rsid w:val="0044038D"/>
    <w:rsid w:val="004406F7"/>
    <w:rsid w:val="00440962"/>
    <w:rsid w:val="00441770"/>
    <w:rsid w:val="00441821"/>
    <w:rsid w:val="0044258A"/>
    <w:rsid w:val="00444377"/>
    <w:rsid w:val="00444737"/>
    <w:rsid w:val="004447AD"/>
    <w:rsid w:val="00444D61"/>
    <w:rsid w:val="004453D4"/>
    <w:rsid w:val="004457DB"/>
    <w:rsid w:val="00445961"/>
    <w:rsid w:val="00446961"/>
    <w:rsid w:val="00446A05"/>
    <w:rsid w:val="00446B0C"/>
    <w:rsid w:val="00446CCD"/>
    <w:rsid w:val="004474C8"/>
    <w:rsid w:val="00450B3B"/>
    <w:rsid w:val="00451291"/>
    <w:rsid w:val="00451563"/>
    <w:rsid w:val="00451EC4"/>
    <w:rsid w:val="00452A29"/>
    <w:rsid w:val="0045394B"/>
    <w:rsid w:val="0045603F"/>
    <w:rsid w:val="004565AC"/>
    <w:rsid w:val="0045718A"/>
    <w:rsid w:val="00457FBF"/>
    <w:rsid w:val="00461ACE"/>
    <w:rsid w:val="00461C69"/>
    <w:rsid w:val="00461C93"/>
    <w:rsid w:val="004623B7"/>
    <w:rsid w:val="00462D8F"/>
    <w:rsid w:val="00462FC1"/>
    <w:rsid w:val="0046346B"/>
    <w:rsid w:val="0046389B"/>
    <w:rsid w:val="00463A4B"/>
    <w:rsid w:val="00463C5D"/>
    <w:rsid w:val="00463D39"/>
    <w:rsid w:val="00465176"/>
    <w:rsid w:val="004655FD"/>
    <w:rsid w:val="004670FF"/>
    <w:rsid w:val="00467230"/>
    <w:rsid w:val="00470F5F"/>
    <w:rsid w:val="0047199D"/>
    <w:rsid w:val="00472145"/>
    <w:rsid w:val="004723BC"/>
    <w:rsid w:val="004726EA"/>
    <w:rsid w:val="00475A92"/>
    <w:rsid w:val="00475F31"/>
    <w:rsid w:val="004769C5"/>
    <w:rsid w:val="00477368"/>
    <w:rsid w:val="004776BD"/>
    <w:rsid w:val="00480285"/>
    <w:rsid w:val="00480714"/>
    <w:rsid w:val="00480B61"/>
    <w:rsid w:val="00480BB8"/>
    <w:rsid w:val="00480FB9"/>
    <w:rsid w:val="00481B22"/>
    <w:rsid w:val="004827C1"/>
    <w:rsid w:val="00483260"/>
    <w:rsid w:val="00483E09"/>
    <w:rsid w:val="00484162"/>
    <w:rsid w:val="00484833"/>
    <w:rsid w:val="00484E5E"/>
    <w:rsid w:val="00484EDD"/>
    <w:rsid w:val="00485750"/>
    <w:rsid w:val="00486021"/>
    <w:rsid w:val="0048603A"/>
    <w:rsid w:val="0048615B"/>
    <w:rsid w:val="004871C1"/>
    <w:rsid w:val="004874FF"/>
    <w:rsid w:val="004913EF"/>
    <w:rsid w:val="00491A09"/>
    <w:rsid w:val="00491F05"/>
    <w:rsid w:val="004924E9"/>
    <w:rsid w:val="0049312F"/>
    <w:rsid w:val="00496A60"/>
    <w:rsid w:val="00496A7D"/>
    <w:rsid w:val="00496B75"/>
    <w:rsid w:val="00497EF7"/>
    <w:rsid w:val="00497F25"/>
    <w:rsid w:val="004A062E"/>
    <w:rsid w:val="004A116E"/>
    <w:rsid w:val="004A1324"/>
    <w:rsid w:val="004A2F40"/>
    <w:rsid w:val="004A37DE"/>
    <w:rsid w:val="004A42F7"/>
    <w:rsid w:val="004A51F2"/>
    <w:rsid w:val="004A5718"/>
    <w:rsid w:val="004A5D62"/>
    <w:rsid w:val="004B0198"/>
    <w:rsid w:val="004B0D45"/>
    <w:rsid w:val="004B2155"/>
    <w:rsid w:val="004B2884"/>
    <w:rsid w:val="004B2C75"/>
    <w:rsid w:val="004B4141"/>
    <w:rsid w:val="004B53A5"/>
    <w:rsid w:val="004B5B31"/>
    <w:rsid w:val="004B5B4A"/>
    <w:rsid w:val="004B5CCE"/>
    <w:rsid w:val="004B6F3D"/>
    <w:rsid w:val="004B7083"/>
    <w:rsid w:val="004C0245"/>
    <w:rsid w:val="004C0324"/>
    <w:rsid w:val="004C0863"/>
    <w:rsid w:val="004C15C0"/>
    <w:rsid w:val="004C1D1B"/>
    <w:rsid w:val="004C2E7C"/>
    <w:rsid w:val="004C357E"/>
    <w:rsid w:val="004C3C86"/>
    <w:rsid w:val="004C499D"/>
    <w:rsid w:val="004C5C08"/>
    <w:rsid w:val="004C5DFB"/>
    <w:rsid w:val="004C6583"/>
    <w:rsid w:val="004C67BA"/>
    <w:rsid w:val="004C72B2"/>
    <w:rsid w:val="004C7B18"/>
    <w:rsid w:val="004C7DAF"/>
    <w:rsid w:val="004D040F"/>
    <w:rsid w:val="004D04A0"/>
    <w:rsid w:val="004D18B3"/>
    <w:rsid w:val="004D1E55"/>
    <w:rsid w:val="004D1F6F"/>
    <w:rsid w:val="004D26E5"/>
    <w:rsid w:val="004D275A"/>
    <w:rsid w:val="004D2769"/>
    <w:rsid w:val="004D2D37"/>
    <w:rsid w:val="004D4346"/>
    <w:rsid w:val="004D4C70"/>
    <w:rsid w:val="004D51FF"/>
    <w:rsid w:val="004D5CE4"/>
    <w:rsid w:val="004D608D"/>
    <w:rsid w:val="004D7015"/>
    <w:rsid w:val="004D7485"/>
    <w:rsid w:val="004D7CC9"/>
    <w:rsid w:val="004E01A0"/>
    <w:rsid w:val="004E0661"/>
    <w:rsid w:val="004E0E2C"/>
    <w:rsid w:val="004E21DA"/>
    <w:rsid w:val="004E2BB8"/>
    <w:rsid w:val="004E2BD8"/>
    <w:rsid w:val="004E3064"/>
    <w:rsid w:val="004E30ED"/>
    <w:rsid w:val="004E3287"/>
    <w:rsid w:val="004E372D"/>
    <w:rsid w:val="004E3747"/>
    <w:rsid w:val="004E3832"/>
    <w:rsid w:val="004E4D28"/>
    <w:rsid w:val="004E4F27"/>
    <w:rsid w:val="004E59F8"/>
    <w:rsid w:val="004E63BE"/>
    <w:rsid w:val="004E647C"/>
    <w:rsid w:val="004E6A64"/>
    <w:rsid w:val="004E6F78"/>
    <w:rsid w:val="004F0AE8"/>
    <w:rsid w:val="004F1FA7"/>
    <w:rsid w:val="004F210E"/>
    <w:rsid w:val="004F2240"/>
    <w:rsid w:val="004F26EE"/>
    <w:rsid w:val="004F2B09"/>
    <w:rsid w:val="004F31B6"/>
    <w:rsid w:val="004F394E"/>
    <w:rsid w:val="004F3A07"/>
    <w:rsid w:val="004F4C5F"/>
    <w:rsid w:val="004F5739"/>
    <w:rsid w:val="004F65BA"/>
    <w:rsid w:val="004F679F"/>
    <w:rsid w:val="004F68B1"/>
    <w:rsid w:val="004F6C3B"/>
    <w:rsid w:val="004F7572"/>
    <w:rsid w:val="004F7CA7"/>
    <w:rsid w:val="005013AA"/>
    <w:rsid w:val="005021F1"/>
    <w:rsid w:val="00502841"/>
    <w:rsid w:val="00502C08"/>
    <w:rsid w:val="00503E43"/>
    <w:rsid w:val="0050429C"/>
    <w:rsid w:val="00504349"/>
    <w:rsid w:val="0050536B"/>
    <w:rsid w:val="00506361"/>
    <w:rsid w:val="0051111D"/>
    <w:rsid w:val="00511B4A"/>
    <w:rsid w:val="00511BCA"/>
    <w:rsid w:val="005138F4"/>
    <w:rsid w:val="00514275"/>
    <w:rsid w:val="00514F93"/>
    <w:rsid w:val="0051580D"/>
    <w:rsid w:val="00515AEB"/>
    <w:rsid w:val="005162AF"/>
    <w:rsid w:val="00516564"/>
    <w:rsid w:val="00516E9A"/>
    <w:rsid w:val="005177F8"/>
    <w:rsid w:val="00521620"/>
    <w:rsid w:val="00521CE2"/>
    <w:rsid w:val="00521E3C"/>
    <w:rsid w:val="0052247E"/>
    <w:rsid w:val="00524039"/>
    <w:rsid w:val="005242B0"/>
    <w:rsid w:val="0052463E"/>
    <w:rsid w:val="0052540F"/>
    <w:rsid w:val="00525D41"/>
    <w:rsid w:val="00526024"/>
    <w:rsid w:val="00526346"/>
    <w:rsid w:val="00527264"/>
    <w:rsid w:val="00527A5C"/>
    <w:rsid w:val="0053238E"/>
    <w:rsid w:val="005324E6"/>
    <w:rsid w:val="00532D07"/>
    <w:rsid w:val="00533BA7"/>
    <w:rsid w:val="00534423"/>
    <w:rsid w:val="00534539"/>
    <w:rsid w:val="00534B30"/>
    <w:rsid w:val="00534F73"/>
    <w:rsid w:val="00535011"/>
    <w:rsid w:val="00536B46"/>
    <w:rsid w:val="00536B81"/>
    <w:rsid w:val="005405B0"/>
    <w:rsid w:val="0054070E"/>
    <w:rsid w:val="0054204E"/>
    <w:rsid w:val="005420C6"/>
    <w:rsid w:val="00542675"/>
    <w:rsid w:val="00542AF2"/>
    <w:rsid w:val="00543635"/>
    <w:rsid w:val="00543D13"/>
    <w:rsid w:val="0054462F"/>
    <w:rsid w:val="005446DC"/>
    <w:rsid w:val="00544D9E"/>
    <w:rsid w:val="00546830"/>
    <w:rsid w:val="00547591"/>
    <w:rsid w:val="00550FA3"/>
    <w:rsid w:val="0055142E"/>
    <w:rsid w:val="00553018"/>
    <w:rsid w:val="005550D7"/>
    <w:rsid w:val="00556737"/>
    <w:rsid w:val="0055687F"/>
    <w:rsid w:val="005572D7"/>
    <w:rsid w:val="005613B2"/>
    <w:rsid w:val="0056148D"/>
    <w:rsid w:val="00562F6C"/>
    <w:rsid w:val="00563221"/>
    <w:rsid w:val="005633AD"/>
    <w:rsid w:val="00563F7A"/>
    <w:rsid w:val="00564710"/>
    <w:rsid w:val="00564D1B"/>
    <w:rsid w:val="005651CB"/>
    <w:rsid w:val="00565568"/>
    <w:rsid w:val="00565832"/>
    <w:rsid w:val="005659EF"/>
    <w:rsid w:val="00565A45"/>
    <w:rsid w:val="0056604F"/>
    <w:rsid w:val="0056657E"/>
    <w:rsid w:val="005677FA"/>
    <w:rsid w:val="00570378"/>
    <w:rsid w:val="0057050F"/>
    <w:rsid w:val="0057096B"/>
    <w:rsid w:val="0057098A"/>
    <w:rsid w:val="00570D09"/>
    <w:rsid w:val="00571D1F"/>
    <w:rsid w:val="00571FAC"/>
    <w:rsid w:val="005729FB"/>
    <w:rsid w:val="00573F99"/>
    <w:rsid w:val="00574514"/>
    <w:rsid w:val="00574C1E"/>
    <w:rsid w:val="00575D98"/>
    <w:rsid w:val="00576340"/>
    <w:rsid w:val="005766FE"/>
    <w:rsid w:val="00576CE1"/>
    <w:rsid w:val="005772F8"/>
    <w:rsid w:val="005808A6"/>
    <w:rsid w:val="00581533"/>
    <w:rsid w:val="0058176B"/>
    <w:rsid w:val="00582014"/>
    <w:rsid w:val="00582B78"/>
    <w:rsid w:val="00583F14"/>
    <w:rsid w:val="005840A0"/>
    <w:rsid w:val="00584B91"/>
    <w:rsid w:val="00586175"/>
    <w:rsid w:val="00587227"/>
    <w:rsid w:val="00587683"/>
    <w:rsid w:val="005877BC"/>
    <w:rsid w:val="00590147"/>
    <w:rsid w:val="005914BC"/>
    <w:rsid w:val="005922D6"/>
    <w:rsid w:val="00592BD8"/>
    <w:rsid w:val="00594457"/>
    <w:rsid w:val="00594EFA"/>
    <w:rsid w:val="00594F63"/>
    <w:rsid w:val="0059671B"/>
    <w:rsid w:val="00596823"/>
    <w:rsid w:val="00596C9E"/>
    <w:rsid w:val="00597A74"/>
    <w:rsid w:val="005A041F"/>
    <w:rsid w:val="005A0E9D"/>
    <w:rsid w:val="005A2160"/>
    <w:rsid w:val="005A2515"/>
    <w:rsid w:val="005A2748"/>
    <w:rsid w:val="005A2981"/>
    <w:rsid w:val="005A441F"/>
    <w:rsid w:val="005A5108"/>
    <w:rsid w:val="005A597D"/>
    <w:rsid w:val="005A6395"/>
    <w:rsid w:val="005A65B7"/>
    <w:rsid w:val="005A6755"/>
    <w:rsid w:val="005A716C"/>
    <w:rsid w:val="005A71BD"/>
    <w:rsid w:val="005A72D8"/>
    <w:rsid w:val="005B1411"/>
    <w:rsid w:val="005B2215"/>
    <w:rsid w:val="005B3718"/>
    <w:rsid w:val="005B3D43"/>
    <w:rsid w:val="005B43AC"/>
    <w:rsid w:val="005B4862"/>
    <w:rsid w:val="005B4924"/>
    <w:rsid w:val="005B5883"/>
    <w:rsid w:val="005B5C5B"/>
    <w:rsid w:val="005B6266"/>
    <w:rsid w:val="005B6269"/>
    <w:rsid w:val="005B700B"/>
    <w:rsid w:val="005C1E02"/>
    <w:rsid w:val="005C394E"/>
    <w:rsid w:val="005C4789"/>
    <w:rsid w:val="005C5739"/>
    <w:rsid w:val="005C58E3"/>
    <w:rsid w:val="005C5D2E"/>
    <w:rsid w:val="005C744D"/>
    <w:rsid w:val="005C7895"/>
    <w:rsid w:val="005D05EB"/>
    <w:rsid w:val="005D0678"/>
    <w:rsid w:val="005D1CF8"/>
    <w:rsid w:val="005D22DF"/>
    <w:rsid w:val="005D2879"/>
    <w:rsid w:val="005D2BFC"/>
    <w:rsid w:val="005D2C11"/>
    <w:rsid w:val="005D5245"/>
    <w:rsid w:val="005E0592"/>
    <w:rsid w:val="005E1037"/>
    <w:rsid w:val="005E1E2F"/>
    <w:rsid w:val="005E29B6"/>
    <w:rsid w:val="005E328F"/>
    <w:rsid w:val="005E4E53"/>
    <w:rsid w:val="005E55DC"/>
    <w:rsid w:val="005E587B"/>
    <w:rsid w:val="005E7543"/>
    <w:rsid w:val="005E7906"/>
    <w:rsid w:val="005E7D3B"/>
    <w:rsid w:val="005F0085"/>
    <w:rsid w:val="005F0763"/>
    <w:rsid w:val="005F0A52"/>
    <w:rsid w:val="005F14B5"/>
    <w:rsid w:val="005F153C"/>
    <w:rsid w:val="005F16CE"/>
    <w:rsid w:val="005F312D"/>
    <w:rsid w:val="005F3573"/>
    <w:rsid w:val="005F5142"/>
    <w:rsid w:val="005F5C89"/>
    <w:rsid w:val="005F6263"/>
    <w:rsid w:val="005F67DA"/>
    <w:rsid w:val="005F6E93"/>
    <w:rsid w:val="00600214"/>
    <w:rsid w:val="00600D31"/>
    <w:rsid w:val="00601807"/>
    <w:rsid w:val="00602467"/>
    <w:rsid w:val="00602B5F"/>
    <w:rsid w:val="00604128"/>
    <w:rsid w:val="006043AE"/>
    <w:rsid w:val="00604E9A"/>
    <w:rsid w:val="00605152"/>
    <w:rsid w:val="00605686"/>
    <w:rsid w:val="00605F87"/>
    <w:rsid w:val="00606339"/>
    <w:rsid w:val="00610D73"/>
    <w:rsid w:val="006111E5"/>
    <w:rsid w:val="00611581"/>
    <w:rsid w:val="00611B5B"/>
    <w:rsid w:val="006128A2"/>
    <w:rsid w:val="00614654"/>
    <w:rsid w:val="00616FF5"/>
    <w:rsid w:val="006171E5"/>
    <w:rsid w:val="00617866"/>
    <w:rsid w:val="0061791D"/>
    <w:rsid w:val="00617A91"/>
    <w:rsid w:val="00617DB1"/>
    <w:rsid w:val="0062045C"/>
    <w:rsid w:val="0062051F"/>
    <w:rsid w:val="006205D1"/>
    <w:rsid w:val="00620EB6"/>
    <w:rsid w:val="00622D0C"/>
    <w:rsid w:val="0062326B"/>
    <w:rsid w:val="00623520"/>
    <w:rsid w:val="0062355D"/>
    <w:rsid w:val="0062374E"/>
    <w:rsid w:val="00623B9F"/>
    <w:rsid w:val="00624F8D"/>
    <w:rsid w:val="00625647"/>
    <w:rsid w:val="00625AD5"/>
    <w:rsid w:val="00626103"/>
    <w:rsid w:val="006262A4"/>
    <w:rsid w:val="00626A62"/>
    <w:rsid w:val="00626BD4"/>
    <w:rsid w:val="00627954"/>
    <w:rsid w:val="00630168"/>
    <w:rsid w:val="006307A0"/>
    <w:rsid w:val="0063093D"/>
    <w:rsid w:val="00631AF9"/>
    <w:rsid w:val="00632577"/>
    <w:rsid w:val="00632BB8"/>
    <w:rsid w:val="006330DC"/>
    <w:rsid w:val="00633145"/>
    <w:rsid w:val="00633C4E"/>
    <w:rsid w:val="006364AC"/>
    <w:rsid w:val="00636865"/>
    <w:rsid w:val="00637271"/>
    <w:rsid w:val="0063787E"/>
    <w:rsid w:val="00637E4C"/>
    <w:rsid w:val="00637F1F"/>
    <w:rsid w:val="00642A75"/>
    <w:rsid w:val="00642D55"/>
    <w:rsid w:val="00643110"/>
    <w:rsid w:val="00643B70"/>
    <w:rsid w:val="00643D09"/>
    <w:rsid w:val="00644AAE"/>
    <w:rsid w:val="006456EB"/>
    <w:rsid w:val="006476AF"/>
    <w:rsid w:val="006478EA"/>
    <w:rsid w:val="0065089C"/>
    <w:rsid w:val="00651040"/>
    <w:rsid w:val="0065198E"/>
    <w:rsid w:val="00651BF8"/>
    <w:rsid w:val="00651D2E"/>
    <w:rsid w:val="00651FFF"/>
    <w:rsid w:val="00652348"/>
    <w:rsid w:val="0065271A"/>
    <w:rsid w:val="00652DFF"/>
    <w:rsid w:val="00653783"/>
    <w:rsid w:val="006556D4"/>
    <w:rsid w:val="0065586D"/>
    <w:rsid w:val="00656013"/>
    <w:rsid w:val="00656465"/>
    <w:rsid w:val="00656588"/>
    <w:rsid w:val="006574BD"/>
    <w:rsid w:val="00657606"/>
    <w:rsid w:val="006576F5"/>
    <w:rsid w:val="006578A3"/>
    <w:rsid w:val="00657FD0"/>
    <w:rsid w:val="00660848"/>
    <w:rsid w:val="00660E91"/>
    <w:rsid w:val="006618D6"/>
    <w:rsid w:val="0066207C"/>
    <w:rsid w:val="006629F4"/>
    <w:rsid w:val="0066395A"/>
    <w:rsid w:val="00664353"/>
    <w:rsid w:val="00664627"/>
    <w:rsid w:val="006646EC"/>
    <w:rsid w:val="006650CA"/>
    <w:rsid w:val="00665EA1"/>
    <w:rsid w:val="00666830"/>
    <w:rsid w:val="00666BCB"/>
    <w:rsid w:val="006702EA"/>
    <w:rsid w:val="00671ACE"/>
    <w:rsid w:val="00672126"/>
    <w:rsid w:val="006721F2"/>
    <w:rsid w:val="006724C1"/>
    <w:rsid w:val="00672513"/>
    <w:rsid w:val="006725E9"/>
    <w:rsid w:val="00672683"/>
    <w:rsid w:val="006731A2"/>
    <w:rsid w:val="00673443"/>
    <w:rsid w:val="006737C6"/>
    <w:rsid w:val="00673E41"/>
    <w:rsid w:val="0067427E"/>
    <w:rsid w:val="006743EF"/>
    <w:rsid w:val="006744FB"/>
    <w:rsid w:val="00674DE6"/>
    <w:rsid w:val="00675B96"/>
    <w:rsid w:val="00675EE1"/>
    <w:rsid w:val="00680D38"/>
    <w:rsid w:val="00681029"/>
    <w:rsid w:val="00681B9B"/>
    <w:rsid w:val="00682F41"/>
    <w:rsid w:val="006854E5"/>
    <w:rsid w:val="006865A9"/>
    <w:rsid w:val="00686C0E"/>
    <w:rsid w:val="0068703C"/>
    <w:rsid w:val="0069031C"/>
    <w:rsid w:val="0069052D"/>
    <w:rsid w:val="00691A71"/>
    <w:rsid w:val="00692301"/>
    <w:rsid w:val="006927EE"/>
    <w:rsid w:val="0069291C"/>
    <w:rsid w:val="00692CAA"/>
    <w:rsid w:val="0069302F"/>
    <w:rsid w:val="00694006"/>
    <w:rsid w:val="00694419"/>
    <w:rsid w:val="006947EC"/>
    <w:rsid w:val="00694A9E"/>
    <w:rsid w:val="00694E8A"/>
    <w:rsid w:val="0069640E"/>
    <w:rsid w:val="00696590"/>
    <w:rsid w:val="006965D3"/>
    <w:rsid w:val="00696B0C"/>
    <w:rsid w:val="00697C4B"/>
    <w:rsid w:val="006A01B3"/>
    <w:rsid w:val="006A01EE"/>
    <w:rsid w:val="006A223B"/>
    <w:rsid w:val="006A2547"/>
    <w:rsid w:val="006A25F5"/>
    <w:rsid w:val="006A2D36"/>
    <w:rsid w:val="006A36DA"/>
    <w:rsid w:val="006A4A6D"/>
    <w:rsid w:val="006A61B1"/>
    <w:rsid w:val="006A6C95"/>
    <w:rsid w:val="006A7CF4"/>
    <w:rsid w:val="006B01E6"/>
    <w:rsid w:val="006B01EF"/>
    <w:rsid w:val="006B0B72"/>
    <w:rsid w:val="006B1231"/>
    <w:rsid w:val="006B30FD"/>
    <w:rsid w:val="006B33CE"/>
    <w:rsid w:val="006B412F"/>
    <w:rsid w:val="006B4F22"/>
    <w:rsid w:val="006B5317"/>
    <w:rsid w:val="006B64FE"/>
    <w:rsid w:val="006B68AB"/>
    <w:rsid w:val="006B6B35"/>
    <w:rsid w:val="006B6EE1"/>
    <w:rsid w:val="006B704D"/>
    <w:rsid w:val="006B7EB8"/>
    <w:rsid w:val="006C0005"/>
    <w:rsid w:val="006C01A1"/>
    <w:rsid w:val="006C1505"/>
    <w:rsid w:val="006C2677"/>
    <w:rsid w:val="006C2C56"/>
    <w:rsid w:val="006C3150"/>
    <w:rsid w:val="006C377E"/>
    <w:rsid w:val="006C391D"/>
    <w:rsid w:val="006C3F35"/>
    <w:rsid w:val="006C53C0"/>
    <w:rsid w:val="006C56EB"/>
    <w:rsid w:val="006C5AB0"/>
    <w:rsid w:val="006C67E2"/>
    <w:rsid w:val="006C7BD8"/>
    <w:rsid w:val="006D0A5C"/>
    <w:rsid w:val="006D0E20"/>
    <w:rsid w:val="006D1F12"/>
    <w:rsid w:val="006D1FE2"/>
    <w:rsid w:val="006D35A5"/>
    <w:rsid w:val="006D3F64"/>
    <w:rsid w:val="006D4769"/>
    <w:rsid w:val="006D497D"/>
    <w:rsid w:val="006D5E3A"/>
    <w:rsid w:val="006D6F01"/>
    <w:rsid w:val="006D7691"/>
    <w:rsid w:val="006E04E1"/>
    <w:rsid w:val="006E13C4"/>
    <w:rsid w:val="006E38F5"/>
    <w:rsid w:val="006E47B9"/>
    <w:rsid w:val="006E4AC3"/>
    <w:rsid w:val="006E6824"/>
    <w:rsid w:val="006E6D7C"/>
    <w:rsid w:val="006E72EF"/>
    <w:rsid w:val="006E7968"/>
    <w:rsid w:val="006E7AE0"/>
    <w:rsid w:val="006F0356"/>
    <w:rsid w:val="006F0B17"/>
    <w:rsid w:val="006F6231"/>
    <w:rsid w:val="006F62F5"/>
    <w:rsid w:val="006F6A09"/>
    <w:rsid w:val="006F6A82"/>
    <w:rsid w:val="006F78AF"/>
    <w:rsid w:val="0070333A"/>
    <w:rsid w:val="0070468E"/>
    <w:rsid w:val="00704696"/>
    <w:rsid w:val="007052E9"/>
    <w:rsid w:val="007054CB"/>
    <w:rsid w:val="007061F8"/>
    <w:rsid w:val="0070658E"/>
    <w:rsid w:val="00706CAD"/>
    <w:rsid w:val="0070754B"/>
    <w:rsid w:val="007075EF"/>
    <w:rsid w:val="00707629"/>
    <w:rsid w:val="007076A8"/>
    <w:rsid w:val="00707B75"/>
    <w:rsid w:val="00710B73"/>
    <w:rsid w:val="00710C39"/>
    <w:rsid w:val="00711ED1"/>
    <w:rsid w:val="007122A1"/>
    <w:rsid w:val="0071280E"/>
    <w:rsid w:val="00712DE7"/>
    <w:rsid w:val="00714593"/>
    <w:rsid w:val="007154BC"/>
    <w:rsid w:val="00715BB3"/>
    <w:rsid w:val="00716823"/>
    <w:rsid w:val="00716A95"/>
    <w:rsid w:val="00716BCC"/>
    <w:rsid w:val="00717BE7"/>
    <w:rsid w:val="007209DE"/>
    <w:rsid w:val="0072148B"/>
    <w:rsid w:val="00722284"/>
    <w:rsid w:val="00723517"/>
    <w:rsid w:val="00725E4C"/>
    <w:rsid w:val="0072611B"/>
    <w:rsid w:val="0073026D"/>
    <w:rsid w:val="0073086A"/>
    <w:rsid w:val="007312D8"/>
    <w:rsid w:val="0073177B"/>
    <w:rsid w:val="0073390E"/>
    <w:rsid w:val="007339BC"/>
    <w:rsid w:val="00733B8B"/>
    <w:rsid w:val="00733C88"/>
    <w:rsid w:val="00734FCB"/>
    <w:rsid w:val="00735FFF"/>
    <w:rsid w:val="007361DE"/>
    <w:rsid w:val="00736862"/>
    <w:rsid w:val="00736A43"/>
    <w:rsid w:val="00737103"/>
    <w:rsid w:val="00737828"/>
    <w:rsid w:val="00737CE5"/>
    <w:rsid w:val="00741D42"/>
    <w:rsid w:val="00744FEB"/>
    <w:rsid w:val="00745597"/>
    <w:rsid w:val="00745BEF"/>
    <w:rsid w:val="00746139"/>
    <w:rsid w:val="007476F5"/>
    <w:rsid w:val="00747A63"/>
    <w:rsid w:val="00750BA3"/>
    <w:rsid w:val="00750D7B"/>
    <w:rsid w:val="007513FE"/>
    <w:rsid w:val="00751C11"/>
    <w:rsid w:val="00751E67"/>
    <w:rsid w:val="00752705"/>
    <w:rsid w:val="00754C15"/>
    <w:rsid w:val="00755D0E"/>
    <w:rsid w:val="00756240"/>
    <w:rsid w:val="00756EDE"/>
    <w:rsid w:val="0075736A"/>
    <w:rsid w:val="00757A64"/>
    <w:rsid w:val="007601E5"/>
    <w:rsid w:val="007618F2"/>
    <w:rsid w:val="00761A3E"/>
    <w:rsid w:val="00763176"/>
    <w:rsid w:val="007632A4"/>
    <w:rsid w:val="00763C93"/>
    <w:rsid w:val="00763E82"/>
    <w:rsid w:val="00764144"/>
    <w:rsid w:val="00764D93"/>
    <w:rsid w:val="00765413"/>
    <w:rsid w:val="00766751"/>
    <w:rsid w:val="00767085"/>
    <w:rsid w:val="007679EA"/>
    <w:rsid w:val="00767B3D"/>
    <w:rsid w:val="00767BAA"/>
    <w:rsid w:val="00770C3A"/>
    <w:rsid w:val="00770E48"/>
    <w:rsid w:val="00772459"/>
    <w:rsid w:val="00772730"/>
    <w:rsid w:val="00772907"/>
    <w:rsid w:val="00772EE2"/>
    <w:rsid w:val="00773507"/>
    <w:rsid w:val="007736D8"/>
    <w:rsid w:val="00773EAC"/>
    <w:rsid w:val="0077461D"/>
    <w:rsid w:val="0077512D"/>
    <w:rsid w:val="0077610B"/>
    <w:rsid w:val="00776B7B"/>
    <w:rsid w:val="007800DC"/>
    <w:rsid w:val="0078012F"/>
    <w:rsid w:val="00780ACC"/>
    <w:rsid w:val="007810E3"/>
    <w:rsid w:val="00782259"/>
    <w:rsid w:val="00782E0B"/>
    <w:rsid w:val="0078347B"/>
    <w:rsid w:val="0078493F"/>
    <w:rsid w:val="00784E5C"/>
    <w:rsid w:val="00785C05"/>
    <w:rsid w:val="00786966"/>
    <w:rsid w:val="00786B3D"/>
    <w:rsid w:val="00786B90"/>
    <w:rsid w:val="00786D3A"/>
    <w:rsid w:val="00786DB6"/>
    <w:rsid w:val="00787DE5"/>
    <w:rsid w:val="0079001C"/>
    <w:rsid w:val="007901EB"/>
    <w:rsid w:val="00791B4B"/>
    <w:rsid w:val="007921F9"/>
    <w:rsid w:val="0079299A"/>
    <w:rsid w:val="00793461"/>
    <w:rsid w:val="00793C7E"/>
    <w:rsid w:val="00794DE8"/>
    <w:rsid w:val="0079541C"/>
    <w:rsid w:val="00797BFE"/>
    <w:rsid w:val="007A05A3"/>
    <w:rsid w:val="007A05C5"/>
    <w:rsid w:val="007A07A9"/>
    <w:rsid w:val="007A08D4"/>
    <w:rsid w:val="007A1126"/>
    <w:rsid w:val="007A1887"/>
    <w:rsid w:val="007A2049"/>
    <w:rsid w:val="007A294C"/>
    <w:rsid w:val="007A3ABF"/>
    <w:rsid w:val="007A5334"/>
    <w:rsid w:val="007A6002"/>
    <w:rsid w:val="007B01FE"/>
    <w:rsid w:val="007B0271"/>
    <w:rsid w:val="007B1100"/>
    <w:rsid w:val="007B17E0"/>
    <w:rsid w:val="007B26AD"/>
    <w:rsid w:val="007B3B09"/>
    <w:rsid w:val="007B4213"/>
    <w:rsid w:val="007B4AAA"/>
    <w:rsid w:val="007B5717"/>
    <w:rsid w:val="007B5D6A"/>
    <w:rsid w:val="007B67A7"/>
    <w:rsid w:val="007B6933"/>
    <w:rsid w:val="007B6F45"/>
    <w:rsid w:val="007C0BDD"/>
    <w:rsid w:val="007C0D99"/>
    <w:rsid w:val="007C1585"/>
    <w:rsid w:val="007C16CA"/>
    <w:rsid w:val="007C1BFA"/>
    <w:rsid w:val="007C1F45"/>
    <w:rsid w:val="007C212E"/>
    <w:rsid w:val="007C305A"/>
    <w:rsid w:val="007C38A5"/>
    <w:rsid w:val="007C528D"/>
    <w:rsid w:val="007C54B8"/>
    <w:rsid w:val="007C54C3"/>
    <w:rsid w:val="007C6F94"/>
    <w:rsid w:val="007C7A72"/>
    <w:rsid w:val="007D001E"/>
    <w:rsid w:val="007D06CE"/>
    <w:rsid w:val="007D0B8F"/>
    <w:rsid w:val="007D1319"/>
    <w:rsid w:val="007D1EC6"/>
    <w:rsid w:val="007D284C"/>
    <w:rsid w:val="007D2E84"/>
    <w:rsid w:val="007D4164"/>
    <w:rsid w:val="007D4204"/>
    <w:rsid w:val="007D46AC"/>
    <w:rsid w:val="007D4AE5"/>
    <w:rsid w:val="007D5365"/>
    <w:rsid w:val="007D55E0"/>
    <w:rsid w:val="007D7B92"/>
    <w:rsid w:val="007D7D2F"/>
    <w:rsid w:val="007E0B6F"/>
    <w:rsid w:val="007E0D93"/>
    <w:rsid w:val="007E1BFD"/>
    <w:rsid w:val="007E1DDC"/>
    <w:rsid w:val="007E1F26"/>
    <w:rsid w:val="007E2240"/>
    <w:rsid w:val="007E2FE6"/>
    <w:rsid w:val="007E3A2A"/>
    <w:rsid w:val="007E4837"/>
    <w:rsid w:val="007E51A6"/>
    <w:rsid w:val="007E5C06"/>
    <w:rsid w:val="007E5EF7"/>
    <w:rsid w:val="007E6633"/>
    <w:rsid w:val="007E6BE5"/>
    <w:rsid w:val="007E70C3"/>
    <w:rsid w:val="007E78AE"/>
    <w:rsid w:val="007E79CA"/>
    <w:rsid w:val="007F0B60"/>
    <w:rsid w:val="007F19F9"/>
    <w:rsid w:val="007F1EC2"/>
    <w:rsid w:val="007F2BA1"/>
    <w:rsid w:val="007F2D2C"/>
    <w:rsid w:val="007F2FFD"/>
    <w:rsid w:val="007F3A0E"/>
    <w:rsid w:val="007F3FAE"/>
    <w:rsid w:val="007F4051"/>
    <w:rsid w:val="007F590A"/>
    <w:rsid w:val="007F6373"/>
    <w:rsid w:val="007F677C"/>
    <w:rsid w:val="0080144D"/>
    <w:rsid w:val="00801787"/>
    <w:rsid w:val="00802737"/>
    <w:rsid w:val="00802851"/>
    <w:rsid w:val="00803099"/>
    <w:rsid w:val="008039BE"/>
    <w:rsid w:val="00803C7B"/>
    <w:rsid w:val="008061EE"/>
    <w:rsid w:val="00806502"/>
    <w:rsid w:val="008070B8"/>
    <w:rsid w:val="00807393"/>
    <w:rsid w:val="00807C26"/>
    <w:rsid w:val="00807E24"/>
    <w:rsid w:val="008118A3"/>
    <w:rsid w:val="00812780"/>
    <w:rsid w:val="00813671"/>
    <w:rsid w:val="00813C34"/>
    <w:rsid w:val="00814C13"/>
    <w:rsid w:val="00814F65"/>
    <w:rsid w:val="00815928"/>
    <w:rsid w:val="00815E2E"/>
    <w:rsid w:val="00815F59"/>
    <w:rsid w:val="00816879"/>
    <w:rsid w:val="00816D4F"/>
    <w:rsid w:val="0081749D"/>
    <w:rsid w:val="00817679"/>
    <w:rsid w:val="0081782A"/>
    <w:rsid w:val="008201DE"/>
    <w:rsid w:val="00820274"/>
    <w:rsid w:val="0082252F"/>
    <w:rsid w:val="00822641"/>
    <w:rsid w:val="00822AFF"/>
    <w:rsid w:val="00822F90"/>
    <w:rsid w:val="00823413"/>
    <w:rsid w:val="008237E0"/>
    <w:rsid w:val="008249DF"/>
    <w:rsid w:val="008256F2"/>
    <w:rsid w:val="008257DE"/>
    <w:rsid w:val="008264CB"/>
    <w:rsid w:val="008271BE"/>
    <w:rsid w:val="00827839"/>
    <w:rsid w:val="00830E93"/>
    <w:rsid w:val="00832292"/>
    <w:rsid w:val="008333B9"/>
    <w:rsid w:val="0083505B"/>
    <w:rsid w:val="008377C8"/>
    <w:rsid w:val="008406D6"/>
    <w:rsid w:val="00841542"/>
    <w:rsid w:val="00841568"/>
    <w:rsid w:val="008418A9"/>
    <w:rsid w:val="008427C1"/>
    <w:rsid w:val="0084485D"/>
    <w:rsid w:val="00846291"/>
    <w:rsid w:val="008462B0"/>
    <w:rsid w:val="00846A73"/>
    <w:rsid w:val="00846B16"/>
    <w:rsid w:val="0084747E"/>
    <w:rsid w:val="008504CA"/>
    <w:rsid w:val="00850A87"/>
    <w:rsid w:val="00850FF8"/>
    <w:rsid w:val="00852467"/>
    <w:rsid w:val="008531E5"/>
    <w:rsid w:val="008539C1"/>
    <w:rsid w:val="008546B0"/>
    <w:rsid w:val="0085494E"/>
    <w:rsid w:val="00855787"/>
    <w:rsid w:val="00857DCF"/>
    <w:rsid w:val="00860D4C"/>
    <w:rsid w:val="00861168"/>
    <w:rsid w:val="00861DA8"/>
    <w:rsid w:val="0086211B"/>
    <w:rsid w:val="008624B0"/>
    <w:rsid w:val="00862B09"/>
    <w:rsid w:val="00864363"/>
    <w:rsid w:val="008649FB"/>
    <w:rsid w:val="00864F88"/>
    <w:rsid w:val="008650A7"/>
    <w:rsid w:val="00865BBB"/>
    <w:rsid w:val="00865F83"/>
    <w:rsid w:val="0086646A"/>
    <w:rsid w:val="0086743D"/>
    <w:rsid w:val="00870C19"/>
    <w:rsid w:val="008714A6"/>
    <w:rsid w:val="00872D9A"/>
    <w:rsid w:val="00873320"/>
    <w:rsid w:val="00873A21"/>
    <w:rsid w:val="0087506D"/>
    <w:rsid w:val="008759A7"/>
    <w:rsid w:val="00876848"/>
    <w:rsid w:val="00876CF5"/>
    <w:rsid w:val="008805B1"/>
    <w:rsid w:val="00880767"/>
    <w:rsid w:val="00880863"/>
    <w:rsid w:val="008813B5"/>
    <w:rsid w:val="008830BA"/>
    <w:rsid w:val="00884491"/>
    <w:rsid w:val="00884A32"/>
    <w:rsid w:val="00884C33"/>
    <w:rsid w:val="00884CB8"/>
    <w:rsid w:val="00885802"/>
    <w:rsid w:val="008866CE"/>
    <w:rsid w:val="00886DC3"/>
    <w:rsid w:val="00886F2E"/>
    <w:rsid w:val="00887C0C"/>
    <w:rsid w:val="008900D3"/>
    <w:rsid w:val="00891FB2"/>
    <w:rsid w:val="008926E9"/>
    <w:rsid w:val="00892AD3"/>
    <w:rsid w:val="00893846"/>
    <w:rsid w:val="00893A4B"/>
    <w:rsid w:val="00893D27"/>
    <w:rsid w:val="0089409D"/>
    <w:rsid w:val="008941A3"/>
    <w:rsid w:val="008953D1"/>
    <w:rsid w:val="00895EFD"/>
    <w:rsid w:val="00896BD5"/>
    <w:rsid w:val="00896D79"/>
    <w:rsid w:val="008973DA"/>
    <w:rsid w:val="00897B1F"/>
    <w:rsid w:val="008A0043"/>
    <w:rsid w:val="008A06E2"/>
    <w:rsid w:val="008A0979"/>
    <w:rsid w:val="008A1429"/>
    <w:rsid w:val="008A164E"/>
    <w:rsid w:val="008A3039"/>
    <w:rsid w:val="008A37A7"/>
    <w:rsid w:val="008A4B2F"/>
    <w:rsid w:val="008A555B"/>
    <w:rsid w:val="008A5C65"/>
    <w:rsid w:val="008B0C60"/>
    <w:rsid w:val="008B0D8E"/>
    <w:rsid w:val="008B0DE9"/>
    <w:rsid w:val="008B1153"/>
    <w:rsid w:val="008B1617"/>
    <w:rsid w:val="008B42BF"/>
    <w:rsid w:val="008B49BA"/>
    <w:rsid w:val="008B5BD3"/>
    <w:rsid w:val="008B6813"/>
    <w:rsid w:val="008B6CC5"/>
    <w:rsid w:val="008B6E45"/>
    <w:rsid w:val="008B74FA"/>
    <w:rsid w:val="008B757F"/>
    <w:rsid w:val="008B75C9"/>
    <w:rsid w:val="008B76D4"/>
    <w:rsid w:val="008B7729"/>
    <w:rsid w:val="008B7ED4"/>
    <w:rsid w:val="008C090F"/>
    <w:rsid w:val="008C18CC"/>
    <w:rsid w:val="008C1BA4"/>
    <w:rsid w:val="008C1D9D"/>
    <w:rsid w:val="008C2119"/>
    <w:rsid w:val="008C2653"/>
    <w:rsid w:val="008C2F84"/>
    <w:rsid w:val="008C385B"/>
    <w:rsid w:val="008C4FD6"/>
    <w:rsid w:val="008C5684"/>
    <w:rsid w:val="008C5805"/>
    <w:rsid w:val="008C5F3F"/>
    <w:rsid w:val="008C5F97"/>
    <w:rsid w:val="008C5FDA"/>
    <w:rsid w:val="008C6916"/>
    <w:rsid w:val="008C6AAB"/>
    <w:rsid w:val="008C6ECE"/>
    <w:rsid w:val="008D0E70"/>
    <w:rsid w:val="008D23DD"/>
    <w:rsid w:val="008D328F"/>
    <w:rsid w:val="008D329B"/>
    <w:rsid w:val="008D4588"/>
    <w:rsid w:val="008D5B36"/>
    <w:rsid w:val="008D5BC0"/>
    <w:rsid w:val="008D636F"/>
    <w:rsid w:val="008D7420"/>
    <w:rsid w:val="008D7768"/>
    <w:rsid w:val="008E021B"/>
    <w:rsid w:val="008E1703"/>
    <w:rsid w:val="008E1F42"/>
    <w:rsid w:val="008E3257"/>
    <w:rsid w:val="008E5300"/>
    <w:rsid w:val="008E5543"/>
    <w:rsid w:val="008E60DD"/>
    <w:rsid w:val="008E61D9"/>
    <w:rsid w:val="008E789C"/>
    <w:rsid w:val="008F08E2"/>
    <w:rsid w:val="008F0C8D"/>
    <w:rsid w:val="008F0DB8"/>
    <w:rsid w:val="008F0E07"/>
    <w:rsid w:val="008F0FEF"/>
    <w:rsid w:val="008F14E7"/>
    <w:rsid w:val="008F16AA"/>
    <w:rsid w:val="008F1F42"/>
    <w:rsid w:val="008F2978"/>
    <w:rsid w:val="008F4BEE"/>
    <w:rsid w:val="008F5552"/>
    <w:rsid w:val="008F560A"/>
    <w:rsid w:val="008F6A4F"/>
    <w:rsid w:val="00900254"/>
    <w:rsid w:val="009007FA"/>
    <w:rsid w:val="00900E5D"/>
    <w:rsid w:val="0090198C"/>
    <w:rsid w:val="009019E9"/>
    <w:rsid w:val="00902921"/>
    <w:rsid w:val="00902B4A"/>
    <w:rsid w:val="0090352B"/>
    <w:rsid w:val="0090395F"/>
    <w:rsid w:val="00903CBD"/>
    <w:rsid w:val="00904436"/>
    <w:rsid w:val="009056F5"/>
    <w:rsid w:val="00906B1E"/>
    <w:rsid w:val="00906C72"/>
    <w:rsid w:val="0090727D"/>
    <w:rsid w:val="0090730F"/>
    <w:rsid w:val="009105AF"/>
    <w:rsid w:val="009108CF"/>
    <w:rsid w:val="0091091F"/>
    <w:rsid w:val="00910A06"/>
    <w:rsid w:val="00910A0E"/>
    <w:rsid w:val="00910B89"/>
    <w:rsid w:val="00912B42"/>
    <w:rsid w:val="00913D67"/>
    <w:rsid w:val="0091484D"/>
    <w:rsid w:val="00915336"/>
    <w:rsid w:val="009162F7"/>
    <w:rsid w:val="00916D15"/>
    <w:rsid w:val="00920B3D"/>
    <w:rsid w:val="00920BCA"/>
    <w:rsid w:val="00921AE1"/>
    <w:rsid w:val="00921AF7"/>
    <w:rsid w:val="00921F8F"/>
    <w:rsid w:val="0092364B"/>
    <w:rsid w:val="0092406D"/>
    <w:rsid w:val="009240C3"/>
    <w:rsid w:val="009254D0"/>
    <w:rsid w:val="00926F4F"/>
    <w:rsid w:val="009276C5"/>
    <w:rsid w:val="00927A1B"/>
    <w:rsid w:val="00927F4F"/>
    <w:rsid w:val="00931442"/>
    <w:rsid w:val="00931945"/>
    <w:rsid w:val="00931F8C"/>
    <w:rsid w:val="009324F3"/>
    <w:rsid w:val="009327A1"/>
    <w:rsid w:val="00932E23"/>
    <w:rsid w:val="0093321A"/>
    <w:rsid w:val="00933D54"/>
    <w:rsid w:val="00935D0C"/>
    <w:rsid w:val="00935F27"/>
    <w:rsid w:val="00936580"/>
    <w:rsid w:val="00936A24"/>
    <w:rsid w:val="00936BEA"/>
    <w:rsid w:val="00936D9D"/>
    <w:rsid w:val="00937801"/>
    <w:rsid w:val="009407D3"/>
    <w:rsid w:val="00940B53"/>
    <w:rsid w:val="00940F12"/>
    <w:rsid w:val="009419E8"/>
    <w:rsid w:val="00941B8E"/>
    <w:rsid w:val="00941C95"/>
    <w:rsid w:val="009420D7"/>
    <w:rsid w:val="00943831"/>
    <w:rsid w:val="00943A34"/>
    <w:rsid w:val="00944FE0"/>
    <w:rsid w:val="0094640E"/>
    <w:rsid w:val="00946EF4"/>
    <w:rsid w:val="00947360"/>
    <w:rsid w:val="00947514"/>
    <w:rsid w:val="00947DEC"/>
    <w:rsid w:val="0095043F"/>
    <w:rsid w:val="009505B9"/>
    <w:rsid w:val="00951F6B"/>
    <w:rsid w:val="00953A65"/>
    <w:rsid w:val="00953C80"/>
    <w:rsid w:val="00955D90"/>
    <w:rsid w:val="00955D9E"/>
    <w:rsid w:val="00955E99"/>
    <w:rsid w:val="009570C7"/>
    <w:rsid w:val="009572CB"/>
    <w:rsid w:val="00957A12"/>
    <w:rsid w:val="009600E1"/>
    <w:rsid w:val="009608FF"/>
    <w:rsid w:val="00961593"/>
    <w:rsid w:val="00962225"/>
    <w:rsid w:val="009628D2"/>
    <w:rsid w:val="00962A36"/>
    <w:rsid w:val="00962DBD"/>
    <w:rsid w:val="00963328"/>
    <w:rsid w:val="00963EA5"/>
    <w:rsid w:val="009644D4"/>
    <w:rsid w:val="00964E7D"/>
    <w:rsid w:val="009659C6"/>
    <w:rsid w:val="00965FAE"/>
    <w:rsid w:val="00966680"/>
    <w:rsid w:val="0096741A"/>
    <w:rsid w:val="009678FB"/>
    <w:rsid w:val="00967CD7"/>
    <w:rsid w:val="00970355"/>
    <w:rsid w:val="00970A97"/>
    <w:rsid w:val="00971BFF"/>
    <w:rsid w:val="0097238C"/>
    <w:rsid w:val="009723C4"/>
    <w:rsid w:val="009739FC"/>
    <w:rsid w:val="00973DC2"/>
    <w:rsid w:val="00974518"/>
    <w:rsid w:val="00974A7D"/>
    <w:rsid w:val="00974FEC"/>
    <w:rsid w:val="00980364"/>
    <w:rsid w:val="00980445"/>
    <w:rsid w:val="009806FC"/>
    <w:rsid w:val="009813C3"/>
    <w:rsid w:val="0098188C"/>
    <w:rsid w:val="00981B1C"/>
    <w:rsid w:val="00981BED"/>
    <w:rsid w:val="00983586"/>
    <w:rsid w:val="0098373F"/>
    <w:rsid w:val="0098567C"/>
    <w:rsid w:val="009862D3"/>
    <w:rsid w:val="0098702D"/>
    <w:rsid w:val="009900D6"/>
    <w:rsid w:val="00990224"/>
    <w:rsid w:val="00990B36"/>
    <w:rsid w:val="00990D17"/>
    <w:rsid w:val="00991490"/>
    <w:rsid w:val="0099434A"/>
    <w:rsid w:val="00994F9D"/>
    <w:rsid w:val="0099561C"/>
    <w:rsid w:val="009958E8"/>
    <w:rsid w:val="0099624A"/>
    <w:rsid w:val="00996F7B"/>
    <w:rsid w:val="0099723D"/>
    <w:rsid w:val="009A3DF8"/>
    <w:rsid w:val="009A434A"/>
    <w:rsid w:val="009A4502"/>
    <w:rsid w:val="009A4B58"/>
    <w:rsid w:val="009A4BE2"/>
    <w:rsid w:val="009A5D23"/>
    <w:rsid w:val="009A7C0E"/>
    <w:rsid w:val="009A7EBD"/>
    <w:rsid w:val="009B070B"/>
    <w:rsid w:val="009B0F95"/>
    <w:rsid w:val="009B14AD"/>
    <w:rsid w:val="009B1708"/>
    <w:rsid w:val="009B1DF6"/>
    <w:rsid w:val="009B1EAC"/>
    <w:rsid w:val="009B21C1"/>
    <w:rsid w:val="009B3657"/>
    <w:rsid w:val="009B52DD"/>
    <w:rsid w:val="009B5589"/>
    <w:rsid w:val="009B5B78"/>
    <w:rsid w:val="009B6290"/>
    <w:rsid w:val="009B6643"/>
    <w:rsid w:val="009B6658"/>
    <w:rsid w:val="009B719A"/>
    <w:rsid w:val="009B728C"/>
    <w:rsid w:val="009B793B"/>
    <w:rsid w:val="009B7B12"/>
    <w:rsid w:val="009B7CA2"/>
    <w:rsid w:val="009B7DA0"/>
    <w:rsid w:val="009C0045"/>
    <w:rsid w:val="009C04F2"/>
    <w:rsid w:val="009C086D"/>
    <w:rsid w:val="009C0988"/>
    <w:rsid w:val="009C1D45"/>
    <w:rsid w:val="009C1DDE"/>
    <w:rsid w:val="009C3398"/>
    <w:rsid w:val="009C3A85"/>
    <w:rsid w:val="009C4A58"/>
    <w:rsid w:val="009C4E3D"/>
    <w:rsid w:val="009C51D9"/>
    <w:rsid w:val="009C5264"/>
    <w:rsid w:val="009C6126"/>
    <w:rsid w:val="009C6338"/>
    <w:rsid w:val="009C7A21"/>
    <w:rsid w:val="009D02D5"/>
    <w:rsid w:val="009D1EE5"/>
    <w:rsid w:val="009D2895"/>
    <w:rsid w:val="009D3130"/>
    <w:rsid w:val="009D4183"/>
    <w:rsid w:val="009D4553"/>
    <w:rsid w:val="009D5100"/>
    <w:rsid w:val="009D51C8"/>
    <w:rsid w:val="009D5CA3"/>
    <w:rsid w:val="009D661F"/>
    <w:rsid w:val="009D69A7"/>
    <w:rsid w:val="009D7471"/>
    <w:rsid w:val="009E32D3"/>
    <w:rsid w:val="009E3CA4"/>
    <w:rsid w:val="009E3F85"/>
    <w:rsid w:val="009E4ECE"/>
    <w:rsid w:val="009E698C"/>
    <w:rsid w:val="009E76EE"/>
    <w:rsid w:val="009E7EC3"/>
    <w:rsid w:val="009E7ED9"/>
    <w:rsid w:val="009F0B75"/>
    <w:rsid w:val="009F1AD5"/>
    <w:rsid w:val="009F278C"/>
    <w:rsid w:val="009F28E2"/>
    <w:rsid w:val="009F4EEE"/>
    <w:rsid w:val="009F5059"/>
    <w:rsid w:val="00A00565"/>
    <w:rsid w:val="00A01B09"/>
    <w:rsid w:val="00A02EEE"/>
    <w:rsid w:val="00A0390D"/>
    <w:rsid w:val="00A039B6"/>
    <w:rsid w:val="00A0574A"/>
    <w:rsid w:val="00A06A78"/>
    <w:rsid w:val="00A07407"/>
    <w:rsid w:val="00A07DBC"/>
    <w:rsid w:val="00A11684"/>
    <w:rsid w:val="00A128F7"/>
    <w:rsid w:val="00A12CE5"/>
    <w:rsid w:val="00A141E9"/>
    <w:rsid w:val="00A14CC7"/>
    <w:rsid w:val="00A15416"/>
    <w:rsid w:val="00A15F82"/>
    <w:rsid w:val="00A169D6"/>
    <w:rsid w:val="00A16D09"/>
    <w:rsid w:val="00A21033"/>
    <w:rsid w:val="00A21561"/>
    <w:rsid w:val="00A22056"/>
    <w:rsid w:val="00A228C5"/>
    <w:rsid w:val="00A22B47"/>
    <w:rsid w:val="00A23013"/>
    <w:rsid w:val="00A23DEC"/>
    <w:rsid w:val="00A24DDB"/>
    <w:rsid w:val="00A25CEB"/>
    <w:rsid w:val="00A26214"/>
    <w:rsid w:val="00A26E7E"/>
    <w:rsid w:val="00A26F76"/>
    <w:rsid w:val="00A275F2"/>
    <w:rsid w:val="00A278A3"/>
    <w:rsid w:val="00A27B44"/>
    <w:rsid w:val="00A27DDA"/>
    <w:rsid w:val="00A30774"/>
    <w:rsid w:val="00A309E2"/>
    <w:rsid w:val="00A33819"/>
    <w:rsid w:val="00A34F96"/>
    <w:rsid w:val="00A3525C"/>
    <w:rsid w:val="00A36A86"/>
    <w:rsid w:val="00A37DCD"/>
    <w:rsid w:val="00A40F1A"/>
    <w:rsid w:val="00A40FB7"/>
    <w:rsid w:val="00A4327A"/>
    <w:rsid w:val="00A45AEA"/>
    <w:rsid w:val="00A519F0"/>
    <w:rsid w:val="00A51A6D"/>
    <w:rsid w:val="00A51E29"/>
    <w:rsid w:val="00A521F5"/>
    <w:rsid w:val="00A52465"/>
    <w:rsid w:val="00A52875"/>
    <w:rsid w:val="00A530D1"/>
    <w:rsid w:val="00A53373"/>
    <w:rsid w:val="00A539A4"/>
    <w:rsid w:val="00A54107"/>
    <w:rsid w:val="00A5476D"/>
    <w:rsid w:val="00A55A04"/>
    <w:rsid w:val="00A5603A"/>
    <w:rsid w:val="00A56276"/>
    <w:rsid w:val="00A56B8E"/>
    <w:rsid w:val="00A56C7D"/>
    <w:rsid w:val="00A56F0D"/>
    <w:rsid w:val="00A57698"/>
    <w:rsid w:val="00A57A67"/>
    <w:rsid w:val="00A600FE"/>
    <w:rsid w:val="00A60443"/>
    <w:rsid w:val="00A60467"/>
    <w:rsid w:val="00A60775"/>
    <w:rsid w:val="00A626FF"/>
    <w:rsid w:val="00A63AA6"/>
    <w:rsid w:val="00A64544"/>
    <w:rsid w:val="00A65DBA"/>
    <w:rsid w:val="00A6629B"/>
    <w:rsid w:val="00A70446"/>
    <w:rsid w:val="00A70E4A"/>
    <w:rsid w:val="00A70ECA"/>
    <w:rsid w:val="00A71FFE"/>
    <w:rsid w:val="00A729CC"/>
    <w:rsid w:val="00A73170"/>
    <w:rsid w:val="00A7355A"/>
    <w:rsid w:val="00A74E55"/>
    <w:rsid w:val="00A752AC"/>
    <w:rsid w:val="00A75C26"/>
    <w:rsid w:val="00A76011"/>
    <w:rsid w:val="00A76076"/>
    <w:rsid w:val="00A775AF"/>
    <w:rsid w:val="00A77945"/>
    <w:rsid w:val="00A807E8"/>
    <w:rsid w:val="00A809A8"/>
    <w:rsid w:val="00A81B71"/>
    <w:rsid w:val="00A824E9"/>
    <w:rsid w:val="00A847D3"/>
    <w:rsid w:val="00A855CF"/>
    <w:rsid w:val="00A85746"/>
    <w:rsid w:val="00A8658C"/>
    <w:rsid w:val="00A867B7"/>
    <w:rsid w:val="00A86860"/>
    <w:rsid w:val="00A87285"/>
    <w:rsid w:val="00A87592"/>
    <w:rsid w:val="00A87C64"/>
    <w:rsid w:val="00A900AF"/>
    <w:rsid w:val="00A90249"/>
    <w:rsid w:val="00A906EF"/>
    <w:rsid w:val="00A90BB6"/>
    <w:rsid w:val="00A91B72"/>
    <w:rsid w:val="00A920C4"/>
    <w:rsid w:val="00A92BEE"/>
    <w:rsid w:val="00A948BE"/>
    <w:rsid w:val="00A94E5B"/>
    <w:rsid w:val="00A95607"/>
    <w:rsid w:val="00A96174"/>
    <w:rsid w:val="00A96599"/>
    <w:rsid w:val="00A96657"/>
    <w:rsid w:val="00A97BF5"/>
    <w:rsid w:val="00AA0C09"/>
    <w:rsid w:val="00AA1588"/>
    <w:rsid w:val="00AA20C2"/>
    <w:rsid w:val="00AA303A"/>
    <w:rsid w:val="00AA328F"/>
    <w:rsid w:val="00AA5714"/>
    <w:rsid w:val="00AA5C52"/>
    <w:rsid w:val="00AA600E"/>
    <w:rsid w:val="00AA6F8C"/>
    <w:rsid w:val="00AA7651"/>
    <w:rsid w:val="00AA7BAA"/>
    <w:rsid w:val="00AA7D95"/>
    <w:rsid w:val="00AB06D8"/>
    <w:rsid w:val="00AB08C6"/>
    <w:rsid w:val="00AB0AAA"/>
    <w:rsid w:val="00AB1108"/>
    <w:rsid w:val="00AB1531"/>
    <w:rsid w:val="00AB2204"/>
    <w:rsid w:val="00AB22EC"/>
    <w:rsid w:val="00AB3293"/>
    <w:rsid w:val="00AB3F84"/>
    <w:rsid w:val="00AB5AAB"/>
    <w:rsid w:val="00AB62B8"/>
    <w:rsid w:val="00AB67DC"/>
    <w:rsid w:val="00AC0D6D"/>
    <w:rsid w:val="00AC134D"/>
    <w:rsid w:val="00AC19D5"/>
    <w:rsid w:val="00AC2FF9"/>
    <w:rsid w:val="00AC3B40"/>
    <w:rsid w:val="00AC3CE1"/>
    <w:rsid w:val="00AC49DF"/>
    <w:rsid w:val="00AC515D"/>
    <w:rsid w:val="00AC5334"/>
    <w:rsid w:val="00AC71E8"/>
    <w:rsid w:val="00AC7272"/>
    <w:rsid w:val="00AC7695"/>
    <w:rsid w:val="00AC7F44"/>
    <w:rsid w:val="00AD2802"/>
    <w:rsid w:val="00AD3D01"/>
    <w:rsid w:val="00AD4A38"/>
    <w:rsid w:val="00AD4B6C"/>
    <w:rsid w:val="00AD5BEB"/>
    <w:rsid w:val="00AD5CAA"/>
    <w:rsid w:val="00AD7EA0"/>
    <w:rsid w:val="00AE01D2"/>
    <w:rsid w:val="00AE0DAF"/>
    <w:rsid w:val="00AE1360"/>
    <w:rsid w:val="00AE3069"/>
    <w:rsid w:val="00AE3D7E"/>
    <w:rsid w:val="00AE44A7"/>
    <w:rsid w:val="00AE4AF5"/>
    <w:rsid w:val="00AE5EA9"/>
    <w:rsid w:val="00AE6046"/>
    <w:rsid w:val="00AE6CEA"/>
    <w:rsid w:val="00AE7458"/>
    <w:rsid w:val="00AF0A96"/>
    <w:rsid w:val="00AF11A2"/>
    <w:rsid w:val="00AF301C"/>
    <w:rsid w:val="00AF3171"/>
    <w:rsid w:val="00AF3C5B"/>
    <w:rsid w:val="00AF3CDF"/>
    <w:rsid w:val="00AF46B7"/>
    <w:rsid w:val="00AF4C1F"/>
    <w:rsid w:val="00AF5F7F"/>
    <w:rsid w:val="00AF6082"/>
    <w:rsid w:val="00AF64C4"/>
    <w:rsid w:val="00AF6A39"/>
    <w:rsid w:val="00B00463"/>
    <w:rsid w:val="00B00A2C"/>
    <w:rsid w:val="00B03A12"/>
    <w:rsid w:val="00B0403F"/>
    <w:rsid w:val="00B041A0"/>
    <w:rsid w:val="00B048CD"/>
    <w:rsid w:val="00B05ACA"/>
    <w:rsid w:val="00B06462"/>
    <w:rsid w:val="00B06BDC"/>
    <w:rsid w:val="00B1028C"/>
    <w:rsid w:val="00B1046D"/>
    <w:rsid w:val="00B10783"/>
    <w:rsid w:val="00B108CD"/>
    <w:rsid w:val="00B10C42"/>
    <w:rsid w:val="00B122C1"/>
    <w:rsid w:val="00B124BE"/>
    <w:rsid w:val="00B125AB"/>
    <w:rsid w:val="00B12D5A"/>
    <w:rsid w:val="00B12F74"/>
    <w:rsid w:val="00B139B7"/>
    <w:rsid w:val="00B13E05"/>
    <w:rsid w:val="00B157E2"/>
    <w:rsid w:val="00B15883"/>
    <w:rsid w:val="00B15971"/>
    <w:rsid w:val="00B16620"/>
    <w:rsid w:val="00B17F43"/>
    <w:rsid w:val="00B208B2"/>
    <w:rsid w:val="00B20A46"/>
    <w:rsid w:val="00B20B03"/>
    <w:rsid w:val="00B218C2"/>
    <w:rsid w:val="00B21EC4"/>
    <w:rsid w:val="00B2232D"/>
    <w:rsid w:val="00B23589"/>
    <w:rsid w:val="00B24ED0"/>
    <w:rsid w:val="00B26358"/>
    <w:rsid w:val="00B26611"/>
    <w:rsid w:val="00B3150A"/>
    <w:rsid w:val="00B31C1A"/>
    <w:rsid w:val="00B32344"/>
    <w:rsid w:val="00B3241D"/>
    <w:rsid w:val="00B32458"/>
    <w:rsid w:val="00B32956"/>
    <w:rsid w:val="00B34627"/>
    <w:rsid w:val="00B34BC1"/>
    <w:rsid w:val="00B34C97"/>
    <w:rsid w:val="00B34CFF"/>
    <w:rsid w:val="00B34D96"/>
    <w:rsid w:val="00B353C4"/>
    <w:rsid w:val="00B36999"/>
    <w:rsid w:val="00B37665"/>
    <w:rsid w:val="00B37EE1"/>
    <w:rsid w:val="00B4073A"/>
    <w:rsid w:val="00B40B1E"/>
    <w:rsid w:val="00B40E64"/>
    <w:rsid w:val="00B41CEB"/>
    <w:rsid w:val="00B426EB"/>
    <w:rsid w:val="00B4298B"/>
    <w:rsid w:val="00B4301D"/>
    <w:rsid w:val="00B43CA6"/>
    <w:rsid w:val="00B450DE"/>
    <w:rsid w:val="00B45185"/>
    <w:rsid w:val="00B4630F"/>
    <w:rsid w:val="00B4698F"/>
    <w:rsid w:val="00B47DC7"/>
    <w:rsid w:val="00B501BD"/>
    <w:rsid w:val="00B50EDC"/>
    <w:rsid w:val="00B50EF0"/>
    <w:rsid w:val="00B5104B"/>
    <w:rsid w:val="00B537CA"/>
    <w:rsid w:val="00B54311"/>
    <w:rsid w:val="00B54D6C"/>
    <w:rsid w:val="00B55088"/>
    <w:rsid w:val="00B55AC1"/>
    <w:rsid w:val="00B564C9"/>
    <w:rsid w:val="00B56941"/>
    <w:rsid w:val="00B56EA1"/>
    <w:rsid w:val="00B56EB9"/>
    <w:rsid w:val="00B57042"/>
    <w:rsid w:val="00B5740A"/>
    <w:rsid w:val="00B60F63"/>
    <w:rsid w:val="00B61270"/>
    <w:rsid w:val="00B61BFD"/>
    <w:rsid w:val="00B623FA"/>
    <w:rsid w:val="00B6256D"/>
    <w:rsid w:val="00B62948"/>
    <w:rsid w:val="00B62B11"/>
    <w:rsid w:val="00B62D47"/>
    <w:rsid w:val="00B62F58"/>
    <w:rsid w:val="00B63445"/>
    <w:rsid w:val="00B63868"/>
    <w:rsid w:val="00B63C56"/>
    <w:rsid w:val="00B63C82"/>
    <w:rsid w:val="00B64249"/>
    <w:rsid w:val="00B6462E"/>
    <w:rsid w:val="00B64665"/>
    <w:rsid w:val="00B64B1C"/>
    <w:rsid w:val="00B64E06"/>
    <w:rsid w:val="00B655C4"/>
    <w:rsid w:val="00B65A03"/>
    <w:rsid w:val="00B662C3"/>
    <w:rsid w:val="00B668F8"/>
    <w:rsid w:val="00B67E18"/>
    <w:rsid w:val="00B70587"/>
    <w:rsid w:val="00B70635"/>
    <w:rsid w:val="00B71B0C"/>
    <w:rsid w:val="00B74C1C"/>
    <w:rsid w:val="00B7509F"/>
    <w:rsid w:val="00B752CD"/>
    <w:rsid w:val="00B7532A"/>
    <w:rsid w:val="00B758C6"/>
    <w:rsid w:val="00B75E12"/>
    <w:rsid w:val="00B76A03"/>
    <w:rsid w:val="00B774D3"/>
    <w:rsid w:val="00B77740"/>
    <w:rsid w:val="00B80F5B"/>
    <w:rsid w:val="00B817BE"/>
    <w:rsid w:val="00B81B5C"/>
    <w:rsid w:val="00B82655"/>
    <w:rsid w:val="00B8285A"/>
    <w:rsid w:val="00B83FED"/>
    <w:rsid w:val="00B8423F"/>
    <w:rsid w:val="00B84AF4"/>
    <w:rsid w:val="00B85D25"/>
    <w:rsid w:val="00B85DB5"/>
    <w:rsid w:val="00B8624F"/>
    <w:rsid w:val="00B86D26"/>
    <w:rsid w:val="00B86F3B"/>
    <w:rsid w:val="00B87B86"/>
    <w:rsid w:val="00B90EE3"/>
    <w:rsid w:val="00B91321"/>
    <w:rsid w:val="00B9150E"/>
    <w:rsid w:val="00B92459"/>
    <w:rsid w:val="00B92D6D"/>
    <w:rsid w:val="00B93253"/>
    <w:rsid w:val="00B935CE"/>
    <w:rsid w:val="00B93716"/>
    <w:rsid w:val="00B93FFD"/>
    <w:rsid w:val="00B94F84"/>
    <w:rsid w:val="00B950B0"/>
    <w:rsid w:val="00B96762"/>
    <w:rsid w:val="00B97990"/>
    <w:rsid w:val="00B97B17"/>
    <w:rsid w:val="00BA19E3"/>
    <w:rsid w:val="00BA23FD"/>
    <w:rsid w:val="00BA3783"/>
    <w:rsid w:val="00BA55D5"/>
    <w:rsid w:val="00BA68AE"/>
    <w:rsid w:val="00BA754A"/>
    <w:rsid w:val="00BA76BD"/>
    <w:rsid w:val="00BA7E54"/>
    <w:rsid w:val="00BB3291"/>
    <w:rsid w:val="00BB5C42"/>
    <w:rsid w:val="00BB6796"/>
    <w:rsid w:val="00BB6D16"/>
    <w:rsid w:val="00BB70F0"/>
    <w:rsid w:val="00BC0CB7"/>
    <w:rsid w:val="00BC1EA9"/>
    <w:rsid w:val="00BC1EDF"/>
    <w:rsid w:val="00BC2BDB"/>
    <w:rsid w:val="00BC2C0A"/>
    <w:rsid w:val="00BC4F3C"/>
    <w:rsid w:val="00BC5B5B"/>
    <w:rsid w:val="00BC5C5A"/>
    <w:rsid w:val="00BC5DC3"/>
    <w:rsid w:val="00BC63CA"/>
    <w:rsid w:val="00BC68EC"/>
    <w:rsid w:val="00BC6A5A"/>
    <w:rsid w:val="00BD03F6"/>
    <w:rsid w:val="00BD10BA"/>
    <w:rsid w:val="00BD157F"/>
    <w:rsid w:val="00BD1C11"/>
    <w:rsid w:val="00BD23D9"/>
    <w:rsid w:val="00BD34BE"/>
    <w:rsid w:val="00BD3B78"/>
    <w:rsid w:val="00BD43F7"/>
    <w:rsid w:val="00BD5B74"/>
    <w:rsid w:val="00BD6249"/>
    <w:rsid w:val="00BD6FAC"/>
    <w:rsid w:val="00BE0D7A"/>
    <w:rsid w:val="00BE0DC7"/>
    <w:rsid w:val="00BE373B"/>
    <w:rsid w:val="00BE3928"/>
    <w:rsid w:val="00BE3A1A"/>
    <w:rsid w:val="00BE3D26"/>
    <w:rsid w:val="00BE3DD5"/>
    <w:rsid w:val="00BE3FC7"/>
    <w:rsid w:val="00BE4D31"/>
    <w:rsid w:val="00BE4E44"/>
    <w:rsid w:val="00BE5D9E"/>
    <w:rsid w:val="00BE69D2"/>
    <w:rsid w:val="00BE75C4"/>
    <w:rsid w:val="00BE7D8F"/>
    <w:rsid w:val="00BF0800"/>
    <w:rsid w:val="00BF1061"/>
    <w:rsid w:val="00BF2DD8"/>
    <w:rsid w:val="00BF4CE9"/>
    <w:rsid w:val="00BF50DC"/>
    <w:rsid w:val="00BF585F"/>
    <w:rsid w:val="00BF5C66"/>
    <w:rsid w:val="00BF6074"/>
    <w:rsid w:val="00BF68A9"/>
    <w:rsid w:val="00BF7820"/>
    <w:rsid w:val="00BF7C5A"/>
    <w:rsid w:val="00BF7E2D"/>
    <w:rsid w:val="00C00234"/>
    <w:rsid w:val="00C00A95"/>
    <w:rsid w:val="00C017ED"/>
    <w:rsid w:val="00C02064"/>
    <w:rsid w:val="00C02119"/>
    <w:rsid w:val="00C0249C"/>
    <w:rsid w:val="00C02672"/>
    <w:rsid w:val="00C03A18"/>
    <w:rsid w:val="00C03C73"/>
    <w:rsid w:val="00C04699"/>
    <w:rsid w:val="00C05A9C"/>
    <w:rsid w:val="00C065C7"/>
    <w:rsid w:val="00C06A1D"/>
    <w:rsid w:val="00C06AC8"/>
    <w:rsid w:val="00C06FC5"/>
    <w:rsid w:val="00C07202"/>
    <w:rsid w:val="00C0790F"/>
    <w:rsid w:val="00C108EC"/>
    <w:rsid w:val="00C11518"/>
    <w:rsid w:val="00C12477"/>
    <w:rsid w:val="00C13DC6"/>
    <w:rsid w:val="00C14E3C"/>
    <w:rsid w:val="00C16078"/>
    <w:rsid w:val="00C17179"/>
    <w:rsid w:val="00C20601"/>
    <w:rsid w:val="00C20D7F"/>
    <w:rsid w:val="00C22240"/>
    <w:rsid w:val="00C229F5"/>
    <w:rsid w:val="00C22B6A"/>
    <w:rsid w:val="00C22F3E"/>
    <w:rsid w:val="00C2341D"/>
    <w:rsid w:val="00C235A2"/>
    <w:rsid w:val="00C247BD"/>
    <w:rsid w:val="00C25B5F"/>
    <w:rsid w:val="00C25C0A"/>
    <w:rsid w:val="00C261F5"/>
    <w:rsid w:val="00C267FE"/>
    <w:rsid w:val="00C27184"/>
    <w:rsid w:val="00C27D85"/>
    <w:rsid w:val="00C3000C"/>
    <w:rsid w:val="00C30F0E"/>
    <w:rsid w:val="00C31110"/>
    <w:rsid w:val="00C313D6"/>
    <w:rsid w:val="00C32A4C"/>
    <w:rsid w:val="00C32B20"/>
    <w:rsid w:val="00C33990"/>
    <w:rsid w:val="00C33B0E"/>
    <w:rsid w:val="00C33E26"/>
    <w:rsid w:val="00C33FC0"/>
    <w:rsid w:val="00C3418D"/>
    <w:rsid w:val="00C344C0"/>
    <w:rsid w:val="00C3486B"/>
    <w:rsid w:val="00C34D7D"/>
    <w:rsid w:val="00C36B20"/>
    <w:rsid w:val="00C40285"/>
    <w:rsid w:val="00C402E9"/>
    <w:rsid w:val="00C404B1"/>
    <w:rsid w:val="00C412C4"/>
    <w:rsid w:val="00C41A85"/>
    <w:rsid w:val="00C41EC7"/>
    <w:rsid w:val="00C420AE"/>
    <w:rsid w:val="00C42CD7"/>
    <w:rsid w:val="00C43098"/>
    <w:rsid w:val="00C440A2"/>
    <w:rsid w:val="00C46795"/>
    <w:rsid w:val="00C469A9"/>
    <w:rsid w:val="00C47210"/>
    <w:rsid w:val="00C47292"/>
    <w:rsid w:val="00C47916"/>
    <w:rsid w:val="00C47E72"/>
    <w:rsid w:val="00C507ED"/>
    <w:rsid w:val="00C50D10"/>
    <w:rsid w:val="00C50E45"/>
    <w:rsid w:val="00C51684"/>
    <w:rsid w:val="00C51CA4"/>
    <w:rsid w:val="00C51CC7"/>
    <w:rsid w:val="00C51DA0"/>
    <w:rsid w:val="00C51EFB"/>
    <w:rsid w:val="00C51F45"/>
    <w:rsid w:val="00C5268F"/>
    <w:rsid w:val="00C528A8"/>
    <w:rsid w:val="00C529C6"/>
    <w:rsid w:val="00C52F9D"/>
    <w:rsid w:val="00C53583"/>
    <w:rsid w:val="00C54258"/>
    <w:rsid w:val="00C5466C"/>
    <w:rsid w:val="00C54732"/>
    <w:rsid w:val="00C55086"/>
    <w:rsid w:val="00C55172"/>
    <w:rsid w:val="00C55706"/>
    <w:rsid w:val="00C558A2"/>
    <w:rsid w:val="00C5671B"/>
    <w:rsid w:val="00C56D19"/>
    <w:rsid w:val="00C56F2D"/>
    <w:rsid w:val="00C56FB5"/>
    <w:rsid w:val="00C572B9"/>
    <w:rsid w:val="00C620E5"/>
    <w:rsid w:val="00C623D8"/>
    <w:rsid w:val="00C63080"/>
    <w:rsid w:val="00C631B5"/>
    <w:rsid w:val="00C63330"/>
    <w:rsid w:val="00C64049"/>
    <w:rsid w:val="00C65C45"/>
    <w:rsid w:val="00C65C99"/>
    <w:rsid w:val="00C66E74"/>
    <w:rsid w:val="00C670A7"/>
    <w:rsid w:val="00C6788D"/>
    <w:rsid w:val="00C678CB"/>
    <w:rsid w:val="00C67CA1"/>
    <w:rsid w:val="00C67DAC"/>
    <w:rsid w:val="00C67EF4"/>
    <w:rsid w:val="00C67F37"/>
    <w:rsid w:val="00C7066A"/>
    <w:rsid w:val="00C714D0"/>
    <w:rsid w:val="00C71587"/>
    <w:rsid w:val="00C7331E"/>
    <w:rsid w:val="00C74757"/>
    <w:rsid w:val="00C74B1C"/>
    <w:rsid w:val="00C74F4D"/>
    <w:rsid w:val="00C75BB1"/>
    <w:rsid w:val="00C76122"/>
    <w:rsid w:val="00C76DCA"/>
    <w:rsid w:val="00C7708D"/>
    <w:rsid w:val="00C802DE"/>
    <w:rsid w:val="00C846EB"/>
    <w:rsid w:val="00C84730"/>
    <w:rsid w:val="00C85449"/>
    <w:rsid w:val="00C85E70"/>
    <w:rsid w:val="00C900C5"/>
    <w:rsid w:val="00C91440"/>
    <w:rsid w:val="00C9261D"/>
    <w:rsid w:val="00C92711"/>
    <w:rsid w:val="00C945C1"/>
    <w:rsid w:val="00C948FE"/>
    <w:rsid w:val="00C954D3"/>
    <w:rsid w:val="00C95B79"/>
    <w:rsid w:val="00C95CC1"/>
    <w:rsid w:val="00C960DA"/>
    <w:rsid w:val="00C96155"/>
    <w:rsid w:val="00C96462"/>
    <w:rsid w:val="00C9694D"/>
    <w:rsid w:val="00C96DAC"/>
    <w:rsid w:val="00C978F1"/>
    <w:rsid w:val="00CA032F"/>
    <w:rsid w:val="00CA17D9"/>
    <w:rsid w:val="00CA2DA0"/>
    <w:rsid w:val="00CA3301"/>
    <w:rsid w:val="00CA4196"/>
    <w:rsid w:val="00CA6DE6"/>
    <w:rsid w:val="00CA6FD2"/>
    <w:rsid w:val="00CA724C"/>
    <w:rsid w:val="00CA7B5C"/>
    <w:rsid w:val="00CB0BB2"/>
    <w:rsid w:val="00CB1AC6"/>
    <w:rsid w:val="00CB2A0B"/>
    <w:rsid w:val="00CB31A5"/>
    <w:rsid w:val="00CB3D93"/>
    <w:rsid w:val="00CB4C76"/>
    <w:rsid w:val="00CB5A3E"/>
    <w:rsid w:val="00CB623E"/>
    <w:rsid w:val="00CB678A"/>
    <w:rsid w:val="00CB7368"/>
    <w:rsid w:val="00CC04D2"/>
    <w:rsid w:val="00CC06DF"/>
    <w:rsid w:val="00CC0C7C"/>
    <w:rsid w:val="00CC102A"/>
    <w:rsid w:val="00CC111E"/>
    <w:rsid w:val="00CC200B"/>
    <w:rsid w:val="00CC240E"/>
    <w:rsid w:val="00CC273A"/>
    <w:rsid w:val="00CC3FCF"/>
    <w:rsid w:val="00CC4184"/>
    <w:rsid w:val="00CC4CFD"/>
    <w:rsid w:val="00CC5324"/>
    <w:rsid w:val="00CC5882"/>
    <w:rsid w:val="00CC5A1B"/>
    <w:rsid w:val="00CC72A0"/>
    <w:rsid w:val="00CC7C9B"/>
    <w:rsid w:val="00CD01C7"/>
    <w:rsid w:val="00CD0598"/>
    <w:rsid w:val="00CD126E"/>
    <w:rsid w:val="00CD15F7"/>
    <w:rsid w:val="00CD374F"/>
    <w:rsid w:val="00CD37C5"/>
    <w:rsid w:val="00CD4D77"/>
    <w:rsid w:val="00CD55F4"/>
    <w:rsid w:val="00CD5F09"/>
    <w:rsid w:val="00CD6A8A"/>
    <w:rsid w:val="00CD6D4F"/>
    <w:rsid w:val="00CD732C"/>
    <w:rsid w:val="00CD7570"/>
    <w:rsid w:val="00CD7B07"/>
    <w:rsid w:val="00CD7FE9"/>
    <w:rsid w:val="00CE04D9"/>
    <w:rsid w:val="00CE0F0E"/>
    <w:rsid w:val="00CE1549"/>
    <w:rsid w:val="00CE15D3"/>
    <w:rsid w:val="00CE1B31"/>
    <w:rsid w:val="00CE37CB"/>
    <w:rsid w:val="00CE3A9E"/>
    <w:rsid w:val="00CE502C"/>
    <w:rsid w:val="00CE7080"/>
    <w:rsid w:val="00CF0BC0"/>
    <w:rsid w:val="00CF45C6"/>
    <w:rsid w:val="00CF5421"/>
    <w:rsid w:val="00CF57FB"/>
    <w:rsid w:val="00CF5FC8"/>
    <w:rsid w:val="00CF6E26"/>
    <w:rsid w:val="00CF71B9"/>
    <w:rsid w:val="00CF77D5"/>
    <w:rsid w:val="00D00ED3"/>
    <w:rsid w:val="00D01C68"/>
    <w:rsid w:val="00D03B13"/>
    <w:rsid w:val="00D03EE4"/>
    <w:rsid w:val="00D06164"/>
    <w:rsid w:val="00D10729"/>
    <w:rsid w:val="00D12DBB"/>
    <w:rsid w:val="00D130BF"/>
    <w:rsid w:val="00D13172"/>
    <w:rsid w:val="00D13879"/>
    <w:rsid w:val="00D14682"/>
    <w:rsid w:val="00D15526"/>
    <w:rsid w:val="00D15EE6"/>
    <w:rsid w:val="00D164EC"/>
    <w:rsid w:val="00D17564"/>
    <w:rsid w:val="00D21381"/>
    <w:rsid w:val="00D2149E"/>
    <w:rsid w:val="00D2167C"/>
    <w:rsid w:val="00D2230F"/>
    <w:rsid w:val="00D22E00"/>
    <w:rsid w:val="00D244C0"/>
    <w:rsid w:val="00D24C68"/>
    <w:rsid w:val="00D25335"/>
    <w:rsid w:val="00D260DB"/>
    <w:rsid w:val="00D262FA"/>
    <w:rsid w:val="00D26E49"/>
    <w:rsid w:val="00D27662"/>
    <w:rsid w:val="00D27BF1"/>
    <w:rsid w:val="00D27DB0"/>
    <w:rsid w:val="00D306C1"/>
    <w:rsid w:val="00D306D9"/>
    <w:rsid w:val="00D31484"/>
    <w:rsid w:val="00D3151F"/>
    <w:rsid w:val="00D31976"/>
    <w:rsid w:val="00D319A1"/>
    <w:rsid w:val="00D32481"/>
    <w:rsid w:val="00D3306C"/>
    <w:rsid w:val="00D33779"/>
    <w:rsid w:val="00D33FFC"/>
    <w:rsid w:val="00D34B7C"/>
    <w:rsid w:val="00D352A1"/>
    <w:rsid w:val="00D355F7"/>
    <w:rsid w:val="00D36319"/>
    <w:rsid w:val="00D36795"/>
    <w:rsid w:val="00D4143D"/>
    <w:rsid w:val="00D417BA"/>
    <w:rsid w:val="00D41B23"/>
    <w:rsid w:val="00D41FB0"/>
    <w:rsid w:val="00D42D8F"/>
    <w:rsid w:val="00D4454F"/>
    <w:rsid w:val="00D44EA3"/>
    <w:rsid w:val="00D44F5A"/>
    <w:rsid w:val="00D451F9"/>
    <w:rsid w:val="00D454CC"/>
    <w:rsid w:val="00D462C5"/>
    <w:rsid w:val="00D468AD"/>
    <w:rsid w:val="00D4732B"/>
    <w:rsid w:val="00D47ED5"/>
    <w:rsid w:val="00D51548"/>
    <w:rsid w:val="00D51BEF"/>
    <w:rsid w:val="00D52D7C"/>
    <w:rsid w:val="00D52DCE"/>
    <w:rsid w:val="00D53FB8"/>
    <w:rsid w:val="00D54D0B"/>
    <w:rsid w:val="00D556CA"/>
    <w:rsid w:val="00D56549"/>
    <w:rsid w:val="00D60798"/>
    <w:rsid w:val="00D611DA"/>
    <w:rsid w:val="00D61C44"/>
    <w:rsid w:val="00D6275E"/>
    <w:rsid w:val="00D65D91"/>
    <w:rsid w:val="00D66B4E"/>
    <w:rsid w:val="00D66C43"/>
    <w:rsid w:val="00D66FB0"/>
    <w:rsid w:val="00D6757B"/>
    <w:rsid w:val="00D67A5F"/>
    <w:rsid w:val="00D67FCF"/>
    <w:rsid w:val="00D703BB"/>
    <w:rsid w:val="00D715C3"/>
    <w:rsid w:val="00D72242"/>
    <w:rsid w:val="00D72A45"/>
    <w:rsid w:val="00D72D08"/>
    <w:rsid w:val="00D73D9B"/>
    <w:rsid w:val="00D74A38"/>
    <w:rsid w:val="00D756E5"/>
    <w:rsid w:val="00D75F70"/>
    <w:rsid w:val="00D763E4"/>
    <w:rsid w:val="00D765C3"/>
    <w:rsid w:val="00D766BF"/>
    <w:rsid w:val="00D76A0E"/>
    <w:rsid w:val="00D76F75"/>
    <w:rsid w:val="00D77CAC"/>
    <w:rsid w:val="00D80BB9"/>
    <w:rsid w:val="00D80C28"/>
    <w:rsid w:val="00D81694"/>
    <w:rsid w:val="00D82356"/>
    <w:rsid w:val="00D82FD2"/>
    <w:rsid w:val="00D83EBF"/>
    <w:rsid w:val="00D8409D"/>
    <w:rsid w:val="00D84EC7"/>
    <w:rsid w:val="00D86950"/>
    <w:rsid w:val="00D87B8E"/>
    <w:rsid w:val="00D904C4"/>
    <w:rsid w:val="00D90CB3"/>
    <w:rsid w:val="00D90E37"/>
    <w:rsid w:val="00D9147B"/>
    <w:rsid w:val="00D917D5"/>
    <w:rsid w:val="00D9195B"/>
    <w:rsid w:val="00D91CDA"/>
    <w:rsid w:val="00D91FBD"/>
    <w:rsid w:val="00D927E3"/>
    <w:rsid w:val="00D92BEF"/>
    <w:rsid w:val="00D93046"/>
    <w:rsid w:val="00D941C9"/>
    <w:rsid w:val="00D95399"/>
    <w:rsid w:val="00D95C34"/>
    <w:rsid w:val="00D95D85"/>
    <w:rsid w:val="00D97143"/>
    <w:rsid w:val="00DA0CC8"/>
    <w:rsid w:val="00DA0D76"/>
    <w:rsid w:val="00DA0FE1"/>
    <w:rsid w:val="00DA1167"/>
    <w:rsid w:val="00DA1787"/>
    <w:rsid w:val="00DA2D78"/>
    <w:rsid w:val="00DA3074"/>
    <w:rsid w:val="00DA3205"/>
    <w:rsid w:val="00DA3F08"/>
    <w:rsid w:val="00DA3FB3"/>
    <w:rsid w:val="00DA4231"/>
    <w:rsid w:val="00DA5481"/>
    <w:rsid w:val="00DA62CC"/>
    <w:rsid w:val="00DA7974"/>
    <w:rsid w:val="00DA7B2F"/>
    <w:rsid w:val="00DA7EAE"/>
    <w:rsid w:val="00DB0709"/>
    <w:rsid w:val="00DB1995"/>
    <w:rsid w:val="00DB1BB9"/>
    <w:rsid w:val="00DB2D28"/>
    <w:rsid w:val="00DB2E24"/>
    <w:rsid w:val="00DB3280"/>
    <w:rsid w:val="00DB328F"/>
    <w:rsid w:val="00DB349D"/>
    <w:rsid w:val="00DB3AF6"/>
    <w:rsid w:val="00DB3B3B"/>
    <w:rsid w:val="00DB5159"/>
    <w:rsid w:val="00DB557B"/>
    <w:rsid w:val="00DB66ED"/>
    <w:rsid w:val="00DB695C"/>
    <w:rsid w:val="00DB6B37"/>
    <w:rsid w:val="00DB7A54"/>
    <w:rsid w:val="00DC01EC"/>
    <w:rsid w:val="00DC046C"/>
    <w:rsid w:val="00DC0AD5"/>
    <w:rsid w:val="00DC15ED"/>
    <w:rsid w:val="00DC212F"/>
    <w:rsid w:val="00DC3C7A"/>
    <w:rsid w:val="00DC4515"/>
    <w:rsid w:val="00DC456E"/>
    <w:rsid w:val="00DC720E"/>
    <w:rsid w:val="00DC79C9"/>
    <w:rsid w:val="00DD01C1"/>
    <w:rsid w:val="00DD1F1C"/>
    <w:rsid w:val="00DD2715"/>
    <w:rsid w:val="00DD2797"/>
    <w:rsid w:val="00DD31F8"/>
    <w:rsid w:val="00DD3513"/>
    <w:rsid w:val="00DD3708"/>
    <w:rsid w:val="00DD400E"/>
    <w:rsid w:val="00DD5527"/>
    <w:rsid w:val="00DD5528"/>
    <w:rsid w:val="00DD5572"/>
    <w:rsid w:val="00DD5720"/>
    <w:rsid w:val="00DD59BD"/>
    <w:rsid w:val="00DD6230"/>
    <w:rsid w:val="00DD66CB"/>
    <w:rsid w:val="00DD6F0E"/>
    <w:rsid w:val="00DD788E"/>
    <w:rsid w:val="00DE1592"/>
    <w:rsid w:val="00DE15A8"/>
    <w:rsid w:val="00DE1B5C"/>
    <w:rsid w:val="00DE1B7C"/>
    <w:rsid w:val="00DE1BA6"/>
    <w:rsid w:val="00DE2303"/>
    <w:rsid w:val="00DE243D"/>
    <w:rsid w:val="00DE3140"/>
    <w:rsid w:val="00DE31D4"/>
    <w:rsid w:val="00DE3F5D"/>
    <w:rsid w:val="00DE4034"/>
    <w:rsid w:val="00DE4181"/>
    <w:rsid w:val="00DE4639"/>
    <w:rsid w:val="00DE49AE"/>
    <w:rsid w:val="00DE4B86"/>
    <w:rsid w:val="00DE4E13"/>
    <w:rsid w:val="00DE500E"/>
    <w:rsid w:val="00DE5076"/>
    <w:rsid w:val="00DE51E5"/>
    <w:rsid w:val="00DE608A"/>
    <w:rsid w:val="00DE6549"/>
    <w:rsid w:val="00DE6969"/>
    <w:rsid w:val="00DE6F3A"/>
    <w:rsid w:val="00DE75D1"/>
    <w:rsid w:val="00DE794A"/>
    <w:rsid w:val="00DF033A"/>
    <w:rsid w:val="00DF1081"/>
    <w:rsid w:val="00DF1B2B"/>
    <w:rsid w:val="00DF2850"/>
    <w:rsid w:val="00DF3324"/>
    <w:rsid w:val="00DF55B5"/>
    <w:rsid w:val="00DF7908"/>
    <w:rsid w:val="00E018D2"/>
    <w:rsid w:val="00E0237D"/>
    <w:rsid w:val="00E027EA"/>
    <w:rsid w:val="00E02F4D"/>
    <w:rsid w:val="00E03B85"/>
    <w:rsid w:val="00E03EAB"/>
    <w:rsid w:val="00E03FA9"/>
    <w:rsid w:val="00E04449"/>
    <w:rsid w:val="00E04D88"/>
    <w:rsid w:val="00E05C3E"/>
    <w:rsid w:val="00E05D5A"/>
    <w:rsid w:val="00E0678C"/>
    <w:rsid w:val="00E070A8"/>
    <w:rsid w:val="00E079D8"/>
    <w:rsid w:val="00E07D51"/>
    <w:rsid w:val="00E1009C"/>
    <w:rsid w:val="00E100F4"/>
    <w:rsid w:val="00E107F0"/>
    <w:rsid w:val="00E1258F"/>
    <w:rsid w:val="00E128C9"/>
    <w:rsid w:val="00E13702"/>
    <w:rsid w:val="00E13F63"/>
    <w:rsid w:val="00E15D2B"/>
    <w:rsid w:val="00E16612"/>
    <w:rsid w:val="00E1702E"/>
    <w:rsid w:val="00E17965"/>
    <w:rsid w:val="00E17E8D"/>
    <w:rsid w:val="00E202EB"/>
    <w:rsid w:val="00E20C0F"/>
    <w:rsid w:val="00E20EBB"/>
    <w:rsid w:val="00E20EEB"/>
    <w:rsid w:val="00E227CE"/>
    <w:rsid w:val="00E22C54"/>
    <w:rsid w:val="00E2313A"/>
    <w:rsid w:val="00E251C4"/>
    <w:rsid w:val="00E2571E"/>
    <w:rsid w:val="00E25CC0"/>
    <w:rsid w:val="00E25F05"/>
    <w:rsid w:val="00E261C9"/>
    <w:rsid w:val="00E26330"/>
    <w:rsid w:val="00E2641A"/>
    <w:rsid w:val="00E27C78"/>
    <w:rsid w:val="00E27F6F"/>
    <w:rsid w:val="00E27F85"/>
    <w:rsid w:val="00E27F8B"/>
    <w:rsid w:val="00E318BA"/>
    <w:rsid w:val="00E31981"/>
    <w:rsid w:val="00E323A6"/>
    <w:rsid w:val="00E3278B"/>
    <w:rsid w:val="00E3359E"/>
    <w:rsid w:val="00E34006"/>
    <w:rsid w:val="00E34F76"/>
    <w:rsid w:val="00E35FE8"/>
    <w:rsid w:val="00E369E8"/>
    <w:rsid w:val="00E36DC4"/>
    <w:rsid w:val="00E37147"/>
    <w:rsid w:val="00E37409"/>
    <w:rsid w:val="00E40642"/>
    <w:rsid w:val="00E419E3"/>
    <w:rsid w:val="00E41D7E"/>
    <w:rsid w:val="00E42616"/>
    <w:rsid w:val="00E43112"/>
    <w:rsid w:val="00E43370"/>
    <w:rsid w:val="00E43F81"/>
    <w:rsid w:val="00E44692"/>
    <w:rsid w:val="00E450E9"/>
    <w:rsid w:val="00E4532D"/>
    <w:rsid w:val="00E461CC"/>
    <w:rsid w:val="00E46EE0"/>
    <w:rsid w:val="00E479A9"/>
    <w:rsid w:val="00E479DD"/>
    <w:rsid w:val="00E5049B"/>
    <w:rsid w:val="00E50813"/>
    <w:rsid w:val="00E50AE9"/>
    <w:rsid w:val="00E5157C"/>
    <w:rsid w:val="00E515C9"/>
    <w:rsid w:val="00E5183F"/>
    <w:rsid w:val="00E51E74"/>
    <w:rsid w:val="00E53A92"/>
    <w:rsid w:val="00E54AD5"/>
    <w:rsid w:val="00E54D5D"/>
    <w:rsid w:val="00E55E46"/>
    <w:rsid w:val="00E566D9"/>
    <w:rsid w:val="00E566FA"/>
    <w:rsid w:val="00E575F6"/>
    <w:rsid w:val="00E57D6E"/>
    <w:rsid w:val="00E61045"/>
    <w:rsid w:val="00E62307"/>
    <w:rsid w:val="00E62E40"/>
    <w:rsid w:val="00E63D4B"/>
    <w:rsid w:val="00E642E5"/>
    <w:rsid w:val="00E64544"/>
    <w:rsid w:val="00E64874"/>
    <w:rsid w:val="00E64BD0"/>
    <w:rsid w:val="00E64FB7"/>
    <w:rsid w:val="00E65510"/>
    <w:rsid w:val="00E65E26"/>
    <w:rsid w:val="00E6743C"/>
    <w:rsid w:val="00E70D4F"/>
    <w:rsid w:val="00E719E4"/>
    <w:rsid w:val="00E71AF3"/>
    <w:rsid w:val="00E71B18"/>
    <w:rsid w:val="00E71C7F"/>
    <w:rsid w:val="00E71D19"/>
    <w:rsid w:val="00E7222D"/>
    <w:rsid w:val="00E727B0"/>
    <w:rsid w:val="00E72ADA"/>
    <w:rsid w:val="00E733BD"/>
    <w:rsid w:val="00E736E4"/>
    <w:rsid w:val="00E737C4"/>
    <w:rsid w:val="00E750DD"/>
    <w:rsid w:val="00E7690E"/>
    <w:rsid w:val="00E77467"/>
    <w:rsid w:val="00E806C9"/>
    <w:rsid w:val="00E80D43"/>
    <w:rsid w:val="00E81E76"/>
    <w:rsid w:val="00E82A04"/>
    <w:rsid w:val="00E83940"/>
    <w:rsid w:val="00E83DAD"/>
    <w:rsid w:val="00E84144"/>
    <w:rsid w:val="00E84B4A"/>
    <w:rsid w:val="00E86337"/>
    <w:rsid w:val="00E874B9"/>
    <w:rsid w:val="00E87838"/>
    <w:rsid w:val="00E87E51"/>
    <w:rsid w:val="00E9071A"/>
    <w:rsid w:val="00E9092C"/>
    <w:rsid w:val="00E9096D"/>
    <w:rsid w:val="00E91226"/>
    <w:rsid w:val="00E926C9"/>
    <w:rsid w:val="00E93761"/>
    <w:rsid w:val="00E94117"/>
    <w:rsid w:val="00E94689"/>
    <w:rsid w:val="00E94B4A"/>
    <w:rsid w:val="00E950EE"/>
    <w:rsid w:val="00E9517A"/>
    <w:rsid w:val="00E96421"/>
    <w:rsid w:val="00E97065"/>
    <w:rsid w:val="00E97475"/>
    <w:rsid w:val="00E97A43"/>
    <w:rsid w:val="00E97E53"/>
    <w:rsid w:val="00E97FB1"/>
    <w:rsid w:val="00EA1FDC"/>
    <w:rsid w:val="00EA28A7"/>
    <w:rsid w:val="00EA36EF"/>
    <w:rsid w:val="00EA4DF5"/>
    <w:rsid w:val="00EA6515"/>
    <w:rsid w:val="00EA68E9"/>
    <w:rsid w:val="00EA7674"/>
    <w:rsid w:val="00EA7752"/>
    <w:rsid w:val="00EA7774"/>
    <w:rsid w:val="00EA785E"/>
    <w:rsid w:val="00EB1278"/>
    <w:rsid w:val="00EB12C5"/>
    <w:rsid w:val="00EB1B2E"/>
    <w:rsid w:val="00EB1D53"/>
    <w:rsid w:val="00EB21DD"/>
    <w:rsid w:val="00EB3219"/>
    <w:rsid w:val="00EB3C44"/>
    <w:rsid w:val="00EB3F47"/>
    <w:rsid w:val="00EB4145"/>
    <w:rsid w:val="00EB4CCF"/>
    <w:rsid w:val="00EB5BDF"/>
    <w:rsid w:val="00EC0059"/>
    <w:rsid w:val="00EC04B9"/>
    <w:rsid w:val="00EC2CD6"/>
    <w:rsid w:val="00EC30AF"/>
    <w:rsid w:val="00EC3DF6"/>
    <w:rsid w:val="00EC4C14"/>
    <w:rsid w:val="00EC4E86"/>
    <w:rsid w:val="00EC68EC"/>
    <w:rsid w:val="00EC6943"/>
    <w:rsid w:val="00EC6D2B"/>
    <w:rsid w:val="00EC727E"/>
    <w:rsid w:val="00EC7B8D"/>
    <w:rsid w:val="00ED05F2"/>
    <w:rsid w:val="00ED0CE9"/>
    <w:rsid w:val="00ED0F7C"/>
    <w:rsid w:val="00ED1190"/>
    <w:rsid w:val="00ED1733"/>
    <w:rsid w:val="00ED1EB1"/>
    <w:rsid w:val="00ED1F1C"/>
    <w:rsid w:val="00ED2D8D"/>
    <w:rsid w:val="00ED2E6B"/>
    <w:rsid w:val="00ED3228"/>
    <w:rsid w:val="00ED3589"/>
    <w:rsid w:val="00ED386F"/>
    <w:rsid w:val="00ED3E1E"/>
    <w:rsid w:val="00ED4CC9"/>
    <w:rsid w:val="00ED6158"/>
    <w:rsid w:val="00ED68E5"/>
    <w:rsid w:val="00ED7026"/>
    <w:rsid w:val="00ED7394"/>
    <w:rsid w:val="00ED7964"/>
    <w:rsid w:val="00EE0093"/>
    <w:rsid w:val="00EE2150"/>
    <w:rsid w:val="00EE264D"/>
    <w:rsid w:val="00EE2F98"/>
    <w:rsid w:val="00EE479A"/>
    <w:rsid w:val="00EE53A4"/>
    <w:rsid w:val="00EE58EB"/>
    <w:rsid w:val="00EE618B"/>
    <w:rsid w:val="00EE693F"/>
    <w:rsid w:val="00EE76FF"/>
    <w:rsid w:val="00EE77F1"/>
    <w:rsid w:val="00EE7F6D"/>
    <w:rsid w:val="00EF0E63"/>
    <w:rsid w:val="00EF10BB"/>
    <w:rsid w:val="00EF12C1"/>
    <w:rsid w:val="00EF1396"/>
    <w:rsid w:val="00EF1A25"/>
    <w:rsid w:val="00EF2333"/>
    <w:rsid w:val="00EF2ADA"/>
    <w:rsid w:val="00EF31BE"/>
    <w:rsid w:val="00EF3EA2"/>
    <w:rsid w:val="00EF4526"/>
    <w:rsid w:val="00EF46F3"/>
    <w:rsid w:val="00EF4E7A"/>
    <w:rsid w:val="00EF555B"/>
    <w:rsid w:val="00EF6296"/>
    <w:rsid w:val="00EF64C8"/>
    <w:rsid w:val="00EF704C"/>
    <w:rsid w:val="00EF715D"/>
    <w:rsid w:val="00F00786"/>
    <w:rsid w:val="00F025AA"/>
    <w:rsid w:val="00F0271D"/>
    <w:rsid w:val="00F0310B"/>
    <w:rsid w:val="00F0313D"/>
    <w:rsid w:val="00F035FA"/>
    <w:rsid w:val="00F04156"/>
    <w:rsid w:val="00F04439"/>
    <w:rsid w:val="00F046EA"/>
    <w:rsid w:val="00F04761"/>
    <w:rsid w:val="00F04BD2"/>
    <w:rsid w:val="00F04CB7"/>
    <w:rsid w:val="00F04EA9"/>
    <w:rsid w:val="00F0591F"/>
    <w:rsid w:val="00F05D0E"/>
    <w:rsid w:val="00F12479"/>
    <w:rsid w:val="00F145CD"/>
    <w:rsid w:val="00F20690"/>
    <w:rsid w:val="00F2076C"/>
    <w:rsid w:val="00F20C52"/>
    <w:rsid w:val="00F21CDE"/>
    <w:rsid w:val="00F2203A"/>
    <w:rsid w:val="00F22232"/>
    <w:rsid w:val="00F22852"/>
    <w:rsid w:val="00F2319D"/>
    <w:rsid w:val="00F23A79"/>
    <w:rsid w:val="00F23AB7"/>
    <w:rsid w:val="00F24977"/>
    <w:rsid w:val="00F24D41"/>
    <w:rsid w:val="00F265D6"/>
    <w:rsid w:val="00F2661F"/>
    <w:rsid w:val="00F26CEC"/>
    <w:rsid w:val="00F26D26"/>
    <w:rsid w:val="00F27667"/>
    <w:rsid w:val="00F30371"/>
    <w:rsid w:val="00F3084C"/>
    <w:rsid w:val="00F30AFC"/>
    <w:rsid w:val="00F30D52"/>
    <w:rsid w:val="00F3104D"/>
    <w:rsid w:val="00F31294"/>
    <w:rsid w:val="00F33418"/>
    <w:rsid w:val="00F3408C"/>
    <w:rsid w:val="00F344F1"/>
    <w:rsid w:val="00F4006C"/>
    <w:rsid w:val="00F40101"/>
    <w:rsid w:val="00F4012B"/>
    <w:rsid w:val="00F40BE2"/>
    <w:rsid w:val="00F41035"/>
    <w:rsid w:val="00F41EF7"/>
    <w:rsid w:val="00F422BF"/>
    <w:rsid w:val="00F4319C"/>
    <w:rsid w:val="00F43910"/>
    <w:rsid w:val="00F43D81"/>
    <w:rsid w:val="00F4401D"/>
    <w:rsid w:val="00F45BD1"/>
    <w:rsid w:val="00F47458"/>
    <w:rsid w:val="00F511A0"/>
    <w:rsid w:val="00F51417"/>
    <w:rsid w:val="00F51630"/>
    <w:rsid w:val="00F51FE1"/>
    <w:rsid w:val="00F5303E"/>
    <w:rsid w:val="00F53053"/>
    <w:rsid w:val="00F53106"/>
    <w:rsid w:val="00F53B32"/>
    <w:rsid w:val="00F5418A"/>
    <w:rsid w:val="00F5425C"/>
    <w:rsid w:val="00F54284"/>
    <w:rsid w:val="00F5482A"/>
    <w:rsid w:val="00F5482D"/>
    <w:rsid w:val="00F57542"/>
    <w:rsid w:val="00F57B8B"/>
    <w:rsid w:val="00F602E9"/>
    <w:rsid w:val="00F60443"/>
    <w:rsid w:val="00F6095C"/>
    <w:rsid w:val="00F60B40"/>
    <w:rsid w:val="00F60CC1"/>
    <w:rsid w:val="00F613C1"/>
    <w:rsid w:val="00F61446"/>
    <w:rsid w:val="00F623A5"/>
    <w:rsid w:val="00F62516"/>
    <w:rsid w:val="00F6251E"/>
    <w:rsid w:val="00F641AE"/>
    <w:rsid w:val="00F6627C"/>
    <w:rsid w:val="00F670BA"/>
    <w:rsid w:val="00F672BE"/>
    <w:rsid w:val="00F7063D"/>
    <w:rsid w:val="00F710C3"/>
    <w:rsid w:val="00F711D9"/>
    <w:rsid w:val="00F72CB6"/>
    <w:rsid w:val="00F7319B"/>
    <w:rsid w:val="00F7321B"/>
    <w:rsid w:val="00F73C22"/>
    <w:rsid w:val="00F74524"/>
    <w:rsid w:val="00F7553E"/>
    <w:rsid w:val="00F77342"/>
    <w:rsid w:val="00F7756B"/>
    <w:rsid w:val="00F77894"/>
    <w:rsid w:val="00F8002E"/>
    <w:rsid w:val="00F80690"/>
    <w:rsid w:val="00F808AA"/>
    <w:rsid w:val="00F80CF2"/>
    <w:rsid w:val="00F812F6"/>
    <w:rsid w:val="00F81303"/>
    <w:rsid w:val="00F817DC"/>
    <w:rsid w:val="00F81EEE"/>
    <w:rsid w:val="00F82346"/>
    <w:rsid w:val="00F82953"/>
    <w:rsid w:val="00F82AD4"/>
    <w:rsid w:val="00F8320F"/>
    <w:rsid w:val="00F83254"/>
    <w:rsid w:val="00F84897"/>
    <w:rsid w:val="00F8557C"/>
    <w:rsid w:val="00F86F7B"/>
    <w:rsid w:val="00F87624"/>
    <w:rsid w:val="00F90022"/>
    <w:rsid w:val="00F9016D"/>
    <w:rsid w:val="00F91B1B"/>
    <w:rsid w:val="00F93D5C"/>
    <w:rsid w:val="00F94E25"/>
    <w:rsid w:val="00F9513B"/>
    <w:rsid w:val="00F96465"/>
    <w:rsid w:val="00F96B57"/>
    <w:rsid w:val="00F975F9"/>
    <w:rsid w:val="00F97894"/>
    <w:rsid w:val="00F97A51"/>
    <w:rsid w:val="00FA0443"/>
    <w:rsid w:val="00FA0642"/>
    <w:rsid w:val="00FA0BB1"/>
    <w:rsid w:val="00FA2731"/>
    <w:rsid w:val="00FA3212"/>
    <w:rsid w:val="00FA33B1"/>
    <w:rsid w:val="00FA3782"/>
    <w:rsid w:val="00FA5092"/>
    <w:rsid w:val="00FA50D9"/>
    <w:rsid w:val="00FA55E3"/>
    <w:rsid w:val="00FA7113"/>
    <w:rsid w:val="00FA7B64"/>
    <w:rsid w:val="00FA7E9E"/>
    <w:rsid w:val="00FB12E4"/>
    <w:rsid w:val="00FB164E"/>
    <w:rsid w:val="00FB19D7"/>
    <w:rsid w:val="00FB28C0"/>
    <w:rsid w:val="00FB319F"/>
    <w:rsid w:val="00FB51CB"/>
    <w:rsid w:val="00FB5437"/>
    <w:rsid w:val="00FB5AA2"/>
    <w:rsid w:val="00FB5C5F"/>
    <w:rsid w:val="00FB5E0E"/>
    <w:rsid w:val="00FB6550"/>
    <w:rsid w:val="00FB6B06"/>
    <w:rsid w:val="00FC0EC9"/>
    <w:rsid w:val="00FC10F3"/>
    <w:rsid w:val="00FC1A22"/>
    <w:rsid w:val="00FC204E"/>
    <w:rsid w:val="00FC237E"/>
    <w:rsid w:val="00FC3CBA"/>
    <w:rsid w:val="00FC449F"/>
    <w:rsid w:val="00FC5233"/>
    <w:rsid w:val="00FC5A57"/>
    <w:rsid w:val="00FC7D87"/>
    <w:rsid w:val="00FD07CF"/>
    <w:rsid w:val="00FD0A1E"/>
    <w:rsid w:val="00FD1168"/>
    <w:rsid w:val="00FD15BD"/>
    <w:rsid w:val="00FD17F3"/>
    <w:rsid w:val="00FD1C5D"/>
    <w:rsid w:val="00FD206F"/>
    <w:rsid w:val="00FD2296"/>
    <w:rsid w:val="00FD2777"/>
    <w:rsid w:val="00FD33F2"/>
    <w:rsid w:val="00FD3E1C"/>
    <w:rsid w:val="00FD448E"/>
    <w:rsid w:val="00FD51D8"/>
    <w:rsid w:val="00FD5345"/>
    <w:rsid w:val="00FD5378"/>
    <w:rsid w:val="00FD73E3"/>
    <w:rsid w:val="00FD79BA"/>
    <w:rsid w:val="00FD7BC7"/>
    <w:rsid w:val="00FE042B"/>
    <w:rsid w:val="00FE0EDF"/>
    <w:rsid w:val="00FE1ECB"/>
    <w:rsid w:val="00FE295B"/>
    <w:rsid w:val="00FE303A"/>
    <w:rsid w:val="00FE3296"/>
    <w:rsid w:val="00FE336E"/>
    <w:rsid w:val="00FE375F"/>
    <w:rsid w:val="00FE39D9"/>
    <w:rsid w:val="00FE4204"/>
    <w:rsid w:val="00FE4B64"/>
    <w:rsid w:val="00FE4EFA"/>
    <w:rsid w:val="00FE6120"/>
    <w:rsid w:val="00FE626C"/>
    <w:rsid w:val="00FE6A58"/>
    <w:rsid w:val="00FE7D39"/>
    <w:rsid w:val="00FF0518"/>
    <w:rsid w:val="00FF07D7"/>
    <w:rsid w:val="00FF0C2F"/>
    <w:rsid w:val="00FF1B1F"/>
    <w:rsid w:val="00FF26ED"/>
    <w:rsid w:val="00FF2D0F"/>
    <w:rsid w:val="00FF3CDB"/>
    <w:rsid w:val="00FF4070"/>
    <w:rsid w:val="00FF47E9"/>
    <w:rsid w:val="00FF49E7"/>
    <w:rsid w:val="00FF69CD"/>
    <w:rsid w:val="00FF714E"/>
    <w:rsid w:val="00FF7C9F"/>
    <w:rsid w:val="0167A9A8"/>
    <w:rsid w:val="02F6275B"/>
    <w:rsid w:val="03D9CECE"/>
    <w:rsid w:val="05E46CE1"/>
    <w:rsid w:val="0611DF2D"/>
    <w:rsid w:val="0D9D3F7D"/>
    <w:rsid w:val="12AA424D"/>
    <w:rsid w:val="13F8321A"/>
    <w:rsid w:val="14CDCC8B"/>
    <w:rsid w:val="16103F69"/>
    <w:rsid w:val="187EAA91"/>
    <w:rsid w:val="1BEE12F5"/>
    <w:rsid w:val="21B0E2D7"/>
    <w:rsid w:val="2347A284"/>
    <w:rsid w:val="27B40CA9"/>
    <w:rsid w:val="2BC43721"/>
    <w:rsid w:val="2D89BFB4"/>
    <w:rsid w:val="2ED1F70E"/>
    <w:rsid w:val="318FB807"/>
    <w:rsid w:val="3846DD69"/>
    <w:rsid w:val="389F6744"/>
    <w:rsid w:val="43A3BC67"/>
    <w:rsid w:val="44C614C5"/>
    <w:rsid w:val="4501AD48"/>
    <w:rsid w:val="4571657E"/>
    <w:rsid w:val="4711A916"/>
    <w:rsid w:val="473CCCE9"/>
    <w:rsid w:val="5242937A"/>
    <w:rsid w:val="5BDCDB7F"/>
    <w:rsid w:val="6241FBD8"/>
    <w:rsid w:val="6D7FAFB1"/>
    <w:rsid w:val="6E11C5EC"/>
    <w:rsid w:val="704E154B"/>
    <w:rsid w:val="7284E1D5"/>
    <w:rsid w:val="7715E601"/>
    <w:rsid w:val="777D18B2"/>
    <w:rsid w:val="7B353ED1"/>
    <w:rsid w:val="7BAFF35F"/>
    <w:rsid w:val="7E24BD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84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EAC"/>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1EAC"/>
    <w:pPr>
      <w:tabs>
        <w:tab w:val="center" w:pos="4320"/>
        <w:tab w:val="right" w:pos="8640"/>
      </w:tabs>
    </w:pPr>
  </w:style>
  <w:style w:type="character" w:customStyle="1" w:styleId="HeaderChar">
    <w:name w:val="Header Char"/>
    <w:basedOn w:val="DefaultParagraphFont"/>
    <w:link w:val="Header"/>
    <w:rsid w:val="009B1EAC"/>
    <w:rPr>
      <w:rFonts w:ascii="Times New Roman" w:eastAsia="Times New Roman" w:hAnsi="Times New Roman" w:cs="Times New Roman"/>
      <w:sz w:val="24"/>
      <w:szCs w:val="24"/>
    </w:rPr>
  </w:style>
  <w:style w:type="paragraph" w:styleId="Footer">
    <w:name w:val="footer"/>
    <w:basedOn w:val="Normal"/>
    <w:link w:val="FooterChar"/>
    <w:uiPriority w:val="99"/>
    <w:rsid w:val="009B1EAC"/>
    <w:pPr>
      <w:tabs>
        <w:tab w:val="center" w:pos="4320"/>
        <w:tab w:val="right" w:pos="8640"/>
      </w:tabs>
    </w:pPr>
  </w:style>
  <w:style w:type="character" w:customStyle="1" w:styleId="FooterChar">
    <w:name w:val="Footer Char"/>
    <w:basedOn w:val="DefaultParagraphFont"/>
    <w:link w:val="Footer"/>
    <w:uiPriority w:val="99"/>
    <w:rsid w:val="009B1EAC"/>
    <w:rPr>
      <w:rFonts w:ascii="Times New Roman" w:eastAsia="Times New Roman" w:hAnsi="Times New Roman" w:cs="Times New Roman"/>
      <w:sz w:val="24"/>
      <w:szCs w:val="24"/>
    </w:rPr>
  </w:style>
  <w:style w:type="character" w:styleId="PageNumber">
    <w:name w:val="page number"/>
    <w:basedOn w:val="DefaultParagraphFont"/>
    <w:rsid w:val="009B1EAC"/>
  </w:style>
  <w:style w:type="paragraph" w:styleId="BodyTextIndent">
    <w:name w:val="Body Text Indent"/>
    <w:basedOn w:val="Normal"/>
    <w:link w:val="BodyTextIndentChar"/>
    <w:rsid w:val="009B1EAC"/>
    <w:pPr>
      <w:ind w:left="720"/>
    </w:pPr>
    <w:rPr>
      <w:sz w:val="20"/>
    </w:rPr>
  </w:style>
  <w:style w:type="character" w:customStyle="1" w:styleId="BodyTextIndentChar">
    <w:name w:val="Body Text Indent Char"/>
    <w:basedOn w:val="DefaultParagraphFont"/>
    <w:link w:val="BodyTextIndent"/>
    <w:rsid w:val="009B1EAC"/>
    <w:rPr>
      <w:rFonts w:ascii="Times New Roman" w:eastAsia="Times New Roman" w:hAnsi="Times New Roman" w:cs="Times New Roman"/>
      <w:sz w:val="20"/>
      <w:szCs w:val="24"/>
    </w:rPr>
  </w:style>
  <w:style w:type="paragraph" w:customStyle="1" w:styleId="Level1">
    <w:name w:val="Level 1"/>
    <w:basedOn w:val="Header"/>
    <w:link w:val="Level1Char"/>
    <w:rsid w:val="009B1EAC"/>
    <w:pPr>
      <w:numPr>
        <w:numId w:val="1"/>
      </w:numPr>
    </w:pPr>
  </w:style>
  <w:style w:type="paragraph" w:styleId="ListParagraph">
    <w:name w:val="List Paragraph"/>
    <w:basedOn w:val="Normal"/>
    <w:uiPriority w:val="34"/>
    <w:qFormat/>
    <w:rsid w:val="009E7EC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DA3FB3"/>
    <w:rPr>
      <w:rFonts w:ascii="Tahoma" w:hAnsi="Tahoma" w:cs="Tahoma"/>
      <w:sz w:val="16"/>
      <w:szCs w:val="16"/>
    </w:rPr>
  </w:style>
  <w:style w:type="character" w:customStyle="1" w:styleId="BalloonTextChar">
    <w:name w:val="Balloon Text Char"/>
    <w:basedOn w:val="DefaultParagraphFont"/>
    <w:link w:val="BalloonText"/>
    <w:uiPriority w:val="99"/>
    <w:semiHidden/>
    <w:rsid w:val="00DA3FB3"/>
    <w:rPr>
      <w:rFonts w:ascii="Tahoma" w:eastAsia="Times New Roman" w:hAnsi="Tahoma" w:cs="Tahoma"/>
      <w:sz w:val="16"/>
      <w:szCs w:val="16"/>
    </w:rPr>
  </w:style>
  <w:style w:type="character" w:styleId="CommentReference">
    <w:name w:val="annotation reference"/>
    <w:uiPriority w:val="99"/>
    <w:unhideWhenUsed/>
    <w:rsid w:val="00AA5C52"/>
    <w:rPr>
      <w:sz w:val="16"/>
      <w:szCs w:val="16"/>
    </w:rPr>
  </w:style>
  <w:style w:type="paragraph" w:styleId="CommentText">
    <w:name w:val="annotation text"/>
    <w:basedOn w:val="Normal"/>
    <w:link w:val="CommentTextChar"/>
    <w:uiPriority w:val="99"/>
    <w:unhideWhenUsed/>
    <w:rsid w:val="00AA5C52"/>
    <w:rPr>
      <w:sz w:val="20"/>
      <w:szCs w:val="20"/>
    </w:rPr>
  </w:style>
  <w:style w:type="character" w:customStyle="1" w:styleId="CommentTextChar">
    <w:name w:val="Comment Text Char"/>
    <w:basedOn w:val="DefaultParagraphFont"/>
    <w:link w:val="CommentText"/>
    <w:uiPriority w:val="99"/>
    <w:rsid w:val="00AA5C5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A5C52"/>
    <w:rPr>
      <w:b/>
      <w:bCs/>
    </w:rPr>
  </w:style>
  <w:style w:type="character" w:customStyle="1" w:styleId="CommentSubjectChar">
    <w:name w:val="Comment Subject Char"/>
    <w:basedOn w:val="CommentTextChar"/>
    <w:link w:val="CommentSubject"/>
    <w:uiPriority w:val="99"/>
    <w:semiHidden/>
    <w:rsid w:val="00AA5C52"/>
    <w:rPr>
      <w:rFonts w:ascii="Times New Roman" w:eastAsia="Times New Roman" w:hAnsi="Times New Roman"/>
      <w:b/>
      <w:bCs/>
    </w:rPr>
  </w:style>
  <w:style w:type="paragraph" w:styleId="Revision">
    <w:name w:val="Revision"/>
    <w:hidden/>
    <w:uiPriority w:val="99"/>
    <w:semiHidden/>
    <w:rsid w:val="00AA5C52"/>
    <w:rPr>
      <w:rFonts w:ascii="Times New Roman" w:eastAsia="Times New Roman" w:hAnsi="Times New Roman"/>
    </w:rPr>
  </w:style>
  <w:style w:type="table" w:styleId="TableGrid">
    <w:name w:val="Table Grid"/>
    <w:basedOn w:val="TableNormal"/>
    <w:uiPriority w:val="39"/>
    <w:rsid w:val="00AA5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A5C52"/>
    <w:rPr>
      <w:color w:val="0000FF"/>
      <w:u w:val="single"/>
    </w:rPr>
  </w:style>
  <w:style w:type="character" w:customStyle="1" w:styleId="Level1Char">
    <w:name w:val="Level 1 Char"/>
    <w:link w:val="Level1"/>
    <w:locked/>
    <w:rsid w:val="005F67DA"/>
    <w:rPr>
      <w:rFonts w:ascii="Times New Roman" w:eastAsia="Times New Roman" w:hAnsi="Times New Roman"/>
    </w:rPr>
  </w:style>
  <w:style w:type="character" w:customStyle="1" w:styleId="ptext-14">
    <w:name w:val="ptext-14"/>
    <w:basedOn w:val="DefaultParagraphFont"/>
    <w:rsid w:val="00756240"/>
  </w:style>
  <w:style w:type="character" w:customStyle="1" w:styleId="normaltextrun">
    <w:name w:val="normaltextrun"/>
    <w:basedOn w:val="DefaultParagraphFont"/>
    <w:rsid w:val="00124A98"/>
  </w:style>
  <w:style w:type="character" w:customStyle="1" w:styleId="eop">
    <w:name w:val="eop"/>
    <w:basedOn w:val="DefaultParagraphFont"/>
    <w:rsid w:val="00124A98"/>
  </w:style>
  <w:style w:type="table" w:customStyle="1" w:styleId="TableGrid1">
    <w:name w:val="Table Grid1"/>
    <w:basedOn w:val="TableNormal"/>
    <w:next w:val="TableGrid"/>
    <w:uiPriority w:val="39"/>
    <w:rsid w:val="007E3A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0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5D98"/>
    <w:pPr>
      <w:spacing w:before="100" w:beforeAutospacing="1" w:after="100" w:afterAutospacing="1"/>
    </w:pPr>
  </w:style>
  <w:style w:type="character" w:styleId="UnresolvedMention">
    <w:name w:val="Unresolved Mention"/>
    <w:basedOn w:val="DefaultParagraphFont"/>
    <w:uiPriority w:val="99"/>
    <w:unhideWhenUsed/>
    <w:rsid w:val="00B12D5A"/>
    <w:rPr>
      <w:color w:val="605E5C"/>
      <w:shd w:val="clear" w:color="auto" w:fill="E1DFDD"/>
    </w:rPr>
  </w:style>
  <w:style w:type="character" w:styleId="Mention">
    <w:name w:val="Mention"/>
    <w:basedOn w:val="DefaultParagraphFont"/>
    <w:uiPriority w:val="99"/>
    <w:unhideWhenUsed/>
    <w:rsid w:val="00B12D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0415">
      <w:bodyDiv w:val="1"/>
      <w:marLeft w:val="0"/>
      <w:marRight w:val="0"/>
      <w:marTop w:val="0"/>
      <w:marBottom w:val="0"/>
      <w:divBdr>
        <w:top w:val="none" w:sz="0" w:space="0" w:color="auto"/>
        <w:left w:val="none" w:sz="0" w:space="0" w:color="auto"/>
        <w:bottom w:val="none" w:sz="0" w:space="0" w:color="auto"/>
        <w:right w:val="none" w:sz="0" w:space="0" w:color="auto"/>
      </w:divBdr>
      <w:divsChild>
        <w:div w:id="531765408">
          <w:marLeft w:val="0"/>
          <w:marRight w:val="0"/>
          <w:marTop w:val="0"/>
          <w:marBottom w:val="0"/>
          <w:divBdr>
            <w:top w:val="none" w:sz="0" w:space="0" w:color="auto"/>
            <w:left w:val="none" w:sz="0" w:space="0" w:color="auto"/>
            <w:bottom w:val="none" w:sz="0" w:space="0" w:color="auto"/>
            <w:right w:val="none" w:sz="0" w:space="0" w:color="auto"/>
          </w:divBdr>
        </w:div>
        <w:div w:id="853374864">
          <w:marLeft w:val="0"/>
          <w:marRight w:val="0"/>
          <w:marTop w:val="0"/>
          <w:marBottom w:val="0"/>
          <w:divBdr>
            <w:top w:val="none" w:sz="0" w:space="0" w:color="auto"/>
            <w:left w:val="none" w:sz="0" w:space="0" w:color="auto"/>
            <w:bottom w:val="none" w:sz="0" w:space="0" w:color="auto"/>
            <w:right w:val="none" w:sz="0" w:space="0" w:color="auto"/>
          </w:divBdr>
        </w:div>
      </w:divsChild>
    </w:div>
    <w:div w:id="55326952">
      <w:bodyDiv w:val="1"/>
      <w:marLeft w:val="0"/>
      <w:marRight w:val="0"/>
      <w:marTop w:val="0"/>
      <w:marBottom w:val="0"/>
      <w:divBdr>
        <w:top w:val="none" w:sz="0" w:space="0" w:color="auto"/>
        <w:left w:val="none" w:sz="0" w:space="0" w:color="auto"/>
        <w:bottom w:val="none" w:sz="0" w:space="0" w:color="auto"/>
        <w:right w:val="none" w:sz="0" w:space="0" w:color="auto"/>
      </w:divBdr>
    </w:div>
    <w:div w:id="96949190">
      <w:bodyDiv w:val="1"/>
      <w:marLeft w:val="0"/>
      <w:marRight w:val="0"/>
      <w:marTop w:val="0"/>
      <w:marBottom w:val="0"/>
      <w:divBdr>
        <w:top w:val="none" w:sz="0" w:space="0" w:color="auto"/>
        <w:left w:val="none" w:sz="0" w:space="0" w:color="auto"/>
        <w:bottom w:val="none" w:sz="0" w:space="0" w:color="auto"/>
        <w:right w:val="none" w:sz="0" w:space="0" w:color="auto"/>
      </w:divBdr>
    </w:div>
    <w:div w:id="137116478">
      <w:bodyDiv w:val="1"/>
      <w:marLeft w:val="0"/>
      <w:marRight w:val="0"/>
      <w:marTop w:val="0"/>
      <w:marBottom w:val="0"/>
      <w:divBdr>
        <w:top w:val="none" w:sz="0" w:space="0" w:color="auto"/>
        <w:left w:val="none" w:sz="0" w:space="0" w:color="auto"/>
        <w:bottom w:val="none" w:sz="0" w:space="0" w:color="auto"/>
        <w:right w:val="none" w:sz="0" w:space="0" w:color="auto"/>
      </w:divBdr>
    </w:div>
    <w:div w:id="274482059">
      <w:bodyDiv w:val="1"/>
      <w:marLeft w:val="0"/>
      <w:marRight w:val="0"/>
      <w:marTop w:val="0"/>
      <w:marBottom w:val="0"/>
      <w:divBdr>
        <w:top w:val="none" w:sz="0" w:space="0" w:color="auto"/>
        <w:left w:val="none" w:sz="0" w:space="0" w:color="auto"/>
        <w:bottom w:val="none" w:sz="0" w:space="0" w:color="auto"/>
        <w:right w:val="none" w:sz="0" w:space="0" w:color="auto"/>
      </w:divBdr>
    </w:div>
    <w:div w:id="576063660">
      <w:bodyDiv w:val="1"/>
      <w:marLeft w:val="0"/>
      <w:marRight w:val="0"/>
      <w:marTop w:val="0"/>
      <w:marBottom w:val="0"/>
      <w:divBdr>
        <w:top w:val="none" w:sz="0" w:space="0" w:color="auto"/>
        <w:left w:val="none" w:sz="0" w:space="0" w:color="auto"/>
        <w:bottom w:val="none" w:sz="0" w:space="0" w:color="auto"/>
        <w:right w:val="none" w:sz="0" w:space="0" w:color="auto"/>
      </w:divBdr>
    </w:div>
    <w:div w:id="1061976859">
      <w:bodyDiv w:val="1"/>
      <w:marLeft w:val="0"/>
      <w:marRight w:val="0"/>
      <w:marTop w:val="0"/>
      <w:marBottom w:val="0"/>
      <w:divBdr>
        <w:top w:val="none" w:sz="0" w:space="0" w:color="auto"/>
        <w:left w:val="none" w:sz="0" w:space="0" w:color="auto"/>
        <w:bottom w:val="none" w:sz="0" w:space="0" w:color="auto"/>
        <w:right w:val="none" w:sz="0" w:space="0" w:color="auto"/>
      </w:divBdr>
    </w:div>
    <w:div w:id="1262957205">
      <w:bodyDiv w:val="1"/>
      <w:marLeft w:val="0"/>
      <w:marRight w:val="0"/>
      <w:marTop w:val="0"/>
      <w:marBottom w:val="0"/>
      <w:divBdr>
        <w:top w:val="none" w:sz="0" w:space="0" w:color="auto"/>
        <w:left w:val="none" w:sz="0" w:space="0" w:color="auto"/>
        <w:bottom w:val="none" w:sz="0" w:space="0" w:color="auto"/>
        <w:right w:val="none" w:sz="0" w:space="0" w:color="auto"/>
      </w:divBdr>
    </w:div>
    <w:div w:id="1335690568">
      <w:bodyDiv w:val="1"/>
      <w:marLeft w:val="0"/>
      <w:marRight w:val="0"/>
      <w:marTop w:val="0"/>
      <w:marBottom w:val="0"/>
      <w:divBdr>
        <w:top w:val="none" w:sz="0" w:space="0" w:color="auto"/>
        <w:left w:val="none" w:sz="0" w:space="0" w:color="auto"/>
        <w:bottom w:val="none" w:sz="0" w:space="0" w:color="auto"/>
        <w:right w:val="none" w:sz="0" w:space="0" w:color="auto"/>
      </w:divBdr>
    </w:div>
    <w:div w:id="1714690369">
      <w:bodyDiv w:val="1"/>
      <w:marLeft w:val="0"/>
      <w:marRight w:val="0"/>
      <w:marTop w:val="0"/>
      <w:marBottom w:val="0"/>
      <w:divBdr>
        <w:top w:val="none" w:sz="0" w:space="0" w:color="auto"/>
        <w:left w:val="none" w:sz="0" w:space="0" w:color="auto"/>
        <w:bottom w:val="none" w:sz="0" w:space="0" w:color="auto"/>
        <w:right w:val="none" w:sz="0" w:space="0" w:color="auto"/>
      </w:divBdr>
    </w:div>
    <w:div w:id="1718385320">
      <w:bodyDiv w:val="1"/>
      <w:marLeft w:val="0"/>
      <w:marRight w:val="0"/>
      <w:marTop w:val="0"/>
      <w:marBottom w:val="0"/>
      <w:divBdr>
        <w:top w:val="none" w:sz="0" w:space="0" w:color="auto"/>
        <w:left w:val="none" w:sz="0" w:space="0" w:color="auto"/>
        <w:bottom w:val="none" w:sz="0" w:space="0" w:color="auto"/>
        <w:right w:val="none" w:sz="0" w:space="0" w:color="auto"/>
      </w:divBdr>
    </w:div>
    <w:div w:id="1910193851">
      <w:bodyDiv w:val="1"/>
      <w:marLeft w:val="0"/>
      <w:marRight w:val="0"/>
      <w:marTop w:val="0"/>
      <w:marBottom w:val="0"/>
      <w:divBdr>
        <w:top w:val="none" w:sz="0" w:space="0" w:color="auto"/>
        <w:left w:val="none" w:sz="0" w:space="0" w:color="auto"/>
        <w:bottom w:val="none" w:sz="0" w:space="0" w:color="auto"/>
        <w:right w:val="none" w:sz="0" w:space="0" w:color="auto"/>
      </w:divBdr>
    </w:div>
    <w:div w:id="1964068193">
      <w:bodyDiv w:val="1"/>
      <w:marLeft w:val="0"/>
      <w:marRight w:val="0"/>
      <w:marTop w:val="0"/>
      <w:marBottom w:val="0"/>
      <w:divBdr>
        <w:top w:val="none" w:sz="0" w:space="0" w:color="auto"/>
        <w:left w:val="none" w:sz="0" w:space="0" w:color="auto"/>
        <w:bottom w:val="none" w:sz="0" w:space="0" w:color="auto"/>
        <w:right w:val="none" w:sz="0" w:space="0" w:color="auto"/>
      </w:divBdr>
      <w:divsChild>
        <w:div w:id="1500534349">
          <w:marLeft w:val="0"/>
          <w:marRight w:val="0"/>
          <w:marTop w:val="0"/>
          <w:marBottom w:val="0"/>
          <w:divBdr>
            <w:top w:val="none" w:sz="0" w:space="0" w:color="auto"/>
            <w:left w:val="none" w:sz="0" w:space="0" w:color="auto"/>
            <w:bottom w:val="none" w:sz="0" w:space="0" w:color="auto"/>
            <w:right w:val="none" w:sz="0" w:space="0" w:color="auto"/>
          </w:divBdr>
          <w:divsChild>
            <w:div w:id="1302929793">
              <w:marLeft w:val="0"/>
              <w:marRight w:val="0"/>
              <w:marTop w:val="0"/>
              <w:marBottom w:val="0"/>
              <w:divBdr>
                <w:top w:val="none" w:sz="0" w:space="0" w:color="auto"/>
                <w:left w:val="none" w:sz="0" w:space="0" w:color="auto"/>
                <w:bottom w:val="none" w:sz="0" w:space="0" w:color="auto"/>
                <w:right w:val="none" w:sz="0" w:space="0" w:color="auto"/>
              </w:divBdr>
              <w:divsChild>
                <w:div w:id="1163592633">
                  <w:marLeft w:val="0"/>
                  <w:marRight w:val="0"/>
                  <w:marTop w:val="0"/>
                  <w:marBottom w:val="0"/>
                  <w:divBdr>
                    <w:top w:val="none" w:sz="0" w:space="0" w:color="auto"/>
                    <w:left w:val="none" w:sz="0" w:space="0" w:color="auto"/>
                    <w:bottom w:val="none" w:sz="0" w:space="0" w:color="auto"/>
                    <w:right w:val="none" w:sz="0" w:space="0" w:color="auto"/>
                  </w:divBdr>
                  <w:divsChild>
                    <w:div w:id="12132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cfr.gov/current/title-24/section-570.48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6" ma:contentTypeDescription="Create a new document." ma:contentTypeScope="" ma:versionID="6bc4d145a409984dec71e42f018c459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fdaad1eb58e4c21a9d8017bf6467ebd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B59CF-A809-4E6C-91E5-767E27387BDA}">
  <ds:schemaRefs>
    <ds:schemaRef ds:uri="http://schemas.openxmlformats.org/officeDocument/2006/bibliography"/>
  </ds:schemaRefs>
</ds:datastoreItem>
</file>

<file path=customXml/itemProps2.xml><?xml version="1.0" encoding="utf-8"?>
<ds:datastoreItem xmlns:ds="http://schemas.openxmlformats.org/officeDocument/2006/customXml" ds:itemID="{0711AA0A-EEFF-4ECE-9437-0EC8ECF1256E}">
  <ds:schemaRefs>
    <ds:schemaRef ds:uri="http://schemas.microsoft.com/office/2006/metadata/longProperties"/>
  </ds:schemaRefs>
</ds:datastoreItem>
</file>

<file path=customXml/itemProps3.xml><?xml version="1.0" encoding="utf-8"?>
<ds:datastoreItem xmlns:ds="http://schemas.openxmlformats.org/officeDocument/2006/customXml" ds:itemID="{E6D17F9F-D57E-4C61-A9F9-F0C89D71C9BD}">
  <ds:schemaRefs>
    <ds:schemaRef ds:uri="http://schemas.microsoft.com/sharepoint/v3/contenttype/forms"/>
  </ds:schemaRefs>
</ds:datastoreItem>
</file>

<file path=customXml/itemProps4.xml><?xml version="1.0" encoding="utf-8"?>
<ds:datastoreItem xmlns:ds="http://schemas.openxmlformats.org/officeDocument/2006/customXml" ds:itemID="{95C1E1A0-E090-4203-9441-FBFBBD79891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98C99B4-CC12-4B01-BAB8-39EE627A7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6127</Words>
  <Characters>34928</Characters>
  <Application>Microsoft Office Word</Application>
  <DocSecurity>0</DocSecurity>
  <Lines>291</Lines>
  <Paragraphs>81</Paragraphs>
  <ScaleCrop>false</ScaleCrop>
  <Company/>
  <LinksUpToDate>false</LinksUpToDate>
  <CharactersWithSpaces>40974</CharactersWithSpaces>
  <SharedDoc>false</SharedDoc>
  <HLinks>
    <vt:vector size="6" baseType="variant">
      <vt:variant>
        <vt:i4>8126518</vt:i4>
      </vt:variant>
      <vt:variant>
        <vt:i4>549</vt:i4>
      </vt:variant>
      <vt:variant>
        <vt:i4>0</vt:i4>
      </vt:variant>
      <vt:variant>
        <vt:i4>5</vt:i4>
      </vt:variant>
      <vt:variant>
        <vt:lpwstr>https://www.ecfr.gov/current/title-24/section-570.483</vt:lpwstr>
      </vt:variant>
      <vt:variant>
        <vt:lpwstr>p-570.483(b)(2)(v)</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2024-04-02T17:09:00Z</dcterms:created>
  <dcterms:modified xsi:type="dcterms:W3CDTF">2024-07-12T16:09:00Z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_dlc_DocIdItemGuid">
    <vt:lpwstr>22748da9-b784-4b59-9a65-62e2e002e868</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