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7EC3F5E1" w14:textId="77777777" w:rsidTr="007F1A9A">
        <w:tc>
          <w:tcPr>
            <w:tcW w:w="3438" w:type="dxa"/>
            <w:tcBorders>
              <w:top w:val="nil"/>
              <w:left w:val="nil"/>
              <w:bottom w:val="nil"/>
              <w:right w:val="nil"/>
            </w:tcBorders>
          </w:tcPr>
          <w:p w14:paraId="6C08B777" w14:textId="77777777" w:rsidR="002A5832" w:rsidRPr="00207623" w:rsidRDefault="002A5832" w:rsidP="007F1A9A">
            <w:pPr>
              <w:rPr>
                <w:rFonts w:ascii="Helvetica" w:hAnsi="Helvetica" w:cs="Arial"/>
                <w:b/>
              </w:rPr>
            </w:pPr>
            <w:r w:rsidRPr="00207623">
              <w:rPr>
                <w:rFonts w:ascii="Helvetica" w:hAnsi="Helvetica" w:cs="Arial"/>
                <w:b/>
              </w:rPr>
              <w:t>Intercreditor Agreement</w:t>
            </w:r>
          </w:p>
          <w:p w14:paraId="25733B3B" w14:textId="77777777" w:rsidR="002A5832" w:rsidRPr="00207623" w:rsidRDefault="002A5832" w:rsidP="007F1A9A">
            <w:pPr>
              <w:rPr>
                <w:rFonts w:ascii="Helvetica" w:hAnsi="Helvetica" w:cs="Arial"/>
              </w:rPr>
            </w:pPr>
            <w:r w:rsidRPr="00207623">
              <w:rPr>
                <w:rFonts w:ascii="Helvetica" w:hAnsi="Helvetica" w:cs="Arial"/>
              </w:rPr>
              <w:t xml:space="preserve">Section 232 </w:t>
            </w:r>
          </w:p>
          <w:p w14:paraId="50B40898" w14:textId="77777777"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14:paraId="25BA9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0264DC64"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72678CE4" w14:textId="77777777" w:rsidR="00E6259F" w:rsidRPr="00207623" w:rsidRDefault="00E6259F" w:rsidP="00E6259F">
            <w:pPr>
              <w:jc w:val="center"/>
              <w:rPr>
                <w:rFonts w:ascii="Helvetica" w:hAnsi="Helvetica" w:cs="Arial"/>
                <w:sz w:val="20"/>
              </w:rPr>
            </w:pPr>
            <w:r w:rsidRPr="00207623">
              <w:rPr>
                <w:rFonts w:ascii="Helvetica" w:hAnsi="Helvetica" w:cs="Arial"/>
                <w:sz w:val="20"/>
              </w:rPr>
              <w:t xml:space="preserve">Office of Residential </w:t>
            </w:r>
          </w:p>
          <w:p w14:paraId="0994F940" w14:textId="77777777" w:rsidR="002A5832" w:rsidRPr="00207623" w:rsidRDefault="00E6259F" w:rsidP="00E6259F">
            <w:pPr>
              <w:jc w:val="center"/>
              <w:rPr>
                <w:rFonts w:ascii="Helvetica" w:hAnsi="Helvetica" w:cs="Arial"/>
                <w:b/>
                <w:sz w:val="16"/>
                <w:szCs w:val="16"/>
              </w:rPr>
            </w:pPr>
            <w:r w:rsidRPr="00207623">
              <w:rPr>
                <w:rFonts w:ascii="Helvetica" w:hAnsi="Helvetica" w:cs="Arial"/>
                <w:sz w:val="20"/>
              </w:rPr>
              <w:t>Care Facilities</w:t>
            </w:r>
          </w:p>
        </w:tc>
        <w:tc>
          <w:tcPr>
            <w:tcW w:w="3164" w:type="dxa"/>
            <w:tcBorders>
              <w:top w:val="nil"/>
              <w:left w:val="nil"/>
              <w:bottom w:val="nil"/>
              <w:right w:val="nil"/>
            </w:tcBorders>
          </w:tcPr>
          <w:p w14:paraId="332ABE61" w14:textId="77777777" w:rsidR="009B5304" w:rsidRPr="009B5304" w:rsidRDefault="009B5304" w:rsidP="009B5304">
            <w:pPr>
              <w:jc w:val="right"/>
              <w:rPr>
                <w:rFonts w:ascii="Helvetica" w:hAnsi="Helvetica" w:cs="Arial"/>
                <w:sz w:val="18"/>
              </w:rPr>
            </w:pPr>
            <w:r w:rsidRPr="009B5304">
              <w:rPr>
                <w:rFonts w:ascii="Helvetica" w:hAnsi="Helvetica" w:cs="Arial"/>
                <w:sz w:val="18"/>
              </w:rPr>
              <w:t>OMB Approval No. 2502-0605</w:t>
            </w:r>
          </w:p>
          <w:p w14:paraId="09D65693" w14:textId="3146FF20" w:rsidR="002A5832" w:rsidRPr="00207623" w:rsidRDefault="009B5304" w:rsidP="00891216">
            <w:pPr>
              <w:ind w:firstLine="720"/>
              <w:jc w:val="right"/>
              <w:rPr>
                <w:rFonts w:ascii="Helvetica" w:hAnsi="Helvetica" w:cs="Arial"/>
                <w:sz w:val="18"/>
              </w:rPr>
            </w:pPr>
            <w:r w:rsidRPr="009B5304">
              <w:rPr>
                <w:rFonts w:ascii="Helvetica" w:hAnsi="Helvetica" w:cs="Arial"/>
                <w:sz w:val="18"/>
              </w:rPr>
              <w:t xml:space="preserve">(exp. </w:t>
            </w:r>
            <w:bookmarkStart w:id="0" w:name="_Hlk507424058"/>
            <w:r w:rsidR="006B326E">
              <w:rPr>
                <w:rFonts w:ascii="Helvetica" w:hAnsi="Helvetica" w:cs="Arial"/>
                <w:sz w:val="18"/>
              </w:rPr>
              <w:t>0</w:t>
            </w:r>
            <w:r w:rsidR="000D4845">
              <w:rPr>
                <w:rFonts w:ascii="Helvetica" w:hAnsi="Helvetica" w:cs="Arial"/>
                <w:sz w:val="18"/>
              </w:rPr>
              <w:t>1</w:t>
            </w:r>
            <w:r w:rsidR="00A64823" w:rsidRPr="00A64823">
              <w:rPr>
                <w:rFonts w:ascii="Helvetica" w:hAnsi="Helvetica" w:cs="Arial"/>
                <w:sz w:val="18"/>
              </w:rPr>
              <w:t>/3</w:t>
            </w:r>
            <w:r w:rsidR="006B326E">
              <w:rPr>
                <w:rFonts w:ascii="Helvetica" w:hAnsi="Helvetica" w:cs="Arial"/>
                <w:sz w:val="18"/>
              </w:rPr>
              <w:t>1</w:t>
            </w:r>
            <w:r w:rsidR="00A64823" w:rsidRPr="00A64823">
              <w:rPr>
                <w:rFonts w:ascii="Helvetica" w:hAnsi="Helvetica" w:cs="Arial"/>
                <w:sz w:val="18"/>
              </w:rPr>
              <w:t>/20</w:t>
            </w:r>
            <w:bookmarkEnd w:id="0"/>
            <w:r w:rsidR="00E17842">
              <w:rPr>
                <w:rFonts w:ascii="Helvetica" w:hAnsi="Helvetica" w:cs="Arial"/>
                <w:sz w:val="18"/>
              </w:rPr>
              <w:t>2</w:t>
            </w:r>
            <w:r w:rsidR="006B326E">
              <w:rPr>
                <w:rFonts w:ascii="Helvetica" w:hAnsi="Helvetica" w:cs="Arial"/>
                <w:sz w:val="18"/>
              </w:rPr>
              <w:t>6</w:t>
            </w:r>
            <w:r w:rsidRPr="009B5304">
              <w:rPr>
                <w:rFonts w:ascii="Helvetica" w:hAnsi="Helvetica" w:cs="Arial"/>
                <w:sz w:val="18"/>
              </w:rPr>
              <w:t>)</w:t>
            </w:r>
          </w:p>
        </w:tc>
      </w:tr>
    </w:tbl>
    <w:p w14:paraId="3EBCA695" w14:textId="77777777" w:rsidR="002A5832" w:rsidRPr="00207623" w:rsidRDefault="002A5832" w:rsidP="002A5832">
      <w:pPr>
        <w:rPr>
          <w:rFonts w:ascii="Helvetica" w:hAnsi="Helvetica"/>
        </w:rPr>
      </w:pPr>
    </w:p>
    <w:p w14:paraId="664F86E8" w14:textId="77777777" w:rsidR="002A5832" w:rsidRPr="00207623" w:rsidRDefault="002A5832" w:rsidP="002A5832">
      <w:pPr>
        <w:rPr>
          <w:rFonts w:ascii="Helvetica" w:hAnsi="Helvetica"/>
        </w:rPr>
      </w:pPr>
    </w:p>
    <w:p w14:paraId="12F35EA2" w14:textId="76B90B87" w:rsidR="002A5832" w:rsidRDefault="002A5832" w:rsidP="002459C0">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w:t>
      </w:r>
      <w:r w:rsidR="002459C0" w:rsidRPr="00623AE2">
        <w:rPr>
          <w:rFonts w:ascii="Helvetica" w:hAnsi="Helvetica" w:cs="Arial"/>
          <w:b/>
          <w:bCs/>
          <w:sz w:val="16"/>
          <w:szCs w:val="16"/>
        </w:rPr>
        <w:t>burden</w:t>
      </w:r>
      <w:r w:rsidR="002459C0" w:rsidRPr="00EA3E01">
        <w:rPr>
          <w:rFonts w:ascii="Helvetica" w:hAnsi="Helvetica" w:cs="Arial"/>
          <w:sz w:val="16"/>
          <w:szCs w:val="16"/>
        </w:rPr>
        <w:t xml:space="preserve"> for this collection of information is estimated to average </w:t>
      </w:r>
      <w:r w:rsidR="002459C0">
        <w:rPr>
          <w:rFonts w:ascii="Helvetica" w:hAnsi="Helvetica" w:cs="Arial"/>
          <w:sz w:val="16"/>
          <w:szCs w:val="16"/>
        </w:rPr>
        <w:t>1.5</w:t>
      </w:r>
      <w:r w:rsidR="002459C0" w:rsidRPr="00EA3E01">
        <w:rPr>
          <w:rFonts w:ascii="Helvetica" w:hAnsi="Helvetica" w:cs="Arial"/>
          <w:sz w:val="16"/>
          <w:szCs w:val="16"/>
        </w:rPr>
        <w:t xml:space="preserve"> hour</w:t>
      </w:r>
      <w:r w:rsidR="002459C0">
        <w:rPr>
          <w:rFonts w:ascii="Helvetica" w:hAnsi="Helvetica" w:cs="Arial"/>
          <w:sz w:val="16"/>
          <w:szCs w:val="16"/>
        </w:rPr>
        <w:t>s</w:t>
      </w:r>
      <w:r w:rsidR="002459C0" w:rsidRPr="00EA3E01">
        <w:rPr>
          <w:rFonts w:ascii="Helvetica" w:hAnsi="Helvetica" w:cs="Arial"/>
          <w:sz w:val="16"/>
          <w:szCs w:val="16"/>
        </w:rPr>
        <w:t xml:space="preserve"> per response, including the time for reviewing instructions, searching existing data sources, </w:t>
      </w:r>
      <w:proofErr w:type="gramStart"/>
      <w:r w:rsidR="002459C0" w:rsidRPr="00EA3E01">
        <w:rPr>
          <w:rFonts w:ascii="Helvetica" w:hAnsi="Helvetica" w:cs="Arial"/>
          <w:sz w:val="16"/>
          <w:szCs w:val="16"/>
        </w:rPr>
        <w:t>gathering</w:t>
      </w:r>
      <w:proofErr w:type="gramEnd"/>
      <w:r w:rsidR="002459C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459C0" w:rsidRPr="00EA3E01">
        <w:rPr>
          <w:rFonts w:ascii="Helvetica" w:hAnsi="Helvetica" w:cs="Arial"/>
          <w:sz w:val="16"/>
          <w:szCs w:val="16"/>
        </w:rPr>
        <w:t>approval, and</w:t>
      </w:r>
      <w:proofErr w:type="gramEnd"/>
      <w:r w:rsidR="002459C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459C0" w:rsidRPr="00EA3E01">
        <w:rPr>
          <w:rFonts w:ascii="Helvetica" w:hAnsi="Helvetica" w:cs="Arial"/>
          <w:sz w:val="16"/>
          <w:szCs w:val="16"/>
        </w:rPr>
        <w:t>in order to</w:t>
      </w:r>
      <w:proofErr w:type="gramEnd"/>
      <w:r w:rsidR="002459C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33FC292A" w14:textId="77777777" w:rsidR="00C85066" w:rsidRPr="00207623" w:rsidRDefault="00C85066" w:rsidP="002459C0">
      <w:pPr>
        <w:jc w:val="both"/>
        <w:rPr>
          <w:rFonts w:ascii="Helvetica" w:hAnsi="Helvetica" w:cs="Arial"/>
          <w:sz w:val="16"/>
          <w:szCs w:val="16"/>
        </w:rPr>
      </w:pPr>
    </w:p>
    <w:p w14:paraId="1D82250D" w14:textId="436FD2F0"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w:t>
      </w:r>
      <w:r w:rsidR="003A365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r w:rsidRPr="00207623">
        <w:rPr>
          <w:rFonts w:ascii="Helvetica" w:hAnsi="Helvetica" w:cs="Arial"/>
          <w:sz w:val="16"/>
          <w:szCs w:val="16"/>
        </w:rPr>
        <w:t xml:space="preserve"> </w:t>
      </w:r>
    </w:p>
    <w:p w14:paraId="24D4200B" w14:textId="77777777" w:rsidR="00725A65" w:rsidRPr="00207623" w:rsidRDefault="00725A65" w:rsidP="003A365C">
      <w:pPr>
        <w:rPr>
          <w:u w:val="single"/>
        </w:rPr>
      </w:pPr>
    </w:p>
    <w:p w14:paraId="78DE01F0" w14:textId="76DC1D89" w:rsidR="000068D7" w:rsidRDefault="000068D7" w:rsidP="007E1FE4">
      <w:pPr>
        <w:pStyle w:val="BodyText"/>
        <w:spacing w:after="0"/>
        <w:jc w:val="left"/>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Pr="00207623">
        <w:t>(iii) ________________________, a ________________________ (</w:t>
      </w:r>
      <w:r w:rsidRPr="0098594D">
        <w:t>“</w:t>
      </w:r>
      <w:r w:rsidR="00C461C9" w:rsidRPr="00207623">
        <w:rPr>
          <w:b/>
        </w:rPr>
        <w:t>Owner</w:t>
      </w:r>
      <w:r w:rsidRPr="00207623">
        <w:rPr>
          <w:b/>
        </w:rPr>
        <w:t>”)</w:t>
      </w:r>
      <w:r w:rsidRPr="00207623">
        <w:t>, and (iv) ________________________</w:t>
      </w:r>
      <w:r w:rsidR="000C2146" w:rsidRPr="00207623">
        <w:t>[</w:t>
      </w:r>
      <w:r w:rsidR="000C2146" w:rsidRPr="00207623">
        <w:rPr>
          <w:i/>
        </w:rPr>
        <w:t>Operator</w:t>
      </w:r>
      <w:r w:rsidR="00F8415D" w:rsidRPr="00207623">
        <w:rPr>
          <w:i/>
        </w:rPr>
        <w:t xml:space="preserve">, </w:t>
      </w:r>
      <w:r w:rsidR="000C2146" w:rsidRPr="00207623">
        <w:rPr>
          <w:i/>
        </w:rPr>
        <w:t xml:space="preserve">Master </w:t>
      </w:r>
      <w:r w:rsidR="007D4B0A" w:rsidRPr="00207623">
        <w:rPr>
          <w:i/>
        </w:rPr>
        <w:t>Tenant,</w:t>
      </w:r>
      <w:r w:rsidR="007D4B0A">
        <w:rPr>
          <w:i/>
        </w:rPr>
        <w:t xml:space="preserve"> and</w:t>
      </w:r>
      <w:r w:rsidR="00F94436">
        <w:rPr>
          <w:i/>
        </w:rPr>
        <w:t>/</w:t>
      </w:r>
      <w:r w:rsidR="00F8415D" w:rsidRPr="00207623">
        <w:rPr>
          <w:i/>
        </w:rPr>
        <w:t xml:space="preserve">or </w:t>
      </w:r>
      <w:r w:rsidR="000C2146" w:rsidRPr="00207623">
        <w:rPr>
          <w:i/>
        </w:rPr>
        <w:t xml:space="preserve">whomever receives the AR Financing and holds AR </w:t>
      </w:r>
      <w:r w:rsidR="00E237A3">
        <w:rPr>
          <w:i/>
        </w:rPr>
        <w:t xml:space="preserve">Lender </w:t>
      </w:r>
      <w:r w:rsidR="000C2146" w:rsidRPr="00207623">
        <w:rPr>
          <w:i/>
        </w:rPr>
        <w:t>Priority Collateral</w:t>
      </w:r>
      <w:r w:rsidR="000C2146" w:rsidRPr="00207623">
        <w:t>]</w:t>
      </w:r>
      <w:r w:rsidRPr="00207623">
        <w:t>, a ________________________ (“</w:t>
      </w:r>
      <w:r w:rsidR="00C461C9" w:rsidRPr="00207623">
        <w:rPr>
          <w:b/>
        </w:rPr>
        <w:t>Operator</w:t>
      </w:r>
      <w:r w:rsidRPr="00207623">
        <w:t xml:space="preserve">”).  AR Lender, </w:t>
      </w:r>
      <w:r w:rsidR="005858A0" w:rsidRPr="00207623">
        <w:t xml:space="preserve">FHA </w:t>
      </w:r>
      <w:r w:rsidR="009507F1" w:rsidRPr="00207623">
        <w:t>Lender</w:t>
      </w:r>
      <w:r w:rsidRPr="00207623">
        <w:t xml:space="preserve">, </w:t>
      </w:r>
      <w:r w:rsidR="00C461C9" w:rsidRPr="00207623">
        <w:t>Owner</w:t>
      </w:r>
      <w:r w:rsidRPr="00207623">
        <w:t xml:space="preserve"> and </w:t>
      </w:r>
      <w:r w:rsidR="00C461C9" w:rsidRPr="00207623">
        <w:t>Operator</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7565F5EB" w14:textId="77777777" w:rsidR="007E1FE4" w:rsidRPr="00207623" w:rsidRDefault="007E1FE4" w:rsidP="007E1FE4">
      <w:pPr>
        <w:pStyle w:val="BodyText"/>
        <w:spacing w:after="0"/>
        <w:jc w:val="left"/>
        <w:rPr>
          <w:b/>
        </w:rPr>
      </w:pPr>
    </w:p>
    <w:p w14:paraId="77FD3A03" w14:textId="4485176C" w:rsidR="00D32057" w:rsidRDefault="00DC6BE0" w:rsidP="007E1FE4">
      <w:pPr>
        <w:pStyle w:val="BodyText"/>
        <w:spacing w:after="0"/>
        <w:jc w:val="left"/>
      </w:pPr>
      <w:r w:rsidRPr="00207623">
        <w:t xml:space="preserve"> </w:t>
      </w:r>
      <w:r w:rsidR="00D32057" w:rsidRPr="00207623">
        <w:t xml:space="preserve">WHEREAS, </w:t>
      </w:r>
      <w:r w:rsidR="00C0133B" w:rsidRPr="00207623">
        <w:t xml:space="preserve">Operator </w:t>
      </w:r>
      <w:r w:rsidR="0002143D" w:rsidRPr="00207623">
        <w:t xml:space="preserve">has </w:t>
      </w:r>
      <w:r w:rsidR="00D32057" w:rsidRPr="00207623">
        <w:t xml:space="preserve">entered into </w:t>
      </w:r>
      <w:r w:rsidR="00C0133B" w:rsidRPr="00207623">
        <w:t>that certain [</w:t>
      </w:r>
      <w:r w:rsidR="00C0133B" w:rsidRPr="00207623">
        <w:rPr>
          <w:i/>
        </w:rPr>
        <w:t>name of Operating Lease, Sub-lease, or Owner-Operator Agreement</w:t>
      </w:r>
      <w:r w:rsidR="00C0133B" w:rsidRPr="00207623">
        <w:t>]</w:t>
      </w:r>
      <w:r w:rsidR="00C0133B" w:rsidRPr="00207623">
        <w:rPr>
          <w:i/>
        </w:rPr>
        <w:t xml:space="preserve"> </w:t>
      </w:r>
      <w:r w:rsidR="00232B8D" w:rsidRPr="00207623">
        <w:t xml:space="preserve">with </w:t>
      </w:r>
      <w:r w:rsidR="00C0133B" w:rsidRPr="00207623">
        <w:t>[____________________]</w:t>
      </w:r>
      <w:r w:rsidR="00E219C0" w:rsidRPr="00207623">
        <w:t xml:space="preserve"> </w:t>
      </w:r>
      <w:r w:rsidR="0002143D" w:rsidRPr="00207623">
        <w:t>with respect</w:t>
      </w:r>
      <w:r w:rsidR="005858A0" w:rsidRPr="00207623">
        <w:t xml:space="preserve"> to</w:t>
      </w:r>
      <w:r w:rsidR="0002143D" w:rsidRPr="00207623">
        <w:t xml:space="preserve"> the Facility </w:t>
      </w:r>
      <w:r w:rsidR="00D32057" w:rsidRPr="00207623">
        <w:t>(</w:t>
      </w:r>
      <w:r w:rsidR="00232B8D" w:rsidRPr="00207623">
        <w:t>the</w:t>
      </w:r>
      <w:r w:rsidR="00D32057" w:rsidRPr="00207623">
        <w:t xml:space="preserve"> “</w:t>
      </w:r>
      <w:r w:rsidR="00415F28" w:rsidRPr="00415F28">
        <w:rPr>
          <w:b/>
        </w:rPr>
        <w:t>Owner-</w:t>
      </w:r>
      <w:r w:rsidR="00C0133B" w:rsidRPr="00207623">
        <w:rPr>
          <w:b/>
        </w:rPr>
        <w:t>Operator</w:t>
      </w:r>
      <w:r w:rsidR="00C461C9" w:rsidRPr="00207623">
        <w:rPr>
          <w:b/>
        </w:rPr>
        <w:t xml:space="preserve"> Agreement</w:t>
      </w:r>
      <w:r w:rsidR="00D32057" w:rsidRPr="00207623">
        <w:t>”)</w:t>
      </w:r>
      <w:r w:rsidR="00232B8D" w:rsidRPr="00207623">
        <w:t xml:space="preserve">, and </w:t>
      </w:r>
      <w:r w:rsidR="00C461C9" w:rsidRPr="00207623">
        <w:t>Operator</w:t>
      </w:r>
      <w:r w:rsidR="00232B8D" w:rsidRPr="00207623">
        <w:t xml:space="preserve"> further entered into a Security Agreement for the benefit of FHA </w:t>
      </w:r>
      <w:r w:rsidR="009507F1" w:rsidRPr="00207623">
        <w:t>Lender</w:t>
      </w:r>
      <w:r w:rsidR="00E776DC" w:rsidRPr="00207623">
        <w:t xml:space="preserve"> (the “</w:t>
      </w:r>
      <w:r w:rsidR="009507F1" w:rsidRPr="00EB1355">
        <w:rPr>
          <w:b/>
        </w:rPr>
        <w:t>Operator</w:t>
      </w:r>
      <w:r w:rsidR="0002143D" w:rsidRPr="00EB1355">
        <w:rPr>
          <w:b/>
        </w:rPr>
        <w:t xml:space="preserve"> </w:t>
      </w:r>
      <w:r w:rsidR="00E776DC" w:rsidRPr="00EB1355">
        <w:rPr>
          <w:b/>
        </w:rPr>
        <w:t>Security Agreement</w:t>
      </w:r>
      <w:r w:rsidR="00E776DC" w:rsidRPr="00207623">
        <w:t>”)</w:t>
      </w:r>
      <w:r w:rsidR="00232B8D" w:rsidRPr="00207623">
        <w:t>, which security agreement</w:t>
      </w:r>
      <w:r w:rsidR="00D32057" w:rsidRPr="00207623">
        <w:t xml:space="preserve"> grant</w:t>
      </w:r>
      <w:r w:rsidR="00232B8D" w:rsidRPr="00207623">
        <w:t>s</w:t>
      </w:r>
      <w:r w:rsidR="00D32057" w:rsidRPr="00207623">
        <w:t xml:space="preserve"> a security interest in </w:t>
      </w:r>
      <w:r w:rsidR="00232B8D" w:rsidRPr="00207623">
        <w:t>certain collateral</w:t>
      </w:r>
      <w:r w:rsidR="00D32057" w:rsidRPr="00207623">
        <w:t xml:space="preserve"> of </w:t>
      </w:r>
      <w:r w:rsidR="00232B8D" w:rsidRPr="00207623">
        <w:t xml:space="preserve">the </w:t>
      </w:r>
      <w:r w:rsidR="00C461C9" w:rsidRPr="00207623">
        <w:t>Operator</w:t>
      </w:r>
      <w:r w:rsidR="00D32057" w:rsidRPr="00207623">
        <w:t xml:space="preserve"> which includes the AR Lender Priority Collateral</w:t>
      </w:r>
      <w:r w:rsidR="00DE5032">
        <w:t>,</w:t>
      </w:r>
      <w:r w:rsidR="00DE5032" w:rsidRPr="00207623">
        <w:t xml:space="preserve"> </w:t>
      </w:r>
      <w:r w:rsidR="00D32057" w:rsidRPr="00207623">
        <w:t>and</w:t>
      </w:r>
      <w:r w:rsidR="00DE5032">
        <w:t xml:space="preserve"> entered into a Regulatory Agreement for the benefit of </w:t>
      </w:r>
      <w:r w:rsidR="001A3828">
        <w:t>HUD</w:t>
      </w:r>
      <w:r w:rsidR="00DE5032">
        <w:t xml:space="preserve"> (the “</w:t>
      </w:r>
      <w:r w:rsidR="00DE5032" w:rsidRPr="00EB1355">
        <w:rPr>
          <w:b/>
        </w:rPr>
        <w:t>Operator Regulatory Agreement</w:t>
      </w:r>
      <w:r w:rsidR="00DE5032">
        <w:t xml:space="preserve">”); and </w:t>
      </w:r>
    </w:p>
    <w:p w14:paraId="40E07562" w14:textId="77777777" w:rsidR="007E1FE4" w:rsidRPr="00207623" w:rsidRDefault="007E1FE4" w:rsidP="007E1FE4">
      <w:pPr>
        <w:pStyle w:val="BodyText"/>
        <w:spacing w:after="0"/>
        <w:jc w:val="left"/>
      </w:pPr>
    </w:p>
    <w:p w14:paraId="48A77F99" w14:textId="1D4757E0" w:rsidR="00EF4C5A" w:rsidRDefault="00DC6BE0" w:rsidP="007E1FE4">
      <w:pPr>
        <w:pStyle w:val="BodyText"/>
        <w:spacing w:after="0"/>
        <w:jc w:val="lef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Operator, secured by certain collateral of the Operator</w:t>
      </w:r>
      <w:r w:rsidR="00490298" w:rsidRPr="00207623">
        <w:t xml:space="preserve">, which includes the AR Lender Priority Collateral; and </w:t>
      </w:r>
    </w:p>
    <w:p w14:paraId="5502DB0E" w14:textId="77777777" w:rsidR="007E1FE4" w:rsidRPr="00207623" w:rsidRDefault="007E1FE4" w:rsidP="007E1FE4">
      <w:pPr>
        <w:pStyle w:val="BodyText"/>
        <w:spacing w:after="0"/>
        <w:jc w:val="left"/>
      </w:pPr>
    </w:p>
    <w:p w14:paraId="5CD6E9D2" w14:textId="06C10BEC" w:rsidR="00DC6BE0" w:rsidRDefault="00EF4C5A" w:rsidP="007E1FE4">
      <w:pPr>
        <w:pStyle w:val="BodyText"/>
        <w:spacing w:after="0"/>
        <w:jc w:val="left"/>
      </w:pPr>
      <w:r w:rsidRPr="00207623">
        <w:t>WHEREAS, FHA Lender has made or may in the future make loans and/or extensions of credit to or for the benefit of</w:t>
      </w:r>
      <w:r w:rsidR="00DC6BE0" w:rsidRPr="00207623">
        <w:t xml:space="preserve"> </w:t>
      </w:r>
      <w:r w:rsidR="00C461C9" w:rsidRPr="00207623">
        <w:t>Owner</w:t>
      </w:r>
      <w:r w:rsidR="00DC6BE0" w:rsidRPr="00207623">
        <w:t xml:space="preserve"> secured by </w:t>
      </w:r>
      <w:r w:rsidR="00D21F48" w:rsidRPr="00207623">
        <w:t xml:space="preserve">the Facility operated by the </w:t>
      </w:r>
      <w:r w:rsidR="00C461C9" w:rsidRPr="00207623">
        <w:t>Operator</w:t>
      </w:r>
      <w:r w:rsidR="00D21F48" w:rsidRPr="00207623">
        <w:t xml:space="preserve"> </w:t>
      </w:r>
      <w:r w:rsidR="00980F69" w:rsidRPr="00207623">
        <w:t>or to or for the benefit of Operator secured by certain assets of the Operator</w:t>
      </w:r>
      <w:r w:rsidR="00DC6BE0" w:rsidRPr="00207623">
        <w:t>;</w:t>
      </w:r>
      <w:r w:rsidR="00980F69" w:rsidRPr="00207623">
        <w:t xml:space="preserve"> and</w:t>
      </w:r>
    </w:p>
    <w:p w14:paraId="36F30B6A" w14:textId="77777777" w:rsidR="007E1FE4" w:rsidRPr="00207623" w:rsidRDefault="007E1FE4" w:rsidP="007E1FE4">
      <w:pPr>
        <w:pStyle w:val="BodyText"/>
        <w:spacing w:after="0"/>
        <w:jc w:val="left"/>
        <w:rPr>
          <w:b/>
        </w:rPr>
      </w:pPr>
    </w:p>
    <w:p w14:paraId="3BD503F1" w14:textId="532B6C0F" w:rsidR="00725A65" w:rsidRDefault="00725A65" w:rsidP="007E1FE4">
      <w:pPr>
        <w:pStyle w:val="BodyText"/>
        <w:spacing w:after="0"/>
        <w:jc w:val="left"/>
      </w:pPr>
      <w:r w:rsidRPr="00207623">
        <w:t xml:space="preserve">WHEREAS, AR Lender and </w:t>
      </w:r>
      <w:r w:rsidR="00AB3B2A" w:rsidRPr="00207623">
        <w:t xml:space="preserve">FHA </w:t>
      </w:r>
      <w:r w:rsidR="009507F1" w:rsidRPr="00207623">
        <w:t>Lender</w:t>
      </w:r>
      <w:r w:rsidRPr="00207623">
        <w:t xml:space="preserve"> have agreed upon AR Lender’s and </w:t>
      </w:r>
      <w:r w:rsidR="00AB3B2A" w:rsidRPr="00207623">
        <w:t xml:space="preserve">FHA </w:t>
      </w:r>
      <w:r w:rsidR="009507F1" w:rsidRPr="00207623">
        <w:t>Lender</w:t>
      </w:r>
      <w:r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w:t>
      </w:r>
      <w:r w:rsidR="0002143D" w:rsidRPr="00207623">
        <w:lastRenderedPageBreak/>
        <w:t xml:space="preserve">Collateral </w:t>
      </w:r>
      <w:r w:rsidRPr="00207623">
        <w:t>which agreements and understandings are set forth below.</w:t>
      </w:r>
      <w:r w:rsidR="009507F1" w:rsidRPr="00207623">
        <w:t xml:space="preserve">  In the event of a conflict between the terms of this Agreement and the </w:t>
      </w:r>
      <w:r w:rsidR="0020424B">
        <w:t xml:space="preserve">terms of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 xml:space="preserve">ocuments, the terms of this </w:t>
      </w:r>
      <w:r w:rsidR="0020424B">
        <w:t>Agreement</w:t>
      </w:r>
      <w:r w:rsidR="009507F1" w:rsidRPr="00207623">
        <w:t xml:space="preserve"> shall govern and control</w:t>
      </w:r>
      <w:r w:rsidR="000C2146" w:rsidRPr="00207623">
        <w:t>;</w:t>
      </w:r>
    </w:p>
    <w:p w14:paraId="6BCE3219" w14:textId="77777777" w:rsidR="007E1FE4" w:rsidRPr="00207623" w:rsidRDefault="007E1FE4" w:rsidP="007E1FE4">
      <w:pPr>
        <w:pStyle w:val="BodyText"/>
        <w:spacing w:after="0"/>
        <w:jc w:val="left"/>
      </w:pPr>
    </w:p>
    <w:p w14:paraId="7605088B" w14:textId="6A8D7B3A" w:rsidR="00725A65" w:rsidRDefault="00725A65" w:rsidP="007E1FE4">
      <w:pPr>
        <w:pStyle w:val="BodyText"/>
        <w:spacing w:after="0"/>
        <w:jc w:val="left"/>
      </w:pPr>
      <w:r w:rsidRPr="00207623">
        <w:t xml:space="preserve">NOW, THEREFORE, in consideration of the mutual covenants set forth below, and intending to be legally bound, the </w:t>
      </w:r>
      <w:r w:rsidR="0002143D" w:rsidRPr="00207623">
        <w:t>P</w:t>
      </w:r>
      <w:r w:rsidRPr="00207623">
        <w:t>arties hereto hereby agree as follows:</w:t>
      </w:r>
    </w:p>
    <w:p w14:paraId="50BD43CD" w14:textId="77777777" w:rsidR="007E1FE4" w:rsidRPr="00207623" w:rsidRDefault="007E1FE4" w:rsidP="007E1FE4">
      <w:pPr>
        <w:pStyle w:val="BodyText"/>
        <w:spacing w:after="0"/>
        <w:jc w:val="left"/>
      </w:pPr>
    </w:p>
    <w:p w14:paraId="3A25AE17" w14:textId="77777777" w:rsidR="00725A65" w:rsidRPr="001A41DD" w:rsidRDefault="00725A65" w:rsidP="007E1FE4">
      <w:pPr>
        <w:pStyle w:val="Heading1"/>
        <w:spacing w:after="0"/>
        <w:jc w:val="left"/>
        <w:rPr>
          <w:b/>
        </w:rPr>
      </w:pPr>
      <w:bookmarkStart w:id="1" w:name="startline"/>
      <w:bookmarkEnd w:id="1"/>
      <w:r w:rsidRPr="001A41DD">
        <w:rPr>
          <w:b/>
        </w:rPr>
        <w:t>DEFINITIONS</w:t>
      </w:r>
      <w:bookmarkStart w:id="2" w:name="endline"/>
      <w:bookmarkEnd w:id="2"/>
    </w:p>
    <w:p w14:paraId="529469EB" w14:textId="51AFB7F5" w:rsidR="00725A65" w:rsidRDefault="00725A65" w:rsidP="007E1FE4">
      <w:pPr>
        <w:pStyle w:val="BodyText"/>
        <w:spacing w:after="0"/>
        <w:jc w:val="left"/>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D3124F1" w14:textId="77777777" w:rsidR="007E1FE4" w:rsidRPr="00207623" w:rsidRDefault="007E1FE4" w:rsidP="007E1FE4">
      <w:pPr>
        <w:pStyle w:val="BodyText"/>
        <w:spacing w:after="0"/>
        <w:jc w:val="left"/>
        <w:rPr>
          <w:b/>
          <w:bCs/>
        </w:rPr>
      </w:pPr>
    </w:p>
    <w:p w14:paraId="74E15214" w14:textId="498A5B27" w:rsidR="0026476F" w:rsidRPr="0026476F" w:rsidRDefault="00A13F6E" w:rsidP="0026476F">
      <w:pPr>
        <w:pStyle w:val="Heading2"/>
        <w:spacing w:after="0"/>
        <w:jc w:val="left"/>
        <w:rPr>
          <w:szCs w:val="24"/>
        </w:rPr>
      </w:pPr>
      <w:r w:rsidRPr="00207623">
        <w:t>“</w:t>
      </w:r>
      <w:r w:rsidRPr="00207623">
        <w:rPr>
          <w:b/>
        </w:rPr>
        <w:t>Accounts</w:t>
      </w:r>
      <w:r w:rsidRPr="00207623">
        <w:t xml:space="preserve">” shall mean all right, title and interest of Operator  in and to the following, in each case arising from Operator’s operation of the Facility in the ordinary course of Operator’s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  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Operator’s equipment, inventory or other goods, other than accounts arising from the sale of Operator’s inventory in the ordinary course of Operator’s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  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E07FC4">
        <w:rPr>
          <w:szCs w:val="24"/>
        </w:rPr>
        <w:t>O</w:t>
      </w:r>
      <w:r w:rsidRPr="00583BFC">
        <w:rPr>
          <w:szCs w:val="24"/>
        </w:rPr>
        <w:t>perator to the extent such proceeds support continued funding of the AR Loan</w:t>
      </w:r>
      <w:r w:rsidR="000C202B">
        <w:t xml:space="preserve">, </w:t>
      </w:r>
      <w:r w:rsidR="00211411">
        <w:t>provided, however, that “Approved Business Interruption Insurance Proceeds” shall not include rent loss coverage payable to the FHA Lender</w:t>
      </w:r>
      <w:r w:rsidR="000C202B">
        <w:rPr>
          <w:szCs w:val="24"/>
        </w:rPr>
        <w:t>.</w:t>
      </w:r>
      <w:r w:rsidRPr="00583BFC">
        <w:rPr>
          <w:szCs w:val="24"/>
        </w:rPr>
        <w:t xml:space="preserve"> </w:t>
      </w:r>
    </w:p>
    <w:p w14:paraId="5CBDAB8E" w14:textId="2909E557" w:rsidR="001D7198" w:rsidRDefault="001D7198" w:rsidP="007E1FE4">
      <w:pPr>
        <w:pStyle w:val="Heading2"/>
        <w:spacing w:after="0"/>
        <w:jc w:val="left"/>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7BAFF9C4" w14:textId="77777777" w:rsidR="007E1FE4" w:rsidRPr="007E1FE4" w:rsidRDefault="007E1FE4" w:rsidP="007E1FE4">
      <w:pPr>
        <w:pStyle w:val="BodyText"/>
        <w:spacing w:after="0"/>
        <w:jc w:val="left"/>
      </w:pPr>
    </w:p>
    <w:p w14:paraId="736B54E1" w14:textId="3112B5DA" w:rsidR="00582FBB" w:rsidRDefault="00E07FC4" w:rsidP="007E1FE4">
      <w:pPr>
        <w:pStyle w:val="Heading2"/>
        <w:spacing w:after="0"/>
        <w:jc w:val="left"/>
        <w:rPr>
          <w:bCs/>
        </w:rPr>
      </w:pPr>
      <w:r w:rsidRPr="00EE2105">
        <w:rPr>
          <w:bCs/>
        </w:rPr>
        <w:t>“</w:t>
      </w:r>
      <w:r w:rsidRPr="00207623">
        <w:rPr>
          <w:b/>
          <w:bCs/>
        </w:rPr>
        <w:t>AR Lender Priority Collateral</w:t>
      </w:r>
      <w:r w:rsidRPr="00EE2105">
        <w:rPr>
          <w:bCs/>
        </w:rPr>
        <w:t>”</w:t>
      </w:r>
      <w:r w:rsidRPr="00207623">
        <w:t xml:space="preserve"> shall mean all right, title and interest of Operator in and to the following</w:t>
      </w:r>
      <w:r w:rsidRPr="00207623">
        <w:rPr>
          <w:szCs w:val="24"/>
        </w:rPr>
        <w:t xml:space="preserve">:  (a) all Accounts arising </w:t>
      </w:r>
      <w:r w:rsidR="0012611C">
        <w:rPr>
          <w:szCs w:val="24"/>
        </w:rPr>
        <w:t xml:space="preserve">from the delivery of goods and rendering of services by Operator </w:t>
      </w:r>
      <w:r w:rsidR="00BD769B" w:rsidRPr="00207623">
        <w:rPr>
          <w:szCs w:val="24"/>
        </w:rPr>
        <w:t xml:space="preserve">prior to the Cut-Off Time </w:t>
      </w:r>
      <w:r w:rsidRPr="00207623">
        <w:rPr>
          <w:szCs w:val="24"/>
        </w:rPr>
        <w:t>and the proceeds thereof; (b) all Deposit Accounts</w:t>
      </w:r>
      <w:r w:rsidR="00BD769B">
        <w:rPr>
          <w:szCs w:val="24"/>
        </w:rPr>
        <w:t xml:space="preserve"> and the proceeds thereof</w:t>
      </w:r>
      <w:r w:rsidRPr="00207623">
        <w:rPr>
          <w:szCs w:val="24"/>
        </w:rPr>
        <w:t>; and (c) all Accounts arising after the Cut-Off Time and the proceeds thereof solely to the extent of (and in the amount of) Protective Advances made after the Cut-Off Time in accordance with the terms of this Agreement p</w:t>
      </w:r>
      <w:r w:rsidRPr="00207623">
        <w:rPr>
          <w:bCs/>
        </w:rPr>
        <w:t xml:space="preserve">rovided that the collateral should be prioritized in accordance with </w:t>
      </w:r>
      <w:r w:rsidRPr="009E7AF6">
        <w:rPr>
          <w:bCs/>
          <w:u w:val="single"/>
        </w:rPr>
        <w:t>Section</w:t>
      </w:r>
      <w:r w:rsidRPr="0068098F">
        <w:rPr>
          <w:u w:val="single"/>
        </w:rPr>
        <w:t xml:space="preserve"> 2.1</w:t>
      </w:r>
      <w:r w:rsidRPr="00207623">
        <w:rPr>
          <w:bCs/>
        </w:rPr>
        <w:t>.</w:t>
      </w:r>
      <w:r w:rsidRPr="00D50BDD" w:rsidDel="00561C55">
        <w:rPr>
          <w:bCs/>
        </w:rPr>
        <w:t xml:space="preserve"> </w:t>
      </w:r>
    </w:p>
    <w:p w14:paraId="35D73DA5" w14:textId="77777777" w:rsidR="007E1FE4" w:rsidRPr="007E1FE4" w:rsidRDefault="007E1FE4" w:rsidP="007E1FE4">
      <w:pPr>
        <w:pStyle w:val="BodyText"/>
        <w:spacing w:after="0"/>
        <w:jc w:val="left"/>
      </w:pPr>
    </w:p>
    <w:p w14:paraId="77A423F6" w14:textId="28B7EE07" w:rsidR="00725A65" w:rsidRDefault="00B14D06" w:rsidP="007E1FE4">
      <w:pPr>
        <w:pStyle w:val="Heading2"/>
        <w:spacing w:after="0"/>
        <w:jc w:val="left"/>
      </w:pPr>
      <w:r w:rsidRPr="00207623">
        <w:lastRenderedPageBreak/>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C461C9" w:rsidRPr="00207623">
        <w:rPr>
          <w:bCs/>
        </w:rPr>
        <w:t>Operator</w:t>
      </w:r>
      <w:r w:rsidR="009116B8" w:rsidRPr="00207623">
        <w:t xml:space="preserve"> </w:t>
      </w:r>
      <w:r w:rsidR="00725A65" w:rsidRPr="00207623">
        <w:t xml:space="preserve">pursuant to the </w:t>
      </w:r>
      <w:r w:rsidR="00524EA0" w:rsidRPr="00207623">
        <w:t>AR Loan</w:t>
      </w:r>
      <w:r w:rsidR="00725A65" w:rsidRPr="00207623">
        <w:t xml:space="preserve"> Agreement.</w:t>
      </w:r>
      <w:r w:rsidR="007834F5">
        <w:t xml:space="preserve">  Notwithstanding anything else in the AR Loan Documents, </w:t>
      </w:r>
      <w:r w:rsidR="004C4C70">
        <w:t xml:space="preserve">unless otherwise specifically approved in writing by FHA Lender and HUD, </w:t>
      </w:r>
      <w:r w:rsidR="007834F5">
        <w:t xml:space="preserve">the AR Loan 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  </w:t>
      </w:r>
    </w:p>
    <w:p w14:paraId="333349E0" w14:textId="77777777" w:rsidR="007E1FE4" w:rsidRPr="007E1FE4" w:rsidRDefault="007E1FE4" w:rsidP="007E1FE4">
      <w:pPr>
        <w:pStyle w:val="BodyText"/>
        <w:spacing w:after="0"/>
        <w:jc w:val="left"/>
      </w:pPr>
    </w:p>
    <w:p w14:paraId="6F0487AE" w14:textId="5A54C254" w:rsidR="00725A65" w:rsidRDefault="00725A65" w:rsidP="007E1FE4">
      <w:pPr>
        <w:pStyle w:val="Heading2"/>
        <w:spacing w:after="0"/>
        <w:jc w:val="left"/>
      </w:pPr>
      <w:r w:rsidRPr="00207623">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C461C9" w:rsidRPr="00207623">
        <w:rPr>
          <w:bCs/>
        </w:rPr>
        <w:t>Operator</w:t>
      </w:r>
      <w:r w:rsidR="00D64D08" w:rsidRPr="00207623">
        <w:rPr>
          <w:bCs/>
        </w:rPr>
        <w:t xml:space="preserve"> [</w:t>
      </w:r>
      <w:r w:rsidR="00D64D08" w:rsidRPr="00207623">
        <w:rPr>
          <w:bCs/>
          <w:i/>
        </w:rPr>
        <w:t>add where applicable:</w:t>
      </w:r>
      <w:r w:rsidR="00D64D08" w:rsidRPr="00207623">
        <w:rPr>
          <w:bCs/>
        </w:rPr>
        <w:t xml:space="preserve"> and the operators of the Other Facilities]</w:t>
      </w:r>
      <w:r w:rsidRPr="00207623">
        <w:t>, as borrower,</w:t>
      </w:r>
      <w:r w:rsidR="00D64D08" w:rsidRPr="00207623">
        <w:t xml:space="preserve"> [</w:t>
      </w:r>
      <w:r w:rsidR="00D64D08" w:rsidRPr="00207623">
        <w:rPr>
          <w:i/>
        </w:rPr>
        <w:t>add where applicable</w:t>
      </w:r>
      <w:r w:rsidR="00D64D08" w:rsidRPr="00207623">
        <w:t xml:space="preserve">: and _____________, as Borrower Representative] </w:t>
      </w:r>
      <w:r w:rsidRPr="00207623">
        <w:t>as amended, restated, supplemented or otherwise modified from time to time</w:t>
      </w:r>
      <w:r w:rsidR="001D7198" w:rsidRPr="00207623">
        <w:t xml:space="preserve"> in accordance with the terms of this Agreement</w:t>
      </w:r>
      <w:r w:rsidR="009507F1" w:rsidRPr="00207623">
        <w:t>.</w:t>
      </w:r>
    </w:p>
    <w:p w14:paraId="00AFEE8E" w14:textId="77777777" w:rsidR="007E1FE4" w:rsidRPr="007E1FE4" w:rsidRDefault="007E1FE4" w:rsidP="007E1FE4">
      <w:pPr>
        <w:pStyle w:val="BodyText"/>
        <w:spacing w:after="0"/>
        <w:jc w:val="left"/>
      </w:pPr>
    </w:p>
    <w:p w14:paraId="1BD60D08" w14:textId="1448A2D4" w:rsidR="009116B8" w:rsidRDefault="009116B8" w:rsidP="007E1FE4">
      <w:pPr>
        <w:pStyle w:val="Heading2"/>
        <w:spacing w:after="0"/>
        <w:jc w:val="left"/>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9507F1" w:rsidRPr="00207623">
        <w:t>.</w:t>
      </w:r>
      <w:r w:rsidRPr="00207623">
        <w:t xml:space="preserve">  </w:t>
      </w:r>
    </w:p>
    <w:p w14:paraId="419B66A6" w14:textId="77777777" w:rsidR="007E1FE4" w:rsidRPr="007E1FE4" w:rsidRDefault="007E1FE4" w:rsidP="007E1FE4">
      <w:pPr>
        <w:pStyle w:val="BodyText"/>
        <w:spacing w:after="0"/>
        <w:jc w:val="left"/>
      </w:pPr>
    </w:p>
    <w:p w14:paraId="7DBEB841" w14:textId="7DA8A9E5" w:rsidR="00AE199F" w:rsidRDefault="00AE199F" w:rsidP="007E1FE4">
      <w:pPr>
        <w:pStyle w:val="Heading2"/>
        <w:spacing w:after="0"/>
        <w:jc w:val="left"/>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Facilities or the Other Facilities</w:t>
      </w:r>
      <w:r w:rsidR="007834F5">
        <w:t>, or the financing thereof.</w:t>
      </w:r>
      <w:r w:rsidR="000561B7" w:rsidRPr="00AA194C">
        <w:t xml:space="preserve"> </w:t>
      </w:r>
      <w:r w:rsidR="007834F5">
        <w:t xml:space="preserve"> </w:t>
      </w:r>
      <w:r w:rsidR="000561B7" w:rsidRPr="00AA194C">
        <w:t>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ORCF, provided such inclusion is consistent with HUD Program Obligations or a waiver of such HUD Program Obligations has been obtained</w:t>
      </w:r>
      <w:r w:rsidR="000561B7" w:rsidRPr="00AA194C">
        <w:t>]</w:t>
      </w:r>
      <w:r w:rsidR="00982C0F" w:rsidRPr="00AA194C">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14:paraId="4A8AAC21" w14:textId="77777777" w:rsidR="007E1FE4" w:rsidRPr="007E1FE4" w:rsidRDefault="007E1FE4" w:rsidP="007E1FE4">
      <w:pPr>
        <w:pStyle w:val="BodyText"/>
        <w:spacing w:after="0"/>
        <w:jc w:val="left"/>
      </w:pPr>
    </w:p>
    <w:p w14:paraId="18AF9957" w14:textId="7AB0EE08" w:rsidR="003C6B12" w:rsidRDefault="003C6B12" w:rsidP="00FD37BA">
      <w:pPr>
        <w:pStyle w:val="Heading2"/>
        <w:spacing w:after="0"/>
        <w:jc w:val="left"/>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xml:space="preserve">] as defined in the AR Loan Agreement.  </w:t>
      </w:r>
    </w:p>
    <w:p w14:paraId="70A8A5A9" w14:textId="77777777" w:rsidR="00FD37BA" w:rsidRPr="00FD37BA" w:rsidRDefault="00FD37BA" w:rsidP="00FD37BA">
      <w:pPr>
        <w:pStyle w:val="BodyText"/>
        <w:spacing w:after="0"/>
      </w:pPr>
    </w:p>
    <w:p w14:paraId="239A5E85" w14:textId="1507542E" w:rsidR="008F179B" w:rsidRDefault="001D7198" w:rsidP="00FD37BA">
      <w:pPr>
        <w:pStyle w:val="Heading2"/>
        <w:spacing w:after="0"/>
        <w:jc w:val="left"/>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0F4985">
        <w:rPr>
          <w:i/>
        </w:rPr>
        <w:t>AR Lender’s</w:t>
      </w:r>
      <w:r w:rsidR="000F4985" w:rsidRPr="00207623">
        <w:rPr>
          <w:i/>
        </w:rPr>
        <w:t xml:space="preserve">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0F4985">
        <w:rPr>
          <w:i/>
        </w:rPr>
        <w:t>AR Lender’s</w:t>
      </w:r>
      <w:r w:rsidR="000F4985" w:rsidRPr="00207623">
        <w:rPr>
          <w:i/>
        </w:rPr>
        <w:t xml:space="preserve"> </w:t>
      </w:r>
      <w:r w:rsidR="00B16BD9" w:rsidRPr="00207623">
        <w:rPr>
          <w:i/>
        </w:rPr>
        <w:t>Jurisdiction</w:t>
      </w:r>
      <w:r w:rsidR="007D4B0A" w:rsidRPr="00207623">
        <w:t>] _</w:t>
      </w:r>
      <w:r w:rsidRPr="00207623">
        <w:t>______________ are require</w:t>
      </w:r>
      <w:r w:rsidR="008F179B" w:rsidRPr="00207623">
        <w:t>d or permitted by law to close.</w:t>
      </w:r>
    </w:p>
    <w:p w14:paraId="55352122" w14:textId="77777777" w:rsidR="007E1FE4" w:rsidRPr="007E1FE4" w:rsidRDefault="007E1FE4" w:rsidP="007E1FE4">
      <w:pPr>
        <w:pStyle w:val="BodyText"/>
        <w:spacing w:after="0"/>
        <w:jc w:val="left"/>
      </w:pPr>
    </w:p>
    <w:p w14:paraId="7428EBD4" w14:textId="693E100C" w:rsidR="00982C0F" w:rsidRDefault="00982C0F" w:rsidP="007E1FE4">
      <w:pPr>
        <w:pStyle w:val="Heading2"/>
        <w:spacing w:after="0"/>
        <w:jc w:val="left"/>
      </w:pPr>
      <w:r>
        <w:lastRenderedPageBreak/>
        <w:t>“</w:t>
      </w:r>
      <w:r>
        <w:rPr>
          <w:b/>
        </w:rPr>
        <w:t>Ceased Funding</w:t>
      </w:r>
      <w:r>
        <w:t xml:space="preserve">” </w:t>
      </w:r>
      <w:r w:rsidRPr="00071411">
        <w:t xml:space="preserve">means, with respect to </w:t>
      </w:r>
      <w:r>
        <w:t>the Cut-Off Time</w:t>
      </w:r>
      <w:r w:rsidRPr="00071411">
        <w:t xml:space="preserve">,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A62B17">
        <w:t xml:space="preserve">Operator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(at least with respect to the Facility) </w:t>
      </w:r>
      <w:r w:rsidRPr="00071411">
        <w:t xml:space="preserve">under the </w:t>
      </w:r>
      <w:r>
        <w:t>AR</w:t>
      </w:r>
      <w:r w:rsidRPr="00071411">
        <w:t xml:space="preserve"> Loan Agreement.</w:t>
      </w:r>
    </w:p>
    <w:p w14:paraId="0CFA7E4B" w14:textId="77777777" w:rsidR="007E1FE4" w:rsidRPr="007E1FE4" w:rsidRDefault="007E1FE4" w:rsidP="007E1FE4">
      <w:pPr>
        <w:pStyle w:val="BodyText"/>
        <w:spacing w:after="0"/>
        <w:jc w:val="left"/>
      </w:pPr>
    </w:p>
    <w:p w14:paraId="60EC2A36" w14:textId="0D2AF4B9" w:rsidR="00AA1841" w:rsidRDefault="00B16BD9" w:rsidP="007E1FE4">
      <w:pPr>
        <w:pStyle w:val="Heading2"/>
        <w:spacing w:after="0"/>
        <w:jc w:val="left"/>
      </w:pPr>
      <w:r w:rsidRPr="00EE2105">
        <w:t>“</w:t>
      </w:r>
      <w:r w:rsidRPr="00207623">
        <w:rPr>
          <w:b/>
        </w:rPr>
        <w:t>Cut-Off</w:t>
      </w:r>
      <w:r w:rsidR="00EA2FC6">
        <w:rPr>
          <w:b/>
        </w:rPr>
        <w:t xml:space="preserve"> Time</w:t>
      </w:r>
      <w:r w:rsidR="00EA2FC6" w:rsidRPr="00EA2FC6">
        <w:t>”</w:t>
      </w:r>
      <w:r w:rsidRPr="00207623">
        <w:t xml:space="preserve"> shall mean</w:t>
      </w:r>
      <w:r w:rsidR="008F179B" w:rsidRPr="00207623">
        <w:t xml:space="preserve">, unless subsequently extended in writing by </w:t>
      </w:r>
      <w:r w:rsidR="00F460AC">
        <w:t>FHA Lender with HUD consent</w:t>
      </w:r>
      <w:r w:rsidR="008F179B" w:rsidRPr="00207623">
        <w:t>,</w:t>
      </w:r>
      <w:r w:rsidRPr="00207623">
        <w:t xml:space="preserve"> </w:t>
      </w:r>
      <w:r w:rsidR="00FB2040" w:rsidRPr="00207623">
        <w:t xml:space="preserve">such </w:t>
      </w:r>
      <w:r w:rsidRPr="00207623">
        <w:t xml:space="preserve">time </w:t>
      </w:r>
      <w:r w:rsidR="00991B22" w:rsidRPr="00207623">
        <w:t xml:space="preserve">indicated in </w:t>
      </w:r>
      <w:r w:rsidR="001B2E4A" w:rsidRPr="00207623">
        <w:t xml:space="preserve">the written </w:t>
      </w:r>
      <w:r w:rsidR="00991B22" w:rsidRPr="00207623">
        <w:t>notice</w:t>
      </w:r>
      <w:r w:rsidR="00490298" w:rsidRPr="00207623">
        <w:t xml:space="preserve"> </w:t>
      </w:r>
      <w:r w:rsidR="0012611C">
        <w:t>(“</w:t>
      </w:r>
      <w:r w:rsidR="0012611C" w:rsidRPr="0012611C">
        <w:rPr>
          <w:b/>
        </w:rPr>
        <w:t>Cut-Off Time Notice”</w:t>
      </w:r>
      <w:r w:rsidR="0012611C">
        <w:t>)</w:t>
      </w:r>
      <w:r w:rsidR="0012611C" w:rsidRPr="00207623">
        <w:t xml:space="preserve"> </w:t>
      </w:r>
      <w:r w:rsidR="00F00217">
        <w:t xml:space="preserve">that may be </w:t>
      </w:r>
      <w:r w:rsidR="00490298" w:rsidRPr="00207623">
        <w:t>given</w:t>
      </w:r>
      <w:r w:rsidR="00991B22" w:rsidRPr="00207623">
        <w:t xml:space="preserve"> by the </w:t>
      </w:r>
      <w:r w:rsidRPr="00207623">
        <w:t xml:space="preserve">FHA </w:t>
      </w:r>
      <w:r w:rsidR="009507F1" w:rsidRPr="00207623">
        <w:t>Lender</w:t>
      </w:r>
      <w:r w:rsidRPr="00207623">
        <w:t xml:space="preserve"> </w:t>
      </w:r>
      <w:r w:rsidR="00361B85">
        <w:t>to the</w:t>
      </w:r>
      <w:r w:rsidR="00361B85" w:rsidRPr="00207623">
        <w:t xml:space="preserve"> </w:t>
      </w:r>
      <w:r w:rsidR="009648AB" w:rsidRPr="00207623">
        <w:t>AR Lender</w:t>
      </w:r>
      <w:r w:rsidR="00800893" w:rsidRPr="00207623">
        <w:t xml:space="preserve"> </w:t>
      </w:r>
      <w:r w:rsidR="00982C0F">
        <w:t>following the occurrence of a</w:t>
      </w:r>
      <w:r w:rsidR="005E146F">
        <w:t>n</w:t>
      </w:r>
      <w:r w:rsidR="00982C0F">
        <w:t xml:space="preserve"> </w:t>
      </w:r>
      <w:r w:rsidR="005E146F">
        <w:t>FHA-Insured Loan Triggering Event</w:t>
      </w:r>
      <w:r w:rsidR="00982C0F">
        <w:t xml:space="preserve"> or an AR Loan Triggering Event, </w:t>
      </w:r>
      <w:r w:rsidR="00800893" w:rsidRPr="00207623">
        <w:t xml:space="preserve">which </w:t>
      </w:r>
      <w:r w:rsidR="00053A6A" w:rsidRPr="0012611C">
        <w:t>Cut-Off Time N</w:t>
      </w:r>
      <w:r w:rsidR="00800893" w:rsidRPr="0012611C">
        <w:t>otice</w:t>
      </w:r>
      <w:r w:rsidR="00800893" w:rsidRPr="00207623">
        <w:t xml:space="preserve"> </w:t>
      </w:r>
      <w:r w:rsidR="00053A6A">
        <w:t>must</w:t>
      </w:r>
      <w:r w:rsidR="00053A6A" w:rsidRPr="00207623">
        <w:t xml:space="preserve"> </w:t>
      </w:r>
      <w:r w:rsidR="00800893" w:rsidRPr="00207623">
        <w:t>be</w:t>
      </w:r>
      <w:r w:rsidR="00891216" w:rsidRPr="00207623">
        <w:t>: (</w:t>
      </w:r>
      <w:r w:rsidR="00800893" w:rsidRPr="00207623">
        <w:t xml:space="preserve">a) </w:t>
      </w:r>
      <w:r w:rsidR="00991B22" w:rsidRPr="00207623">
        <w:t xml:space="preserve">in the form set forth in </w:t>
      </w:r>
      <w:r w:rsidR="00991B22" w:rsidRPr="00F00217">
        <w:rPr>
          <w:u w:val="single"/>
        </w:rPr>
        <w:t>Exhibit A</w:t>
      </w:r>
      <w:r w:rsidR="00800893" w:rsidRPr="00207623">
        <w:t xml:space="preserve"> and</w:t>
      </w:r>
      <w:r w:rsidR="00CD01D7">
        <w:t xml:space="preserve"> designating the Facility as to which the Cut-Off Time applies</w:t>
      </w:r>
      <w:r w:rsidR="00800893" w:rsidRPr="00207623">
        <w:t xml:space="preserve"> </w:t>
      </w:r>
      <w:r w:rsidR="00CD01D7">
        <w:t>and</w:t>
      </w:r>
      <w:r w:rsidR="00800893" w:rsidRPr="00207623">
        <w:t xml:space="preserve"> (b) </w:t>
      </w:r>
      <w:r w:rsidR="00490298" w:rsidRPr="00207623">
        <w:t>given</w:t>
      </w:r>
      <w:r w:rsidR="00800893" w:rsidRPr="00207623">
        <w:t xml:space="preserve"> pursuant to </w:t>
      </w:r>
      <w:r w:rsidR="00800893" w:rsidRPr="00EE2105">
        <w:rPr>
          <w:u w:val="single"/>
        </w:rPr>
        <w:t xml:space="preserve">Section </w:t>
      </w:r>
      <w:r w:rsidR="00D720B6" w:rsidRPr="00EE2105">
        <w:rPr>
          <w:u w:val="single"/>
        </w:rPr>
        <w:t>4</w:t>
      </w:r>
      <w:r w:rsidR="00800893" w:rsidRPr="00EE2105">
        <w:rPr>
          <w:u w:val="single"/>
        </w:rPr>
        <w:t>.5</w:t>
      </w:r>
      <w:r w:rsidR="008F179B" w:rsidRPr="00207623">
        <w:t xml:space="preserve">.  </w:t>
      </w:r>
      <w:r w:rsidR="00982C0F">
        <w:t>Unless the AR Lender has Ceased Funding, t</w:t>
      </w:r>
      <w:r w:rsidR="008F179B" w:rsidRPr="00207623">
        <w:t xml:space="preserve">he Cut-Off Time shall be no earlier than thirty (30) calendar days after </w:t>
      </w:r>
      <w:r w:rsidR="00053A6A">
        <w:t xml:space="preserve">the Cut-Off Time Notice </w:t>
      </w:r>
      <w:r w:rsidR="004B63D3" w:rsidRPr="00207623">
        <w:t xml:space="preserve">has been given (as set forth in </w:t>
      </w:r>
      <w:r w:rsidR="004B63D3" w:rsidRPr="00EE2105">
        <w:rPr>
          <w:u w:val="single"/>
        </w:rPr>
        <w:t>Section 4.5</w:t>
      </w:r>
      <w:r w:rsidR="004B63D3" w:rsidRPr="00207623">
        <w:t xml:space="preserve">) </w:t>
      </w:r>
      <w:r w:rsidR="00361B85">
        <w:t>by</w:t>
      </w:r>
      <w:r w:rsidR="00361B85" w:rsidRPr="00207623">
        <w:t xml:space="preserve"> </w:t>
      </w:r>
      <w:r w:rsidR="005C3DA2">
        <w:t xml:space="preserve">FHA Lender </w:t>
      </w:r>
      <w:r w:rsidR="00361B85">
        <w:t xml:space="preserve">to </w:t>
      </w:r>
      <w:r w:rsidR="004B63D3" w:rsidRPr="00207623">
        <w:t>AR Lender</w:t>
      </w:r>
      <w:r w:rsidR="00982C0F">
        <w:t xml:space="preserve">.  </w:t>
      </w:r>
      <w:r w:rsidR="008157A3">
        <w:t xml:space="preserve">If the AR Lender has Ceased Funding, the Cut-Off Time may be </w:t>
      </w:r>
      <w:r w:rsidR="00211411">
        <w:t xml:space="preserve">concurrent with the date </w:t>
      </w:r>
      <w:r w:rsidR="00F00217">
        <w:t xml:space="preserve">on </w:t>
      </w:r>
      <w:r w:rsidR="00211411">
        <w:t xml:space="preserve">which </w:t>
      </w:r>
      <w:r w:rsidR="008157A3">
        <w:t>Ceased Funding occurred</w:t>
      </w:r>
      <w:r w:rsidR="00A62B17">
        <w:t xml:space="preserve">, even if </w:t>
      </w:r>
      <w:r w:rsidR="00053A6A">
        <w:t xml:space="preserve">the </w:t>
      </w:r>
      <w:r w:rsidR="00A62B17">
        <w:t xml:space="preserve">Cut-Off Time </w:t>
      </w:r>
      <w:r w:rsidR="00053A6A">
        <w:t>Notice is delivered thereafter</w:t>
      </w:r>
      <w:r w:rsidR="008157A3">
        <w:t xml:space="preserve">.  </w:t>
      </w:r>
    </w:p>
    <w:p w14:paraId="43FB0226" w14:textId="77777777" w:rsidR="007E1FE4" w:rsidRPr="007E1FE4" w:rsidRDefault="007E1FE4" w:rsidP="007E1FE4">
      <w:pPr>
        <w:pStyle w:val="BodyText"/>
        <w:spacing w:after="0"/>
        <w:jc w:val="left"/>
      </w:pPr>
    </w:p>
    <w:p w14:paraId="5F1C3FBE" w14:textId="05D2AFE0" w:rsidR="003C3CF8" w:rsidRDefault="00B16BD9" w:rsidP="007E1FE4">
      <w:pPr>
        <w:pStyle w:val="Heading2"/>
        <w:spacing w:after="0"/>
        <w:jc w:val="left"/>
      </w:pPr>
      <w:r w:rsidRPr="00207623">
        <w:t xml:space="preserve"> </w:t>
      </w:r>
      <w:r w:rsidR="00586BE8" w:rsidRPr="00207623">
        <w:t>“</w:t>
      </w:r>
      <w:r w:rsidR="00586BE8" w:rsidRPr="00207623">
        <w:rPr>
          <w:b/>
        </w:rPr>
        <w:t>Deposit Accounts</w:t>
      </w:r>
      <w:r w:rsidR="00586BE8" w:rsidRPr="00207623">
        <w:t xml:space="preserve">” shall mean any deposit account </w:t>
      </w:r>
      <w:r w:rsidR="00A65C0B" w:rsidRPr="00207623">
        <w:t xml:space="preserve">(a) </w:t>
      </w:r>
      <w:r w:rsidR="00586BE8" w:rsidRPr="00207623">
        <w:t>holding proceeds of any Accounts</w:t>
      </w:r>
      <w:r w:rsidR="00962EEA" w:rsidRPr="00207623">
        <w:t xml:space="preserve">, </w:t>
      </w:r>
      <w:r w:rsidR="00A65C0B" w:rsidRPr="00207623">
        <w:t>(b)</w:t>
      </w:r>
      <w:r w:rsidR="00F460AC">
        <w:t xml:space="preserve"> holding any cash of the Operator,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but excluding all </w:t>
      </w:r>
      <w:r w:rsidR="00D56981">
        <w:t>p</w:t>
      </w:r>
      <w:r w:rsidR="00962EEA" w:rsidRPr="00207623">
        <w:t xml:space="preserve">ayment </w:t>
      </w:r>
      <w:r w:rsidR="00D56981">
        <w:t>a</w:t>
      </w:r>
      <w:r w:rsidR="00962EEA" w:rsidRPr="00207623">
        <w:t xml:space="preserve">ccounts (if any) established for the payment of </w:t>
      </w:r>
      <w:r w:rsidR="00D56981">
        <w:t xml:space="preserve">amounts due to </w:t>
      </w:r>
      <w:r w:rsidR="00D56981" w:rsidRPr="00F94436">
        <w:t>Owner</w:t>
      </w:r>
      <w:r w:rsidR="00D56981">
        <w:t xml:space="preserve"> pursuant to the Owner-Operator Agreement</w:t>
      </w:r>
      <w:r w:rsidR="00962EEA" w:rsidRPr="00207623">
        <w:t xml:space="preserve">. </w:t>
      </w:r>
    </w:p>
    <w:p w14:paraId="7EB1D2C1" w14:textId="77777777" w:rsidR="007E1FE4" w:rsidRPr="007E1FE4" w:rsidRDefault="007E1FE4" w:rsidP="007E1FE4">
      <w:pPr>
        <w:pStyle w:val="BodyText"/>
        <w:spacing w:after="0"/>
        <w:jc w:val="left"/>
      </w:pPr>
    </w:p>
    <w:p w14:paraId="59C64BF7" w14:textId="6F586273" w:rsidR="00725A65" w:rsidRDefault="00725A65" w:rsidP="007E1FE4">
      <w:pPr>
        <w:pStyle w:val="Heading2"/>
        <w:spacing w:after="0"/>
        <w:jc w:val="left"/>
      </w:pPr>
      <w:r w:rsidRPr="00207623">
        <w:t>“</w:t>
      </w:r>
      <w:r w:rsidR="00DC6BE0" w:rsidRPr="00207623">
        <w:rPr>
          <w:b/>
          <w:bCs/>
        </w:rPr>
        <w:t>Facility</w:t>
      </w:r>
      <w:r w:rsidRPr="00207623">
        <w:t xml:space="preserve">” shall </w:t>
      </w:r>
      <w:r w:rsidR="00B104EF" w:rsidRPr="00207623">
        <w:t xml:space="preserve">mean </w:t>
      </w:r>
      <w:r w:rsidR="00E652FA" w:rsidRPr="00207623">
        <w:t>that certain [</w:t>
      </w:r>
      <w:r w:rsidR="00D47AEB">
        <w:rPr>
          <w:i/>
        </w:rPr>
        <w:t xml:space="preserve">type of facility, e.g., </w:t>
      </w:r>
      <w:r w:rsidR="00E652FA" w:rsidRPr="00207623">
        <w:rPr>
          <w:i/>
        </w:rPr>
        <w:t>nursing home</w:t>
      </w:r>
      <w:r w:rsidR="00E652FA" w:rsidRPr="00207623">
        <w:t>] located at [__________________] and commonly known as [</w:t>
      </w:r>
      <w:r w:rsidR="00DC6BE0" w:rsidRPr="00207623">
        <w:t>___________________________</w:t>
      </w:r>
      <w:r w:rsidR="00E652FA" w:rsidRPr="00207623">
        <w:t>]</w:t>
      </w:r>
      <w:r w:rsidRPr="00207623">
        <w:t>.</w:t>
      </w:r>
    </w:p>
    <w:p w14:paraId="2CC5B829" w14:textId="77777777" w:rsidR="007E1FE4" w:rsidRPr="007E1FE4" w:rsidRDefault="007E1FE4" w:rsidP="007E1FE4">
      <w:pPr>
        <w:pStyle w:val="BodyText"/>
        <w:spacing w:after="0"/>
        <w:jc w:val="left"/>
      </w:pPr>
    </w:p>
    <w:p w14:paraId="275D2ACF" w14:textId="7FDFA4D5" w:rsidR="00954550" w:rsidRDefault="00B14D06" w:rsidP="00FD37BA">
      <w:pPr>
        <w:pStyle w:val="Heading2"/>
        <w:spacing w:after="0"/>
        <w:jc w:val="left"/>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717C22" w:rsidRPr="00207623">
        <w:t>shall</w:t>
      </w:r>
      <w:r w:rsidR="00325CA1" w:rsidRPr="00207623">
        <w:t xml:space="preserve"> mean</w:t>
      </w:r>
      <w:r w:rsidR="003068C9" w:rsidRPr="00207623">
        <w:t xml:space="preserve"> </w:t>
      </w:r>
      <w:r w:rsidR="00717C22" w:rsidRPr="00207623">
        <w:t xml:space="preserve">any and all property (whether real, personal or mixed, tangible or intangible) in which </w:t>
      </w:r>
      <w:r w:rsidR="006D7A41" w:rsidRPr="00207623">
        <w:t xml:space="preserve">FHA </w:t>
      </w:r>
      <w:r w:rsidR="009507F1" w:rsidRPr="00207623">
        <w:t>Lender</w:t>
      </w:r>
      <w:r w:rsidR="00717C22" w:rsidRPr="00207623">
        <w:t xml:space="preserve"> and/or HUD is granted liens, encumbrances, security interests and other rights pursuant to any of the </w:t>
      </w:r>
      <w:r w:rsidR="00FA6474">
        <w:t>FHA-Insured Loan</w:t>
      </w:r>
      <w:r w:rsidR="00717C22" w:rsidRPr="00207623">
        <w:t xml:space="preserve"> Documents</w:t>
      </w:r>
      <w:r w:rsidR="00524EA0" w:rsidRPr="00207623">
        <w:t>,</w:t>
      </w:r>
      <w:r w:rsidR="00E652FA" w:rsidRPr="00207623">
        <w:t xml:space="preserve"> except for the AR Lender Priority Collateral</w:t>
      </w:r>
      <w:r w:rsidR="00717C22" w:rsidRPr="00207623">
        <w:t xml:space="preserve">, it being understood that </w:t>
      </w:r>
      <w:r w:rsidR="006D7A41" w:rsidRPr="00207623">
        <w:t xml:space="preserve">FHA </w:t>
      </w:r>
      <w:r w:rsidR="009507F1" w:rsidRPr="00207623">
        <w:t>Lender</w:t>
      </w:r>
      <w:r w:rsidR="006D7A41" w:rsidRPr="00207623">
        <w:t xml:space="preserve"> </w:t>
      </w:r>
      <w:r w:rsidR="00717C22" w:rsidRPr="00207623">
        <w:t xml:space="preserve">and/or HUD has an “all assets” security interest on the assets of </w:t>
      </w:r>
      <w:r w:rsidR="00C461C9" w:rsidRPr="00207623">
        <w:t>Operator</w:t>
      </w:r>
      <w:r w:rsidR="00717C22" w:rsidRPr="00207623">
        <w:t xml:space="preserve"> including but not limited to</w:t>
      </w:r>
      <w:r w:rsidR="00BF6495" w:rsidRPr="00207623">
        <w:rPr>
          <w:bCs/>
        </w:rPr>
        <w:t xml:space="preserve"> (i) the skilled nursing facility licenses and any other healthcare or long term care licenses for the Facilit</w:t>
      </w:r>
      <w:r w:rsidR="000C26C0" w:rsidRPr="00207623">
        <w:rPr>
          <w:bCs/>
        </w:rPr>
        <w:t>y</w:t>
      </w:r>
      <w:r w:rsidR="00BF6495" w:rsidRPr="00207623">
        <w:rPr>
          <w:bCs/>
        </w:rPr>
        <w:t xml:space="preserve">, (ii) </w:t>
      </w:r>
      <w:r w:rsidR="00BF6495" w:rsidRPr="00207623">
        <w:t>all Medicare and Medicaid/state/county provider agreements</w:t>
      </w:r>
      <w:r w:rsidR="00BF6495" w:rsidRPr="00207623">
        <w:rPr>
          <w:bCs/>
        </w:rPr>
        <w:t xml:space="preserve"> for the Facilit</w:t>
      </w:r>
      <w:r w:rsidR="000C26C0" w:rsidRPr="00207623">
        <w:rPr>
          <w:bCs/>
        </w:rPr>
        <w:t>y</w:t>
      </w:r>
      <w:r w:rsidR="00BF6495" w:rsidRPr="00207623">
        <w:rPr>
          <w:bCs/>
        </w:rPr>
        <w:t>, (iii) the certificates of need for the Facilit</w:t>
      </w:r>
      <w:r w:rsidR="000C26C0" w:rsidRPr="00207623">
        <w:rPr>
          <w:bCs/>
        </w:rPr>
        <w:t>y</w:t>
      </w:r>
      <w:r w:rsidR="00BF6495" w:rsidRPr="00207623">
        <w:rPr>
          <w:bCs/>
        </w:rPr>
        <w:t xml:space="preserve">, </w:t>
      </w:r>
      <w:r w:rsidR="000C26C0" w:rsidRPr="00207623">
        <w:rPr>
          <w:bCs/>
        </w:rPr>
        <w:t xml:space="preserve">(iv) the </w:t>
      </w:r>
      <w:r w:rsidR="00C0133B" w:rsidRPr="00207623">
        <w:rPr>
          <w:bCs/>
        </w:rPr>
        <w:t>Owner-Operator</w:t>
      </w:r>
      <w:r w:rsidR="00C461C9" w:rsidRPr="00207623">
        <w:rPr>
          <w:bCs/>
        </w:rPr>
        <w:t xml:space="preserve"> Agreement</w:t>
      </w:r>
      <w:r w:rsidR="000C26C0" w:rsidRPr="00207623">
        <w:rPr>
          <w:bCs/>
        </w:rPr>
        <w:t xml:space="preserve"> </w:t>
      </w:r>
      <w:r w:rsidR="00BF6495" w:rsidRPr="00207623">
        <w:rPr>
          <w:bCs/>
        </w:rPr>
        <w:t xml:space="preserve">and (v) </w:t>
      </w:r>
      <w:r w:rsidR="00C461C9" w:rsidRPr="00207623">
        <w:rPr>
          <w:bCs/>
        </w:rPr>
        <w:t>Operator</w:t>
      </w:r>
      <w:r w:rsidR="00BF6495" w:rsidRPr="00207623">
        <w:rPr>
          <w:bCs/>
        </w:rPr>
        <w:t>’</w:t>
      </w:r>
      <w:r w:rsidR="000C26C0" w:rsidRPr="00207623">
        <w:rPr>
          <w:bCs/>
        </w:rPr>
        <w:t>s</w:t>
      </w:r>
      <w:r w:rsidR="00BF6495" w:rsidRPr="00207623">
        <w:rPr>
          <w:bCs/>
        </w:rPr>
        <w:t xml:space="preserve"> </w:t>
      </w:r>
      <w:r w:rsidR="000134F7" w:rsidRPr="00207623">
        <w:rPr>
          <w:bCs/>
        </w:rPr>
        <w:t xml:space="preserve">furniture, fixtures, </w:t>
      </w:r>
      <w:r w:rsidR="00BF6495" w:rsidRPr="00207623">
        <w:rPr>
          <w:bCs/>
        </w:rPr>
        <w:t>equipment</w:t>
      </w:r>
      <w:r w:rsidR="00281B68" w:rsidRPr="00207623">
        <w:rPr>
          <w:bCs/>
        </w:rPr>
        <w:t>, software</w:t>
      </w:r>
      <w:r w:rsidR="00BF6495" w:rsidRPr="00207623">
        <w:rPr>
          <w:bCs/>
        </w:rPr>
        <w:t xml:space="preserve"> and inventory directly related</w:t>
      </w:r>
      <w:r w:rsidR="00175769" w:rsidRPr="00207623">
        <w:rPr>
          <w:bCs/>
        </w:rPr>
        <w:t xml:space="preserve"> to such Facility</w:t>
      </w:r>
      <w:r w:rsidR="00BF6495" w:rsidRPr="00207623">
        <w:rPr>
          <w:bCs/>
        </w:rPr>
        <w:t>.</w:t>
      </w:r>
      <w:r w:rsidR="00FF7856" w:rsidRPr="00207623">
        <w:rPr>
          <w:bCs/>
        </w:rPr>
        <w:t xml:space="preserve">  </w:t>
      </w:r>
    </w:p>
    <w:p w14:paraId="41C38A85" w14:textId="77777777" w:rsidR="00FD37BA" w:rsidRPr="00FD37BA" w:rsidRDefault="00FD37BA" w:rsidP="00FD37BA">
      <w:pPr>
        <w:pStyle w:val="BodyText"/>
        <w:spacing w:after="0"/>
      </w:pPr>
    </w:p>
    <w:p w14:paraId="3C400624" w14:textId="5A949415" w:rsidR="00954550" w:rsidRDefault="00B16BD9" w:rsidP="00FD37BA">
      <w:pPr>
        <w:pStyle w:val="Heading2"/>
        <w:spacing w:after="0"/>
        <w:jc w:val="left"/>
      </w:pPr>
      <w:r w:rsidRPr="005E146F" w:rsidDel="00B16BD9">
        <w:rPr>
          <w:b/>
        </w:rPr>
        <w:lastRenderedPageBreak/>
        <w:t xml:space="preserve"> </w:t>
      </w:r>
      <w:r w:rsidR="00954550" w:rsidRPr="00207623">
        <w:t>“</w:t>
      </w:r>
      <w:r w:rsidR="00FA6474" w:rsidRPr="005E146F">
        <w:rPr>
          <w:b/>
        </w:rPr>
        <w:t>FHA-Insured Loan</w:t>
      </w:r>
      <w:r w:rsidR="00954550" w:rsidRPr="005E146F">
        <w:rPr>
          <w:b/>
        </w:rPr>
        <w:t>(s)</w:t>
      </w:r>
      <w:r w:rsidR="00954550" w:rsidRPr="00207623">
        <w:t xml:space="preserve">” shall mean </w:t>
      </w:r>
      <w:r w:rsidR="00C76BAC" w:rsidRPr="00207623">
        <w:t xml:space="preserve">the </w:t>
      </w:r>
      <w:r w:rsidR="00954550" w:rsidRPr="00207623">
        <w:t>mortgage loan</w:t>
      </w:r>
      <w:r w:rsidR="004B63D3" w:rsidRPr="00207623">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D85AA5" w:rsidRPr="00207623">
        <w:t xml:space="preserve">   </w:t>
      </w:r>
    </w:p>
    <w:p w14:paraId="1101D18F" w14:textId="77777777" w:rsidR="007E1FE4" w:rsidRPr="007E1FE4" w:rsidRDefault="007E1FE4" w:rsidP="007E1FE4">
      <w:pPr>
        <w:pStyle w:val="BodyText"/>
        <w:spacing w:after="0"/>
        <w:jc w:val="left"/>
      </w:pPr>
    </w:p>
    <w:p w14:paraId="7F385CBB" w14:textId="67DEB888" w:rsidR="00347D09" w:rsidRDefault="00725A65" w:rsidP="007E1FE4">
      <w:pPr>
        <w:pStyle w:val="Heading2"/>
        <w:spacing w:after="0"/>
        <w:jc w:val="left"/>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347D09" w:rsidRPr="00207623">
        <w:t xml:space="preserve">.    </w:t>
      </w:r>
    </w:p>
    <w:p w14:paraId="665A3782" w14:textId="77777777" w:rsidR="007E1FE4" w:rsidRPr="007E1FE4" w:rsidRDefault="007E1FE4" w:rsidP="007E1FE4">
      <w:pPr>
        <w:pStyle w:val="BodyText"/>
        <w:spacing w:after="0"/>
        <w:jc w:val="left"/>
      </w:pPr>
    </w:p>
    <w:p w14:paraId="304A60FB" w14:textId="36EC2E20" w:rsidR="00347D09" w:rsidRDefault="00DB014D" w:rsidP="00130872">
      <w:pPr>
        <w:pStyle w:val="Heading2"/>
        <w:spacing w:after="0"/>
        <w:jc w:val="left"/>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3" w:name="StartSequenceCode"/>
      <w:bookmarkEnd w:id="3"/>
    </w:p>
    <w:p w14:paraId="1DB24EBB" w14:textId="77777777" w:rsidR="00130872" w:rsidRPr="00130872" w:rsidRDefault="00130872" w:rsidP="00130872">
      <w:pPr>
        <w:pStyle w:val="BodyText"/>
        <w:spacing w:after="0"/>
      </w:pPr>
    </w:p>
    <w:p w14:paraId="30773801" w14:textId="07D3BD58" w:rsidR="005E146F" w:rsidRDefault="005E146F" w:rsidP="00130872">
      <w:pPr>
        <w:pStyle w:val="Heading2"/>
        <w:spacing w:after="0"/>
        <w:jc w:val="left"/>
        <w:rPr>
          <w:bCs/>
        </w:rPr>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61139330" w14:textId="77777777" w:rsidR="007E1FE4" w:rsidRPr="007E1FE4" w:rsidRDefault="007E1FE4" w:rsidP="00130872">
      <w:pPr>
        <w:pStyle w:val="BodyText"/>
        <w:spacing w:after="0"/>
        <w:jc w:val="left"/>
      </w:pPr>
    </w:p>
    <w:p w14:paraId="68AC4864" w14:textId="04AEE0BA" w:rsidR="00347D09" w:rsidRDefault="007D2EB3" w:rsidP="00130872">
      <w:pPr>
        <w:pStyle w:val="Heading2"/>
        <w:spacing w:after="0"/>
        <w:jc w:val="left"/>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Residential Care Facilities (ORCF)</w:t>
      </w:r>
      <w:r w:rsidRPr="00207623">
        <w:t>]</w:t>
      </w:r>
      <w:r w:rsidR="00F1678A" w:rsidRPr="00207623">
        <w:t>.</w:t>
      </w:r>
    </w:p>
    <w:p w14:paraId="43EFE27D" w14:textId="77777777" w:rsidR="007E1FE4" w:rsidRPr="007E1FE4" w:rsidRDefault="007E1FE4" w:rsidP="007E1FE4">
      <w:pPr>
        <w:pStyle w:val="BodyText"/>
        <w:spacing w:after="0"/>
        <w:jc w:val="left"/>
      </w:pPr>
    </w:p>
    <w:p w14:paraId="34620FDA" w14:textId="016ADC9C" w:rsidR="00347D09" w:rsidRDefault="00347D09" w:rsidP="007E1FE4">
      <w:pPr>
        <w:pStyle w:val="Heading2"/>
        <w:spacing w:after="0"/>
        <w:jc w:val="left"/>
      </w:pPr>
      <w:r w:rsidRPr="00EE2105">
        <w:t>“</w:t>
      </w:r>
      <w:r w:rsidRPr="00207623">
        <w:rPr>
          <w:b/>
        </w:rPr>
        <w:t>Other Facilities</w:t>
      </w:r>
      <w:r w:rsidRPr="00EE2105">
        <w:t>”</w:t>
      </w:r>
      <w:r w:rsidRPr="00207623">
        <w:rPr>
          <w:b/>
        </w:rPr>
        <w:t xml:space="preserve"> </w:t>
      </w:r>
      <w:r w:rsidRPr="00207623">
        <w:t>means any other healthcare facilities</w:t>
      </w:r>
      <w:r w:rsidR="00CD01D7" w:rsidRPr="00CD01D7">
        <w:t xml:space="preserve"> </w:t>
      </w:r>
      <w:r w:rsidR="00CD01D7" w:rsidRPr="00207623">
        <w:t>financed by the AR Loan,</w:t>
      </w:r>
      <w:r w:rsidRPr="00207623">
        <w:t xml:space="preserve"> in any case financed by a mortgage loan made by a HUD-approved lender and insured or held by HUD, which facilities are described on Schedule 3</w:t>
      </w:r>
      <w:r w:rsidR="00714012">
        <w:t xml:space="preserve"> (as such </w:t>
      </w:r>
      <w:r w:rsidR="00104311">
        <w:t xml:space="preserve">list of </w:t>
      </w:r>
      <w:r w:rsidR="00714012">
        <w:t xml:space="preserve">Other Facilities </w:t>
      </w:r>
      <w:r w:rsidR="00104311">
        <w:t xml:space="preserve">may be modified from time to time with the consent of </w:t>
      </w:r>
      <w:r w:rsidR="00714012">
        <w:t>HUD</w:t>
      </w:r>
      <w:r w:rsidR="00104311">
        <w:t xml:space="preserve">, </w:t>
      </w:r>
      <w:r w:rsidR="00714012">
        <w:t>AR Lender and FHA Lender).</w:t>
      </w:r>
      <w:r w:rsidRPr="00207623">
        <w:t xml:space="preserve">  </w:t>
      </w:r>
    </w:p>
    <w:p w14:paraId="7B9DFD86" w14:textId="77777777" w:rsidR="007E1FE4" w:rsidRPr="007E1FE4" w:rsidRDefault="007E1FE4" w:rsidP="007E1FE4">
      <w:pPr>
        <w:pStyle w:val="BodyText"/>
        <w:spacing w:after="0"/>
        <w:jc w:val="left"/>
      </w:pPr>
    </w:p>
    <w:p w14:paraId="3106EAC6" w14:textId="741AB211" w:rsidR="001A0D39" w:rsidRDefault="00C30B31" w:rsidP="007E1FE4">
      <w:pPr>
        <w:pStyle w:val="Heading2"/>
        <w:spacing w:after="0"/>
        <w:jc w:val="left"/>
      </w:pPr>
      <w:r>
        <w:t>“</w:t>
      </w:r>
      <w:r w:rsidRPr="00207623">
        <w:rPr>
          <w:b/>
        </w:rPr>
        <w:t>Paid in Full</w:t>
      </w:r>
      <w:r>
        <w:t>”</w:t>
      </w:r>
      <w:r w:rsidRPr="00207623">
        <w:t xml:space="preserve"> shall mean the final</w:t>
      </w:r>
      <w:r>
        <w:t xml:space="preserve"> indefeasible</w:t>
      </w:r>
      <w:r w:rsidRPr="00207623">
        <w:t xml:space="preserve"> payment in full of </w:t>
      </w:r>
      <w:r>
        <w:t xml:space="preserve">all AR Loan Obligations or </w:t>
      </w:r>
      <w:r w:rsidR="00FA6474">
        <w:t>FHA-Insured Loan</w:t>
      </w:r>
      <w:r w:rsidR="00763031">
        <w:t xml:space="preserve"> </w:t>
      </w:r>
      <w:r>
        <w:t xml:space="preserve">Obligations, as applicable, and the termination of the AR Loan Documents and the </w:t>
      </w:r>
      <w:r w:rsidR="00FA6474">
        <w:t>FHA-Insured Loan</w:t>
      </w:r>
      <w:r>
        <w:t xml:space="preserve"> Documents, as applicable; p</w:t>
      </w:r>
      <w:r w:rsidRPr="00207623">
        <w:t>rovided</w:t>
      </w:r>
      <w:r>
        <w:t>,</w:t>
      </w:r>
      <w:r w:rsidRPr="00207623">
        <w:t xml:space="preserve"> however, </w:t>
      </w:r>
      <w:r>
        <w:t>that a</w:t>
      </w:r>
      <w:r w:rsidRPr="00207623">
        <w:t xml:space="preserve"> reduction in the outstanding balance due under the AR Loan Documents to zero shall not mean that the AR Loan Obligations have been </w:t>
      </w:r>
      <w:r>
        <w:t>“</w:t>
      </w:r>
      <w:r w:rsidR="00F94436">
        <w:t>P</w:t>
      </w:r>
      <w:r w:rsidRPr="00207623">
        <w:t xml:space="preserve">aid in </w:t>
      </w:r>
      <w:r w:rsidR="00F94436">
        <w:t>F</w:t>
      </w:r>
      <w:r w:rsidRPr="00207623">
        <w:t>ull</w:t>
      </w:r>
      <w:r>
        <w:t>”</w:t>
      </w:r>
      <w:r w:rsidRPr="00207623">
        <w:t xml:space="preserve"> unless and until, </w:t>
      </w:r>
      <w:r>
        <w:t>all commitments of the AR Lender to lend under the AR Loan Documents have been terminated.  W</w:t>
      </w:r>
      <w:r w:rsidRPr="00207623">
        <w:t xml:space="preserve">ith respect to any AR Loan Obligations under the AR Loan Documents consisting of contingent obligations under letters of credit, </w:t>
      </w:r>
      <w:r>
        <w:t xml:space="preserve">final payment is considered </w:t>
      </w:r>
      <w:r w:rsidRPr="00207623">
        <w:t xml:space="preserve">the setting apart of cash sufficient to discharge such </w:t>
      </w:r>
      <w:r>
        <w:t>AR Loan O</w:t>
      </w:r>
      <w:r w:rsidRPr="00207623">
        <w:t>bligations in an account for the exclusive benefit of AR Lender</w:t>
      </w:r>
      <w:r>
        <w:t>.</w:t>
      </w:r>
      <w:r w:rsidRPr="00207623">
        <w:t xml:space="preserve"> </w:t>
      </w:r>
    </w:p>
    <w:p w14:paraId="3F2E2884" w14:textId="77777777" w:rsidR="007E1FE4" w:rsidRPr="007E1FE4" w:rsidRDefault="007E1FE4" w:rsidP="007E1FE4">
      <w:pPr>
        <w:pStyle w:val="BodyText"/>
        <w:spacing w:after="0"/>
        <w:ind w:firstLine="0"/>
        <w:jc w:val="left"/>
      </w:pPr>
    </w:p>
    <w:p w14:paraId="716979D4" w14:textId="15285E31" w:rsidR="001A0D39" w:rsidRDefault="00725A65" w:rsidP="007E1FE4">
      <w:pPr>
        <w:pStyle w:val="Heading2"/>
        <w:spacing w:after="0"/>
        <w:jc w:val="left"/>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48B23F5D" w14:textId="77777777" w:rsidR="007E1FE4" w:rsidRPr="007E1FE4" w:rsidRDefault="007E1FE4" w:rsidP="007E1FE4">
      <w:pPr>
        <w:pStyle w:val="BodyText"/>
        <w:spacing w:after="0"/>
        <w:ind w:firstLine="0"/>
        <w:jc w:val="left"/>
      </w:pPr>
    </w:p>
    <w:p w14:paraId="7673BA4A" w14:textId="77777777" w:rsidR="001A0D39" w:rsidRPr="00207623" w:rsidRDefault="005C232A" w:rsidP="007E1FE4">
      <w:pPr>
        <w:pStyle w:val="Heading2"/>
        <w:spacing w:after="0"/>
        <w:jc w:val="left"/>
      </w:pPr>
      <w:r w:rsidRPr="00207623">
        <w:lastRenderedPageBreak/>
        <w:t>“</w:t>
      </w:r>
      <w:r w:rsidRPr="00207623">
        <w:rPr>
          <w:b/>
        </w:rPr>
        <w:t>Protective Advances</w:t>
      </w:r>
      <w:r w:rsidRPr="00207623">
        <w:t xml:space="preserve">” shall mean amounts advanced by AR Lender following the Cut-Off Time and prior to the Possession Date that </w:t>
      </w:r>
      <w:r w:rsidR="00A65C0B" w:rsidRPr="00207623">
        <w:t xml:space="preserve">the AR Lender deems </w:t>
      </w:r>
      <w:r w:rsidRPr="00207623">
        <w:t xml:space="preserve">reasonably necessary to preserve and protect the AR Lender Priority Collateral and written notice of which is given to </w:t>
      </w:r>
      <w:r w:rsidR="004C4FF0" w:rsidRPr="00207623">
        <w:t xml:space="preserve">FHA </w:t>
      </w:r>
      <w:r w:rsidR="009507F1" w:rsidRPr="00207623">
        <w:t>Lender</w:t>
      </w:r>
      <w:r w:rsidR="004C4FF0" w:rsidRPr="00207623">
        <w:t xml:space="preserve"> </w:t>
      </w:r>
      <w:r w:rsidRPr="00207623">
        <w:t xml:space="preserve">within </w:t>
      </w:r>
      <w:r w:rsidR="00C30B31">
        <w:t xml:space="preserve">five </w:t>
      </w:r>
      <w:r w:rsidR="00980F69" w:rsidRPr="00207623">
        <w:t>(</w:t>
      </w:r>
      <w:r w:rsidR="00C30B31">
        <w:t>5</w:t>
      </w:r>
      <w:r w:rsidR="00980F69" w:rsidRPr="00207623">
        <w:t xml:space="preserve">) </w:t>
      </w:r>
      <w:r w:rsidRPr="00207623">
        <w:t>Business Day</w:t>
      </w:r>
      <w:r w:rsidR="00980F69" w:rsidRPr="00207623">
        <w:t>s</w:t>
      </w:r>
      <w:r w:rsidRPr="00207623">
        <w:t xml:space="preserve"> after the subject advance is made</w:t>
      </w:r>
      <w:r w:rsidR="004C4C70">
        <w:t xml:space="preserve">, provided, however, that failure to provide such notice within five Business Days shall not </w:t>
      </w:r>
      <w:r w:rsidR="00CD01D7">
        <w:t>affect the inclusion of Accounts arising after the Cut-Off Time as AR Lender Priority Collateral, as described more fully in the definition of AR Lender Priority Collateral</w:t>
      </w:r>
      <w:r w:rsidRPr="00207623">
        <w:t>.</w:t>
      </w:r>
      <w:r w:rsidR="00070DAC">
        <w:t xml:space="preserve">  </w:t>
      </w:r>
    </w:p>
    <w:p w14:paraId="55A39AFB" w14:textId="77777777" w:rsidR="007E1FE4" w:rsidRDefault="007E1FE4" w:rsidP="007E1FE4">
      <w:pPr>
        <w:pStyle w:val="Heading2"/>
        <w:numPr>
          <w:ilvl w:val="0"/>
          <w:numId w:val="0"/>
        </w:numPr>
        <w:spacing w:after="0"/>
        <w:ind w:left="720"/>
        <w:jc w:val="left"/>
      </w:pPr>
    </w:p>
    <w:p w14:paraId="50BEA7E3" w14:textId="66953BD6" w:rsidR="00725A65" w:rsidRDefault="00725A65" w:rsidP="007E1FE4">
      <w:pPr>
        <w:pStyle w:val="Heading2"/>
        <w:spacing w:after="0"/>
        <w:jc w:val="left"/>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  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00891216">
        <w:t xml:space="preserve"> Documents, </w:t>
      </w:r>
      <w:r w:rsidRPr="00207623">
        <w:t xml:space="preserve">(ii)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(iii) an Event of Default (as defined in any of the </w:t>
      </w:r>
      <w:r w:rsidR="00FA6474">
        <w:t>FHA-Insured Loan</w:t>
      </w:r>
      <w:r w:rsidRPr="00207623">
        <w:t xml:space="preserve"> Documents) has occurred, or (iv) an event of default under </w:t>
      </w:r>
      <w:r w:rsidR="004C4FF0" w:rsidRPr="00207623">
        <w:t xml:space="preserve">the </w:t>
      </w:r>
      <w:r w:rsidR="00C0133B" w:rsidRPr="00207623">
        <w:t>Owner-Operator</w:t>
      </w:r>
      <w:r w:rsidR="00C461C9" w:rsidRPr="00207623">
        <w:t xml:space="preserve"> Agreement</w:t>
      </w:r>
      <w:r w:rsidRPr="00207623">
        <w:t xml:space="preserve"> has occurred</w:t>
      </w:r>
      <w:r w:rsidR="00C76BAC" w:rsidRPr="00207623">
        <w:t>.</w:t>
      </w:r>
      <w:r w:rsidR="009A7A5B">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Pr="00207623">
        <w:t>.</w:t>
      </w:r>
      <w:r w:rsidR="009A7A5B">
        <w:t xml:space="preserve">  </w:t>
      </w:r>
    </w:p>
    <w:p w14:paraId="06257BC7" w14:textId="77777777" w:rsidR="007E1FE4" w:rsidRPr="007E1FE4" w:rsidRDefault="007E1FE4" w:rsidP="007E1FE4">
      <w:pPr>
        <w:pStyle w:val="BodyText"/>
        <w:spacing w:after="0"/>
      </w:pPr>
    </w:p>
    <w:p w14:paraId="3D3B84CF" w14:textId="0C75C4B6" w:rsidR="00725A65" w:rsidRDefault="00725A65" w:rsidP="007E1FE4">
      <w:pPr>
        <w:pStyle w:val="Heading1"/>
        <w:spacing w:after="0"/>
        <w:jc w:val="left"/>
        <w:rPr>
          <w:b/>
        </w:rPr>
      </w:pPr>
      <w:r w:rsidRPr="001A41DD">
        <w:rPr>
          <w:b/>
        </w:rPr>
        <w:t>PRIORITIES</w:t>
      </w:r>
    </w:p>
    <w:p w14:paraId="1D08231B" w14:textId="77777777" w:rsidR="007E1FE4" w:rsidRPr="001A41DD" w:rsidRDefault="007E1FE4" w:rsidP="007E1FE4">
      <w:pPr>
        <w:pStyle w:val="Heading1"/>
        <w:numPr>
          <w:ilvl w:val="0"/>
          <w:numId w:val="0"/>
        </w:numPr>
        <w:spacing w:after="0"/>
        <w:jc w:val="left"/>
        <w:rPr>
          <w:b/>
        </w:rPr>
      </w:pPr>
    </w:p>
    <w:p w14:paraId="2F62CEC5" w14:textId="77777777" w:rsidR="007F0526" w:rsidRPr="00207623" w:rsidRDefault="00725A65" w:rsidP="007E1FE4">
      <w:pPr>
        <w:pStyle w:val="Heading2"/>
        <w:spacing w:after="0"/>
        <w:jc w:val="left"/>
      </w:pPr>
      <w:r w:rsidRPr="004F3C73">
        <w:rPr>
          <w:b/>
          <w:bCs/>
          <w:u w:val="single"/>
        </w:rPr>
        <w:t>AR Lender Priority</w:t>
      </w:r>
      <w:r w:rsidRPr="00207623">
        <w:t xml:space="preserve">.  </w:t>
      </w:r>
    </w:p>
    <w:p w14:paraId="7CA31FAC" w14:textId="391395EE" w:rsidR="00F61B4D" w:rsidRDefault="00725A65" w:rsidP="007E1FE4">
      <w:pPr>
        <w:pStyle w:val="Heading3"/>
        <w:spacing w:after="0"/>
        <w:jc w:val="left"/>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 xml:space="preserve">the AR Lender Priority Collateral. </w:t>
      </w:r>
      <w:r w:rsidR="00035AA3" w:rsidRPr="00207623">
        <w:t xml:space="preserve"> </w:t>
      </w:r>
      <w:r w:rsidR="00944B6A">
        <w:t xml:space="preserve">FHA Lender </w:t>
      </w:r>
      <w:r w:rsidR="00F00916">
        <w:t xml:space="preserve">shall abide by the standstill provisions set forth below in </w:t>
      </w:r>
      <w:r w:rsidR="00F00916" w:rsidRPr="00EE2105">
        <w:rPr>
          <w:u w:val="single"/>
        </w:rPr>
        <w:t>Section 2.3(a)</w:t>
      </w:r>
      <w:r w:rsidR="00944B6A" w:rsidRPr="00207623">
        <w:t>.</w:t>
      </w:r>
      <w:r w:rsidR="00944B6A">
        <w:t xml:space="preserve">  </w:t>
      </w:r>
      <w:r w:rsidR="007F0526" w:rsidRPr="00207623">
        <w:t xml:space="preserve">FHA </w:t>
      </w:r>
      <w:r w:rsidR="009507F1" w:rsidRPr="00207623">
        <w:t>Lender</w:t>
      </w:r>
      <w:r w:rsidR="007F0526" w:rsidRPr="00207623">
        <w:t xml:space="preserve">, </w:t>
      </w:r>
      <w:r w:rsidR="00C461C9" w:rsidRPr="00207623">
        <w:t>Owner</w:t>
      </w:r>
      <w:r w:rsidR="001A3828">
        <w:t>,</w:t>
      </w:r>
      <w:r w:rsidR="007F0526" w:rsidRPr="00207623">
        <w:t xml:space="preserve"> </w:t>
      </w:r>
      <w:r w:rsidR="001A3828" w:rsidRPr="001A3828">
        <w:t xml:space="preserve">[insert Master Tenant, if Master Lease involved] </w:t>
      </w:r>
      <w:r w:rsidR="007F0526" w:rsidRPr="00207623">
        <w:t xml:space="preserve">and </w:t>
      </w:r>
      <w:r w:rsidR="00C461C9" w:rsidRPr="00207623">
        <w:t>Operator</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C461C9" w:rsidRPr="00207623">
        <w:t>Operator</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 xml:space="preserve">caused by AR Lender or its agents resulting from such inspection and copying.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C461C9" w:rsidRPr="00207623">
        <w:t>Operator</w:t>
      </w:r>
      <w:r w:rsidR="00F61B4D" w:rsidRPr="00207623">
        <w:t xml:space="preserve"> to deliver the books and records of </w:t>
      </w:r>
      <w:r w:rsidR="00C461C9" w:rsidRPr="00207623">
        <w:t>Operator</w:t>
      </w:r>
      <w:r w:rsidR="00F61B4D" w:rsidRPr="00207623">
        <w:t xml:space="preserve"> to AR Lender; and (</w:t>
      </w:r>
      <w:r w:rsidR="00415F28">
        <w:t>ii</w:t>
      </w:r>
      <w:r w:rsidR="00F61B4D" w:rsidRPr="00207623">
        <w:t xml:space="preserve">) AR Lender’s rights to inspect and copy </w:t>
      </w:r>
      <w:r w:rsidR="00C461C9" w:rsidRPr="00207623">
        <w:t>Operator</w:t>
      </w:r>
      <w:r w:rsidR="00F61B4D" w:rsidRPr="00207623">
        <w:t>’s books and records shall be limited to those rights set forth in the preceding sentence.</w:t>
      </w:r>
    </w:p>
    <w:p w14:paraId="19030DF6" w14:textId="79CA88C6" w:rsidR="00A13519" w:rsidRPr="00207623" w:rsidRDefault="00A13519" w:rsidP="007E1FE4">
      <w:pPr>
        <w:pStyle w:val="Heading3"/>
        <w:spacing w:after="0"/>
        <w:jc w:val="left"/>
      </w:pPr>
      <w:r>
        <w:lastRenderedPageBreak/>
        <w:t xml:space="preserve">Without limiting the foregoing, following the occurrence of a Triggering Event, FHA Lender may deliver to </w:t>
      </w:r>
      <w:r w:rsidRPr="00207623">
        <w:t xml:space="preserve">AR Lender </w:t>
      </w:r>
      <w:r>
        <w:t>a Cut-Off Time</w:t>
      </w:r>
      <w:r w:rsidR="00517557">
        <w:t xml:space="preserve"> Notice</w:t>
      </w:r>
      <w:r>
        <w:t xml:space="preserve">.  Notwithstanding the occurrence of a Cut-Off Time, the AR Lender </w:t>
      </w:r>
      <w:r w:rsidRPr="00207623">
        <w:t>shall have a first and prior security interest in the AR Lender Priority Collateral</w:t>
      </w:r>
      <w:r>
        <w:t xml:space="preserve">, and </w:t>
      </w:r>
      <w:r w:rsidRPr="00207623">
        <w:t>FHA Lender shall have a subordinate lien in the AR Lender Priority Collateral</w:t>
      </w:r>
      <w:r w:rsidR="006B4B8E">
        <w:t xml:space="preserve">, </w:t>
      </w:r>
      <w:r w:rsidR="006B4B8E" w:rsidRPr="00207623">
        <w:t xml:space="preserve">until the </w:t>
      </w:r>
      <w:r w:rsidR="006B4B8E">
        <w:t>AR Loan Obligations are Paid in Full</w:t>
      </w:r>
      <w:r w:rsidRPr="00207623">
        <w:t xml:space="preserve">.  </w:t>
      </w:r>
      <w:r>
        <w:t xml:space="preserve">Any Accounts arising from the </w:t>
      </w:r>
      <w:r w:rsidR="00517557">
        <w:t xml:space="preserve">delivery of goods and rendering of services by Operator at </w:t>
      </w:r>
      <w:r>
        <w:t xml:space="preserve">the Facility after the Cut-Off Time </w:t>
      </w:r>
      <w:r w:rsidR="00517557">
        <w:t xml:space="preserve">Notice, </w:t>
      </w:r>
      <w:r>
        <w:t xml:space="preserve">but prior to the Cut-Off Time, shall be AR Lender Priority Collateral notwithstanding the collection of the same </w:t>
      </w:r>
      <w:r w:rsidRPr="00207623">
        <w:t>after the Cut-Off Time</w:t>
      </w:r>
      <w:r>
        <w:t xml:space="preserve">.  </w:t>
      </w:r>
      <w:r w:rsidR="00517557">
        <w:t xml:space="preserve">For the avoidance of doubt, </w:t>
      </w:r>
      <w:r>
        <w:t xml:space="preserve">FHA Lender shall have a first and prior security interest in any Accounts arising from the </w:t>
      </w:r>
      <w:r w:rsidR="00517557">
        <w:t xml:space="preserve">delivery of goods and rendering of services by Operator at the </w:t>
      </w:r>
      <w:r>
        <w:t>Facility on or after the Cut-Off Time</w:t>
      </w:r>
      <w:r w:rsidR="00517557">
        <w:t xml:space="preserve"> </w:t>
      </w:r>
      <w:r w:rsidR="00394D63">
        <w:t xml:space="preserve">with respect to the Facility </w:t>
      </w:r>
      <w:r w:rsidR="00517557">
        <w:t>(except to the extent AR Lender makes Protective Advances)</w:t>
      </w:r>
      <w:r>
        <w:t xml:space="preserve">, and such Accounts shall be considered FHA Lender Priority Collateral </w:t>
      </w:r>
      <w:r w:rsidR="00517557">
        <w:t xml:space="preserve">and </w:t>
      </w:r>
      <w:r>
        <w:t xml:space="preserve">not AR Lender Priority Collateral.  </w:t>
      </w:r>
      <w:r w:rsidR="007E31E9" w:rsidRPr="00207623">
        <w:t xml:space="preserve">From and after the Cut-Off Time, all amounts received by AR Lender on account of the AR Lender Priority Collateral shall be applied solely to the </w:t>
      </w:r>
      <w:r w:rsidR="007E31E9">
        <w:t>AR Loan Obligations</w:t>
      </w:r>
      <w:r w:rsidR="007E31E9" w:rsidRPr="00207623">
        <w:t xml:space="preserve">.  </w:t>
      </w:r>
      <w:r w:rsidR="00C369FD" w:rsidRPr="00207623">
        <w:t xml:space="preserve">Nothing herein shall prevent AR Lender from collecting the full amount of the AR Loan Obligations from any guarantors thereof and/or from collateral other than the AR Lender Priority Collateral and/or the </w:t>
      </w:r>
      <w:r w:rsidR="00C369FD">
        <w:t>FHA Lender Priority</w:t>
      </w:r>
      <w:r w:rsidR="00C369FD" w:rsidRPr="00207623">
        <w:t xml:space="preserve"> Collateral</w:t>
      </w:r>
      <w:r w:rsidR="00C369FD">
        <w:t>.</w:t>
      </w:r>
    </w:p>
    <w:p w14:paraId="253B4F3D" w14:textId="77777777" w:rsidR="007F0526" w:rsidRDefault="007F0526" w:rsidP="007E1FE4">
      <w:pPr>
        <w:pStyle w:val="Heading3"/>
        <w:spacing w:after="0"/>
        <w:jc w:val="left"/>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154401">
        <w:t xml:space="preserve">  </w:t>
      </w:r>
    </w:p>
    <w:p w14:paraId="6F5BABD4" w14:textId="77777777" w:rsidR="00154401" w:rsidRDefault="00AD160C" w:rsidP="007E1FE4">
      <w:pPr>
        <w:pStyle w:val="Heading3"/>
        <w:spacing w:after="0"/>
        <w:jc w:val="left"/>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D54D85">
        <w:t xml:space="preserve">.   </w:t>
      </w:r>
    </w:p>
    <w:p w14:paraId="2ADBC799" w14:textId="0BC2CD82" w:rsidR="000B380B" w:rsidRDefault="00517557" w:rsidP="007E1FE4">
      <w:pPr>
        <w:pStyle w:val="Heading3"/>
        <w:spacing w:after="0"/>
        <w:jc w:val="left"/>
      </w:pPr>
      <w:r>
        <w:t>AR Lender agrees to exercise any rights of setoff against funds on deposit in Deposit Accounts maintained with AR Lender for application to AR Loan Obligations consistently with the priorities and provisions established under this Agreement.</w:t>
      </w:r>
      <w:r w:rsidR="00957E42">
        <w:t xml:space="preserve">  </w:t>
      </w:r>
      <w:r w:rsidR="00D32FA3">
        <w:t xml:space="preserve">  </w:t>
      </w:r>
    </w:p>
    <w:p w14:paraId="4B52B198" w14:textId="77777777" w:rsidR="007E1FE4" w:rsidRPr="007E1FE4" w:rsidRDefault="007E1FE4" w:rsidP="007E1FE4">
      <w:pPr>
        <w:pStyle w:val="Heading2"/>
        <w:numPr>
          <w:ilvl w:val="0"/>
          <w:numId w:val="0"/>
        </w:numPr>
        <w:spacing w:after="0"/>
        <w:jc w:val="left"/>
      </w:pPr>
    </w:p>
    <w:p w14:paraId="4C84FB7E" w14:textId="77777777" w:rsidR="00A108B3" w:rsidRPr="00207623" w:rsidRDefault="00AB3B2A" w:rsidP="007E1FE4">
      <w:pPr>
        <w:pStyle w:val="Heading2"/>
        <w:spacing w:after="0"/>
        <w:jc w:val="left"/>
      </w:pPr>
      <w:r w:rsidRPr="00207623">
        <w:rPr>
          <w:b/>
          <w:u w:val="single"/>
        </w:rPr>
        <w:t xml:space="preserve">FHA </w:t>
      </w:r>
      <w:r w:rsidR="009507F1" w:rsidRPr="00207623">
        <w:rPr>
          <w:b/>
          <w:u w:val="single"/>
        </w:rPr>
        <w:t>Lender</w:t>
      </w:r>
      <w:r w:rsidR="00725A65" w:rsidRPr="00207623">
        <w:rPr>
          <w:b/>
          <w:bCs/>
          <w:u w:val="single"/>
        </w:rPr>
        <w:t xml:space="preserve"> Priority</w:t>
      </w:r>
      <w:r w:rsidR="00725A65" w:rsidRPr="00207623">
        <w:t xml:space="preserve">.  </w:t>
      </w:r>
    </w:p>
    <w:p w14:paraId="24B0F27B" w14:textId="77777777" w:rsidR="00A108B3" w:rsidRPr="00207623" w:rsidRDefault="00A108B3" w:rsidP="007E1FE4">
      <w:pPr>
        <w:pStyle w:val="Heading2"/>
        <w:numPr>
          <w:ilvl w:val="0"/>
          <w:numId w:val="0"/>
        </w:numPr>
        <w:spacing w:after="0"/>
        <w:ind w:firstLine="1440"/>
        <w:jc w:val="left"/>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F00916">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w:t>
      </w:r>
      <w:r w:rsidRPr="00207623">
        <w:lastRenderedPageBreak/>
        <w:t xml:space="preserve">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33532D21" w14:textId="0D768B8E" w:rsidR="00725A65" w:rsidRPr="00207623" w:rsidRDefault="00A108B3" w:rsidP="007E1FE4">
      <w:pPr>
        <w:pStyle w:val="Heading2"/>
        <w:numPr>
          <w:ilvl w:val="0"/>
          <w:numId w:val="0"/>
        </w:numPr>
        <w:spacing w:after="0"/>
        <w:ind w:firstLine="1440"/>
        <w:jc w:val="left"/>
      </w:pPr>
      <w:r w:rsidRPr="00207623">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6F5ADB" w:rsidRPr="00207623">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 Priority Collateral solely to the extent necessary to exercise any of AR Lender’s rights and/or remedies  (including without limitation billing and collecting the </w:t>
      </w:r>
      <w:r w:rsidR="00C461C9" w:rsidRPr="00207623">
        <w:t>Operator</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  </w:t>
      </w:r>
    </w:p>
    <w:p w14:paraId="18F719AA" w14:textId="1775A0F2" w:rsidR="00955203" w:rsidRDefault="00955203" w:rsidP="007E1FE4">
      <w:pPr>
        <w:pStyle w:val="BodyText"/>
        <w:spacing w:after="0"/>
        <w:ind w:firstLine="1440"/>
        <w:jc w:val="left"/>
      </w:pPr>
      <w:r w:rsidRPr="00207623">
        <w:t>(c)</w:t>
      </w:r>
      <w:r w:rsidRPr="00207623">
        <w:tab/>
        <w:t xml:space="preserve">FHA Lender acknowledges that one or more of the Other Facilities, if any, may be subject to loans made by other HUD-approved lenders and insured or held by HUD.  The AR Loan may provide financing for and may be secured by collateral pertaining to any or </w:t>
      </w:r>
      <w:proofErr w:type="gramStart"/>
      <w:r w:rsidRPr="00207623">
        <w:t>all of</w:t>
      </w:r>
      <w:proofErr w:type="gramEnd"/>
      <w:r w:rsidRPr="00207623">
        <w:t xml:space="preserve"> the Other Facilities.  This Agreement is intended to set forth the priorities, rights, and responsibilities of FHA Lender vis-à-vis AR Lender, only, and shall not affect priorities of the FHA-Lender vis-a–vis any other lender of any Other Facilities.</w:t>
      </w:r>
    </w:p>
    <w:p w14:paraId="16AC325E" w14:textId="77777777" w:rsidR="007E1FE4" w:rsidRPr="00207623" w:rsidRDefault="007E1FE4" w:rsidP="007E1FE4">
      <w:pPr>
        <w:pStyle w:val="BodyText"/>
        <w:spacing w:after="0"/>
        <w:ind w:firstLine="1440"/>
        <w:jc w:val="left"/>
      </w:pPr>
    </w:p>
    <w:p w14:paraId="5AA05DF5" w14:textId="77777777" w:rsidR="00725A65" w:rsidRPr="00207623" w:rsidRDefault="00725A65" w:rsidP="007E1FE4">
      <w:pPr>
        <w:pStyle w:val="Heading2"/>
        <w:keepNext/>
        <w:spacing w:after="0"/>
        <w:jc w:val="left"/>
      </w:pPr>
      <w:r w:rsidRPr="00207623">
        <w:rPr>
          <w:b/>
          <w:bCs/>
          <w:u w:val="single"/>
        </w:rPr>
        <w:t>Standstill</w:t>
      </w:r>
      <w:r w:rsidR="003A5A1C">
        <w:rPr>
          <w:b/>
          <w:bCs/>
          <w:u w:val="single"/>
        </w:rPr>
        <w:t>; Possession Date</w:t>
      </w:r>
      <w:r w:rsidRPr="00207623">
        <w:t xml:space="preserve">.  </w:t>
      </w:r>
    </w:p>
    <w:p w14:paraId="5541599E" w14:textId="1795207A" w:rsidR="00A153DF" w:rsidRPr="001A41DD" w:rsidRDefault="00725A65" w:rsidP="007E1FE4">
      <w:pPr>
        <w:pStyle w:val="Heading3"/>
        <w:spacing w:after="0"/>
        <w:jc w:val="left"/>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C461C9" w:rsidRPr="001A41DD">
        <w:t>Owner</w:t>
      </w:r>
      <w:r w:rsidR="00AB3B2A" w:rsidRPr="001A41DD">
        <w:t xml:space="preserve"> </w:t>
      </w:r>
      <w:r w:rsidR="00DF6DE9">
        <w:t>[insert “and Master Tenant” if a Master Lease is involved]</w:t>
      </w:r>
      <w:r w:rsidR="00DF6DE9" w:rsidRPr="001A41DD">
        <w:t xml:space="preserve"> </w:t>
      </w:r>
      <w:r w:rsidRPr="001A41DD">
        <w:t>shall not exercise any remedies with regard to the AR Lender Priority Collateral</w:t>
      </w:r>
      <w:r w:rsidR="00704F1E">
        <w:t xml:space="preserve"> (including without limitation any remedies in conflict with </w:t>
      </w:r>
      <w:r w:rsidR="009E3A4E">
        <w:t xml:space="preserve">Section </w:t>
      </w:r>
      <w:r w:rsidR="00704F1E">
        <w:t>2.9(c) below</w:t>
      </w:r>
      <w:r w:rsidR="00DE5032">
        <w:t xml:space="preserve"> </w:t>
      </w:r>
      <w:r w:rsidR="00DE5032" w:rsidRPr="003D71FC">
        <w:rPr>
          <w:w w:val="0"/>
          <w:szCs w:val="24"/>
        </w:rPr>
        <w:t xml:space="preserve">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w:t>
      </w:r>
      <w:r w:rsidR="00AE4E46">
        <w:rPr>
          <w:w w:val="0"/>
          <w:szCs w:val="24"/>
        </w:rPr>
        <w:t>Deposit A</w:t>
      </w:r>
      <w:r w:rsidR="00AE4E46" w:rsidRPr="003D71FC">
        <w:rPr>
          <w:w w:val="0"/>
          <w:szCs w:val="24"/>
        </w:rPr>
        <w:t xml:space="preserve">ccounts </w:t>
      </w:r>
      <w:r w:rsidR="00DE5032" w:rsidRPr="003D71FC">
        <w:rPr>
          <w:w w:val="0"/>
          <w:szCs w:val="24"/>
        </w:rPr>
        <w:t>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C461C9" w:rsidRPr="001A41DD">
        <w:rPr>
          <w:bCs/>
        </w:rPr>
        <w:t>Operator</w:t>
      </w:r>
      <w:r w:rsidRPr="001A41DD">
        <w:t xml:space="preserve"> with respect to any </w:t>
      </w:r>
      <w:r w:rsidR="00AB3B2A" w:rsidRPr="001A41DD">
        <w:t xml:space="preserve">FHA </w:t>
      </w:r>
      <w:r w:rsidR="009507F1" w:rsidRPr="001A41DD">
        <w:t>Lender</w:t>
      </w:r>
      <w:r w:rsidRPr="001A41DD">
        <w:t xml:space="preserve">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(ii) terminating a</w:t>
      </w:r>
      <w:r w:rsidR="008167A9" w:rsidRPr="001A41DD">
        <w:t>n</w:t>
      </w:r>
      <w:r w:rsidRPr="001A41DD">
        <w:t xml:space="preserve"> </w:t>
      </w:r>
      <w:r w:rsidR="00C0133B" w:rsidRPr="001A41DD">
        <w:t>Owner-Operator</w:t>
      </w:r>
      <w:r w:rsidR="00C461C9" w:rsidRPr="001A41DD">
        <w:t xml:space="preserve"> Agreement</w:t>
      </w:r>
      <w:r w:rsidRPr="001A41DD">
        <w:t xml:space="preserve">, (iii) commencing an action for possession or for collection of rent or other monetary amounts due under such </w:t>
      </w:r>
      <w:r w:rsidR="00C0133B" w:rsidRPr="001A41DD">
        <w:t>Owner-Operator</w:t>
      </w:r>
      <w:r w:rsidR="00C461C9" w:rsidRPr="001A41DD">
        <w:t xml:space="preserve"> Agreement</w:t>
      </w:r>
      <w:r w:rsidRPr="001A41DD">
        <w:t xml:space="preserve"> or for specific enforcement of a</w:t>
      </w:r>
      <w:r w:rsidR="008167A9" w:rsidRPr="001A41DD">
        <w:t>n</w:t>
      </w:r>
      <w:r w:rsidRPr="001A41DD">
        <w:t xml:space="preserve"> </w:t>
      </w:r>
      <w:r w:rsidR="00C461C9" w:rsidRPr="001A41DD">
        <w:t>Operator</w:t>
      </w:r>
      <w:r w:rsidRPr="001A41DD">
        <w:t xml:space="preserve">’s covenants under such </w:t>
      </w:r>
      <w:r w:rsidR="00C0133B" w:rsidRPr="001A41DD">
        <w:t>Owner-Operator</w:t>
      </w:r>
      <w:r w:rsidR="00C461C9" w:rsidRPr="001A41DD">
        <w:t xml:space="preserve"> Agreement</w:t>
      </w:r>
      <w:r w:rsidRPr="001A41DD">
        <w:t xml:space="preserve">, so long as such actions do not comprise the exercise of a remedy with regard to AR Lender Priority Collateral, </w:t>
      </w:r>
      <w:r w:rsidR="006F4217" w:rsidRPr="001A41DD">
        <w:t xml:space="preserve">or </w:t>
      </w:r>
      <w:r w:rsidRPr="001A41DD">
        <w:t xml:space="preserve">(iv)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 xml:space="preserve">(v) taking steps to appoint a receiver or (vi) contacting the necessary authorities, which may include account debtors, to begin the process of transferring the license and/or any other necessary permits or approvals, and the assignment of the provider agreements from the incumbent Operator to a new operator.  </w:t>
      </w:r>
    </w:p>
    <w:p w14:paraId="4717E587" w14:textId="19ACB1C7" w:rsidR="00A153DF" w:rsidRPr="00207623" w:rsidRDefault="00A153DF" w:rsidP="007E1FE4">
      <w:pPr>
        <w:pStyle w:val="Heading3"/>
        <w:spacing w:after="0"/>
        <w:jc w:val="left"/>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 Priority Collateral set forth in </w:t>
      </w:r>
      <w:r w:rsidR="00855697" w:rsidRPr="00EE2105">
        <w:rPr>
          <w:u w:val="single"/>
        </w:rPr>
        <w:t>Section 2.1</w:t>
      </w:r>
      <w:r w:rsidR="00855697">
        <w:t xml:space="preserve"> above, </w:t>
      </w:r>
      <w:r w:rsidRPr="00207623">
        <w:lastRenderedPageBreak/>
        <w:t xml:space="preserve">AR Lender shall not affirmatively exercise any remedies </w:t>
      </w:r>
      <w:proofErr w:type="gramStart"/>
      <w:r w:rsidRPr="00207623">
        <w:t>with regard to</w:t>
      </w:r>
      <w:proofErr w:type="gramEnd"/>
      <w:r w:rsidRPr="00207623">
        <w:t xml:space="preserve"> the FHA </w:t>
      </w:r>
      <w:r w:rsidR="009507F1" w:rsidRPr="00207623">
        <w:t>Lender</w:t>
      </w:r>
      <w:r w:rsidRPr="00207623">
        <w:t xml:space="preserve"> Priority Collateral.</w:t>
      </w:r>
    </w:p>
    <w:p w14:paraId="7ACD51CB" w14:textId="754916AF" w:rsidR="00A153DF" w:rsidRPr="00207623" w:rsidRDefault="00725A65" w:rsidP="007E1FE4">
      <w:pPr>
        <w:pStyle w:val="Heading3"/>
        <w:spacing w:after="0"/>
        <w:jc w:val="left"/>
      </w:pPr>
      <w:r w:rsidRPr="00207623">
        <w:t xml:space="preserve">Without limiting the foregoing, </w:t>
      </w:r>
      <w:r w:rsidR="00AB3B2A" w:rsidRPr="00207623">
        <w:t xml:space="preserve">FHA </w:t>
      </w:r>
      <w:r w:rsidR="009507F1" w:rsidRPr="00207623">
        <w:t>Lender</w:t>
      </w:r>
      <w:r w:rsidRPr="00207623">
        <w:t xml:space="preserve"> shall deliver to AR Lender </w:t>
      </w:r>
      <w:r w:rsidR="00C93E75" w:rsidRPr="00207623">
        <w:t>ten</w:t>
      </w:r>
      <w:r w:rsidRPr="00207623">
        <w:t xml:space="preserve"> (</w:t>
      </w:r>
      <w:r w:rsidR="00C93E75" w:rsidRPr="00207623">
        <w:t>1</w:t>
      </w:r>
      <w:r w:rsidRPr="00207623">
        <w:t xml:space="preserve">0) </w:t>
      </w:r>
      <w:r w:rsidR="00980F69" w:rsidRPr="00207623">
        <w:t>B</w:t>
      </w:r>
      <w:r w:rsidR="006F5ADB" w:rsidRPr="00207623">
        <w:t xml:space="preserve">usiness </w:t>
      </w:r>
      <w:r w:rsidR="00980F69" w:rsidRPr="00207623">
        <w:t>D</w:t>
      </w:r>
      <w:r w:rsidRPr="00207623">
        <w:t>ays</w:t>
      </w:r>
      <w:r w:rsidR="00F61B4D" w:rsidRPr="00207623">
        <w:t>’</w:t>
      </w:r>
      <w:r w:rsidRPr="00207623">
        <w:t xml:space="preserve"> prior written notice of the commencement of any action or undertaking to take physical possession, control or management of the Facilit</w:t>
      </w:r>
      <w:r w:rsidR="00DC6BE0" w:rsidRPr="00207623">
        <w:t>y</w:t>
      </w:r>
      <w:r w:rsidRPr="00207623">
        <w:t xml:space="preserve"> (the “</w:t>
      </w:r>
      <w:r w:rsidRPr="00207623">
        <w:rPr>
          <w:b/>
          <w:bCs/>
        </w:rPr>
        <w:t>Possession Date Notice</w:t>
      </w:r>
      <w:r w:rsidRPr="00207623">
        <w:t>”)</w:t>
      </w:r>
      <w:r w:rsidR="007D4B0A" w:rsidRPr="00207623">
        <w:t xml:space="preserve">. </w:t>
      </w:r>
      <w:r w:rsidR="007D4B0A">
        <w:t xml:space="preserve"> </w:t>
      </w:r>
      <w:r w:rsidR="005C4D16">
        <w:t xml:space="preserve">If a Cut-Off Time Notice has previously been issued, the Possession Date Notice shall have no effect on the Cut-Off Time.  If no previous Cut-Off Time Notice has been issued, the Possession Date Notice shall serve as a Cut-Off Time Notice.  If </w:t>
      </w:r>
      <w:r w:rsidR="00394D63">
        <w:t xml:space="preserve">a </w:t>
      </w:r>
      <w:r w:rsidR="005C4D16">
        <w:t>Possession Date Notice is serving as Cut-Off Time Notice, n</w:t>
      </w:r>
      <w:r w:rsidR="005C4D16" w:rsidRPr="00631E16">
        <w:t xml:space="preserve">otwithstanding </w:t>
      </w:r>
      <w:r w:rsidR="005C4D16">
        <w:t xml:space="preserve">the fact that FHA Lender or its designee may take physical possession, control or management of a Facility upon providing </w:t>
      </w:r>
      <w:r w:rsidR="005C4D16" w:rsidRPr="00631E16">
        <w:t>ten (10) Business Day</w:t>
      </w:r>
      <w:r w:rsidR="005C4D16">
        <w:t>s’</w:t>
      </w:r>
      <w:r w:rsidR="005C4D16" w:rsidRPr="00631E16">
        <w:t xml:space="preserve"> notice</w:t>
      </w:r>
      <w:r w:rsidR="005C4D16">
        <w:t xml:space="preserve"> to AR Lender</w:t>
      </w:r>
      <w:r w:rsidR="005C4D16" w:rsidRPr="00631E16">
        <w:t>,</w:t>
      </w:r>
      <w:r w:rsidR="005C4D16">
        <w:t xml:space="preserve"> AR Lender </w:t>
      </w:r>
      <w:r w:rsidR="005C4D16" w:rsidRPr="00631E16">
        <w:t>shall have rights to and be entitled to the collections of all Accounts arising from the delivery o</w:t>
      </w:r>
      <w:r w:rsidR="005C4D16">
        <w:t>f</w:t>
      </w:r>
      <w:r w:rsidR="005C4D16" w:rsidRPr="00631E16">
        <w:t xml:space="preserve"> goods or rendering of services at the Facility</w:t>
      </w:r>
      <w:r w:rsidR="00DE5032">
        <w:t xml:space="preserve"> </w:t>
      </w:r>
      <w:r w:rsidR="005C4D16">
        <w:t xml:space="preserve">for the period beginning on the date of the Possession Date Notice and </w:t>
      </w:r>
      <w:r w:rsidR="005C4D16" w:rsidRPr="00631E16">
        <w:t>continuing until the thirtieth (30th) day fol</w:t>
      </w:r>
      <w:r w:rsidR="005C4D16">
        <w:t>lowing a Possession Date Notice,</w:t>
      </w:r>
      <w:r w:rsidR="005C4D16" w:rsidRPr="00631E16">
        <w:t xml:space="preserve"> </w:t>
      </w:r>
      <w:r w:rsidR="005C4D16">
        <w:t>without regard to whether such Accounts were generated in the name of Operator or in the name of any temporary or permanent replacement operator, manager or receiver.</w:t>
      </w:r>
    </w:p>
    <w:p w14:paraId="31C7CC36" w14:textId="77777777" w:rsidR="00725A65" w:rsidRPr="00207623" w:rsidRDefault="00725A65" w:rsidP="007E1FE4">
      <w:pPr>
        <w:pStyle w:val="Heading3"/>
        <w:spacing w:after="0"/>
        <w:jc w:val="left"/>
      </w:pPr>
      <w:r w:rsidRPr="00207623">
        <w:t xml:space="preserve">Without limiting any of its rights hereunder or under the </w:t>
      </w:r>
      <w:r w:rsidR="00524EA0" w:rsidRPr="00207623">
        <w:t>AR Loan</w:t>
      </w:r>
      <w:r w:rsidRPr="00207623">
        <w:t xml:space="preserve"> Documents, at any time </w:t>
      </w:r>
      <w:r w:rsidR="00CF3B74">
        <w:t xml:space="preserve">after </w:t>
      </w:r>
      <w:r w:rsidR="00855697">
        <w:t xml:space="preserve">receiving a </w:t>
      </w:r>
      <w:r w:rsidR="00CF3B74">
        <w:t>Cut-Off Time</w:t>
      </w:r>
      <w:r w:rsidR="00855697">
        <w:t xml:space="preserve"> Notice or a Possession Date Notice</w:t>
      </w:r>
      <w:r w:rsidR="00CF3B74">
        <w:t xml:space="preserve">, </w:t>
      </w:r>
      <w:r w:rsidRPr="00207623">
        <w:t xml:space="preserve">AR Lender shall have the right to cease making Advances.  </w:t>
      </w:r>
      <w:r w:rsidR="005C4D16">
        <w:t xml:space="preserve">Irrespective of </w:t>
      </w:r>
      <w:proofErr w:type="gramStart"/>
      <w:r w:rsidR="005C4D16">
        <w:t>whether or not</w:t>
      </w:r>
      <w:proofErr w:type="gramEnd"/>
      <w:r w:rsidR="005C4D16">
        <w:t xml:space="preserve"> AR Lender makes any Advances (including </w:t>
      </w:r>
      <w:r w:rsidR="00CF3B74">
        <w:t xml:space="preserve">Protective </w:t>
      </w:r>
      <w:r w:rsidRPr="00207623">
        <w:t>Advances</w:t>
      </w:r>
      <w:r w:rsidR="005C4D16">
        <w:t>)</w:t>
      </w:r>
      <w:r w:rsidR="00CF3B74">
        <w:t xml:space="preserve"> after </w:t>
      </w:r>
      <w:r w:rsidR="00EF0656">
        <w:t xml:space="preserve">receiving </w:t>
      </w:r>
      <w:r w:rsidR="00CF3B74">
        <w:t xml:space="preserve">the Cut-Off Time </w:t>
      </w:r>
      <w:r w:rsidR="005C4D16">
        <w:t>Notice</w:t>
      </w:r>
      <w:r w:rsidRPr="00207623">
        <w:t xml:space="preserve">, it shall retain a first priority lien </w:t>
      </w:r>
      <w:r w:rsidR="00980F69" w:rsidRPr="00207623">
        <w:t>o</w:t>
      </w:r>
      <w:r w:rsidR="00E45C42" w:rsidRPr="00207623">
        <w:t xml:space="preserve">n </w:t>
      </w:r>
      <w:r w:rsidRPr="00207623">
        <w:t>all AR Lender Priority Collateral</w:t>
      </w:r>
      <w:r w:rsidR="005C4D16">
        <w:t xml:space="preserve">.  </w:t>
      </w:r>
      <w:r w:rsidRPr="00207623">
        <w:t xml:space="preserve">      </w:t>
      </w:r>
    </w:p>
    <w:p w14:paraId="58F20A02" w14:textId="77777777" w:rsidR="00725A65" w:rsidRPr="00207623" w:rsidRDefault="00A153DF" w:rsidP="007E1FE4">
      <w:pPr>
        <w:pStyle w:val="Heading3"/>
        <w:spacing w:after="0"/>
        <w:jc w:val="left"/>
      </w:pPr>
      <w:r w:rsidRPr="00207623">
        <w:t xml:space="preserve">Except as may be expressly set forth </w:t>
      </w:r>
      <w:r w:rsidR="009507F1" w:rsidRPr="00207623">
        <w:t>herein</w:t>
      </w:r>
      <w:r w:rsidRPr="00207623">
        <w:t xml:space="preserve">, </w:t>
      </w:r>
      <w:r w:rsidR="006B4A65" w:rsidRPr="00207623">
        <w:t xml:space="preserve">including but not limited to in </w:t>
      </w:r>
      <w:r w:rsidR="006B4A65" w:rsidRPr="0068098F">
        <w:rPr>
          <w:u w:val="single"/>
        </w:rPr>
        <w:t>Section 2.6(b)</w:t>
      </w:r>
      <w:r w:rsidR="006B4A65" w:rsidRPr="00207623">
        <w:t xml:space="preserve"> hereof, </w:t>
      </w:r>
      <w:r w:rsidR="00AB3B2A" w:rsidRPr="00207623">
        <w:t xml:space="preserve">FHA </w:t>
      </w:r>
      <w:r w:rsidR="009507F1" w:rsidRPr="00207623">
        <w:t>Lender</w:t>
      </w:r>
      <w:r w:rsidR="00E45C42" w:rsidRPr="00207623">
        <w:t xml:space="preserve">, </w:t>
      </w:r>
      <w:r w:rsidR="00C461C9" w:rsidRPr="00207623">
        <w:t>Owner</w:t>
      </w:r>
      <w:r w:rsidRPr="00207623">
        <w:t xml:space="preserve">, and </w:t>
      </w:r>
      <w:r w:rsidR="00C461C9" w:rsidRPr="00207623">
        <w:t>Operator</w:t>
      </w:r>
      <w:r w:rsidR="00AB3B2A" w:rsidRPr="00207623">
        <w:t xml:space="preserve"> </w:t>
      </w:r>
      <w:r w:rsidR="00725A65" w:rsidRPr="00207623">
        <w:t xml:space="preserve">hereby agree that any AR Lender Priority Collateral and proceeds thereof, which may come into the possession of </w:t>
      </w:r>
      <w:r w:rsidR="00AB3B2A" w:rsidRPr="00207623">
        <w:t xml:space="preserve">FHA </w:t>
      </w:r>
      <w:r w:rsidR="009507F1" w:rsidRPr="00207623">
        <w:t>Lender</w:t>
      </w:r>
      <w:r w:rsidR="00725A65" w:rsidRPr="00207623">
        <w:t xml:space="preserve"> or </w:t>
      </w:r>
      <w:r w:rsidR="00C461C9" w:rsidRPr="00207623">
        <w:t>Owner</w:t>
      </w:r>
      <w:r w:rsidR="00AB3B2A" w:rsidRPr="00207623">
        <w:t xml:space="preserve"> </w:t>
      </w:r>
      <w:r w:rsidR="00E45C42" w:rsidRPr="00207623">
        <w:t xml:space="preserve">or </w:t>
      </w:r>
      <w:r w:rsidR="00C461C9" w:rsidRPr="00207623">
        <w:t>Operator</w:t>
      </w:r>
      <w:r w:rsidR="00E45C42" w:rsidRPr="00207623">
        <w:t xml:space="preserve"> </w:t>
      </w:r>
      <w:r w:rsidR="00725A65" w:rsidRPr="00207623">
        <w:t xml:space="preserve">will be held in trust for AR Lender, and </w:t>
      </w:r>
      <w:r w:rsidR="00AB3B2A" w:rsidRPr="00207623">
        <w:t xml:space="preserve">FHA </w:t>
      </w:r>
      <w:r w:rsidR="009507F1" w:rsidRPr="00207623">
        <w:t>Lender</w:t>
      </w:r>
      <w:r w:rsidR="00725A65" w:rsidRPr="00207623">
        <w:t xml:space="preserve"> and </w:t>
      </w:r>
      <w:r w:rsidR="00C461C9" w:rsidRPr="00207623">
        <w:t>Owner</w:t>
      </w:r>
      <w:r w:rsidR="00AB3B2A" w:rsidRPr="00207623">
        <w:t xml:space="preserve"> </w:t>
      </w:r>
      <w:r w:rsidR="00725A65" w:rsidRPr="00207623">
        <w:t xml:space="preserve">shall turn over any AR Lender Priority Collateral and/or proceeds thereof to AR Lender, in the same form as received with any necessary endorsements, promptly upon receipt, until </w:t>
      </w:r>
      <w:r w:rsidR="00483ECF" w:rsidRPr="00207623">
        <w:t xml:space="preserve">all of the </w:t>
      </w:r>
      <w:r w:rsidR="00CE28AC">
        <w:t xml:space="preserve">AR Loan Obligations </w:t>
      </w:r>
      <w:r w:rsidR="00483ECF" w:rsidRPr="00207623">
        <w:t xml:space="preserve">have been Paid in Full.  </w:t>
      </w:r>
      <w:r w:rsidR="005C4D16" w:rsidRPr="00207623">
        <w:t xml:space="preserve">Any replacement operator or receiver who commences operating the Facility shall agree in writing to abide by the provisions of this </w:t>
      </w:r>
      <w:r w:rsidR="005C4D16" w:rsidRPr="00207623">
        <w:rPr>
          <w:u w:val="single"/>
        </w:rPr>
        <w:t>Section</w:t>
      </w:r>
      <w:r w:rsidR="005C4D16">
        <w:rPr>
          <w:u w:val="single"/>
        </w:rPr>
        <w:t> </w:t>
      </w:r>
      <w:r w:rsidR="005C4D16" w:rsidRPr="00207623">
        <w:rPr>
          <w:u w:val="single"/>
        </w:rPr>
        <w:t>2</w:t>
      </w:r>
      <w:r w:rsidR="005C4D16">
        <w:rPr>
          <w:u w:val="single"/>
        </w:rPr>
        <w:t>.3(e</w:t>
      </w:r>
      <w:r w:rsidR="005C4D16" w:rsidRPr="00207623">
        <w:rPr>
          <w:u w:val="single"/>
        </w:rPr>
        <w:t>)</w:t>
      </w:r>
      <w:r w:rsidR="005C4D16" w:rsidRPr="00207623">
        <w:t xml:space="preserve"> to the extent it, or its new lender, if any, comes into possession of any </w:t>
      </w:r>
      <w:r w:rsidR="005C4D16">
        <w:t xml:space="preserve">AR </w:t>
      </w:r>
      <w:r w:rsidR="005C4D16" w:rsidRPr="00207623">
        <w:t>Lender Priority Collateral</w:t>
      </w:r>
      <w:r w:rsidR="005C4D16">
        <w:t xml:space="preserve">, provided, however, </w:t>
      </w:r>
      <w:r w:rsidR="00DC62C9">
        <w:t xml:space="preserve">failure to secure such written agreement shall </w:t>
      </w:r>
      <w:r w:rsidR="00DC62C9" w:rsidRPr="00207623">
        <w:t xml:space="preserve">not subject </w:t>
      </w:r>
      <w:r w:rsidR="00DC62C9">
        <w:t xml:space="preserve">FHA Lender to </w:t>
      </w:r>
      <w:r w:rsidR="00DC62C9" w:rsidRPr="00207623">
        <w:t>any liability</w:t>
      </w:r>
      <w:r w:rsidR="00DC62C9">
        <w:t xml:space="preserve"> nor affect the subordination and lien priorities set forth in this Agreement</w:t>
      </w:r>
      <w:r w:rsidR="005C4D16">
        <w:t>.</w:t>
      </w:r>
      <w:r w:rsidR="0006098A">
        <w:t xml:space="preserve">  </w:t>
      </w:r>
    </w:p>
    <w:p w14:paraId="40B66AAF" w14:textId="4C77CB66" w:rsidR="007E1FE4" w:rsidRDefault="007A5776" w:rsidP="007E1FE4">
      <w:pPr>
        <w:pStyle w:val="Heading3"/>
        <w:spacing w:after="0"/>
        <w:jc w:val="left"/>
      </w:pPr>
      <w:r w:rsidRPr="00207623">
        <w:t xml:space="preserve">Any FHA </w:t>
      </w:r>
      <w:r w:rsidR="009507F1" w:rsidRPr="00207623">
        <w:t>Lender</w:t>
      </w:r>
      <w:r w:rsidRPr="00207623">
        <w:t xml:space="preserve"> Priority Collateral that may come into the possession of AR Lender, </w:t>
      </w:r>
      <w:r w:rsidR="00C461C9" w:rsidRPr="00207623">
        <w:t>Operator</w:t>
      </w:r>
      <w:r w:rsidRPr="00207623">
        <w:t xml:space="preserve"> or </w:t>
      </w:r>
      <w:r w:rsidR="00C461C9" w:rsidRPr="00207623">
        <w:t>Owner</w:t>
      </w:r>
      <w:r w:rsidRPr="00207623">
        <w:t xml:space="preserve"> will be held in trust by AR Lender, </w:t>
      </w:r>
      <w:r w:rsidR="00C461C9" w:rsidRPr="00207623">
        <w:t>Operator</w:t>
      </w:r>
      <w:r w:rsidRPr="00207623">
        <w:t xml:space="preserve"> or </w:t>
      </w:r>
      <w:r w:rsidR="00C461C9" w:rsidRPr="00207623">
        <w:t>Owner</w:t>
      </w:r>
      <w:r w:rsidRPr="00207623">
        <w:t xml:space="preserve"> (as applicable), for FHA </w:t>
      </w:r>
      <w:r w:rsidR="009507F1" w:rsidRPr="00207623">
        <w:t>Lender</w:t>
      </w:r>
      <w:r w:rsidRPr="00207623">
        <w:t xml:space="preserve">, and such recipient shall turn over any FHA </w:t>
      </w:r>
      <w:r w:rsidR="009507F1" w:rsidRPr="00207623">
        <w:t>Lender</w:t>
      </w:r>
      <w:r w:rsidRPr="00207623">
        <w:t xml:space="preserve"> Priority Collateral so received to FHA </w:t>
      </w:r>
      <w:r w:rsidR="009507F1" w:rsidRPr="00207623">
        <w:t>Lender</w:t>
      </w:r>
      <w:r w:rsidRPr="00207623">
        <w:t xml:space="preserve"> in the same form as received, with any necessary endorsements, promptly upon receipt, until the </w:t>
      </w:r>
      <w:r w:rsidR="00FA6474">
        <w:t>FHA-Insured Loan</w:t>
      </w:r>
      <w:r w:rsidR="00763031">
        <w:t xml:space="preserve"> </w:t>
      </w:r>
      <w:r w:rsidRPr="00207623">
        <w:t xml:space="preserve">Obligations have been </w:t>
      </w:r>
      <w:r w:rsidR="00483ECF" w:rsidRPr="00207623">
        <w:t>P</w:t>
      </w:r>
      <w:r w:rsidRPr="00207623">
        <w:t xml:space="preserve">aid in </w:t>
      </w:r>
      <w:r w:rsidR="00483ECF" w:rsidRPr="00207623">
        <w:t>F</w:t>
      </w:r>
      <w:r w:rsidRPr="00207623">
        <w:t>ull</w:t>
      </w:r>
      <w:r w:rsidR="00B16BD9" w:rsidRPr="00207623">
        <w:t xml:space="preserve"> in accordance with the terms of this Agreement</w:t>
      </w:r>
      <w:r w:rsidRPr="00207623">
        <w:t xml:space="preserve">.  Any replacement operator or receiver who commences operating the Facility shall agree in writing to abide by the provisions of this </w:t>
      </w:r>
      <w:r w:rsidRPr="00207623">
        <w:rPr>
          <w:u w:val="single"/>
        </w:rPr>
        <w:t>Section 2.3(</w:t>
      </w:r>
      <w:r w:rsidR="005C4D16">
        <w:rPr>
          <w:u w:val="single"/>
        </w:rPr>
        <w:t>f</w:t>
      </w:r>
      <w:r w:rsidRPr="00207623">
        <w:rPr>
          <w:u w:val="single"/>
        </w:rPr>
        <w:t>)</w:t>
      </w:r>
      <w:r w:rsidRPr="00207623">
        <w:t xml:space="preserve"> to the extent it, or its new lender, if any, comes into possession of any FHA </w:t>
      </w:r>
      <w:r w:rsidR="009507F1" w:rsidRPr="00207623">
        <w:t>Lender</w:t>
      </w:r>
      <w:r w:rsidRPr="00207623">
        <w:t xml:space="preserve"> Priority Collateral.</w:t>
      </w:r>
    </w:p>
    <w:p w14:paraId="2AC2F42E" w14:textId="77777777" w:rsidR="007E1FE4" w:rsidRPr="007E1FE4" w:rsidRDefault="007E1FE4" w:rsidP="007E1FE4">
      <w:pPr>
        <w:pStyle w:val="Heading2"/>
        <w:numPr>
          <w:ilvl w:val="0"/>
          <w:numId w:val="0"/>
        </w:numPr>
        <w:spacing w:after="0"/>
      </w:pPr>
    </w:p>
    <w:p w14:paraId="627477C4" w14:textId="77777777" w:rsidR="00725A65" w:rsidRPr="00207623" w:rsidRDefault="00725A65" w:rsidP="007E1FE4">
      <w:pPr>
        <w:pStyle w:val="Heading2"/>
        <w:spacing w:after="0"/>
        <w:jc w:val="left"/>
      </w:pPr>
      <w:r w:rsidRPr="00207623">
        <w:rPr>
          <w:b/>
          <w:bCs/>
          <w:u w:val="single"/>
        </w:rPr>
        <w:t>No Contest</w:t>
      </w:r>
      <w:r w:rsidRPr="00207623">
        <w:t xml:space="preserve">.  </w:t>
      </w:r>
    </w:p>
    <w:p w14:paraId="29237D8F" w14:textId="0B9F3291" w:rsidR="00725A65" w:rsidRPr="00207623" w:rsidRDefault="00AB3B2A" w:rsidP="007E1FE4">
      <w:pPr>
        <w:pStyle w:val="Heading3"/>
        <w:spacing w:after="0"/>
        <w:jc w:val="left"/>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w:t>
      </w:r>
      <w:r w:rsidR="00725A65" w:rsidRPr="00207623">
        <w:lastRenderedPageBreak/>
        <w:t xml:space="preserve">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6D7A41" w:rsidRPr="00207623">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904893">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w:t>
      </w:r>
      <w:r w:rsidR="00DF6DE9">
        <w:t xml:space="preserve">AR Loan Obligations </w:t>
      </w:r>
      <w:r w:rsidR="00725A65" w:rsidRPr="00207623">
        <w:t xml:space="preserve">are owing from </w:t>
      </w:r>
      <w:r w:rsidR="00C461C9" w:rsidRPr="00207623">
        <w:rPr>
          <w:bCs/>
        </w:rPr>
        <w:t>Operator</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 xml:space="preserve"> Priority Collateral, or any portion thereof.</w:t>
      </w:r>
    </w:p>
    <w:p w14:paraId="5194AB3E" w14:textId="349848A7" w:rsidR="00725A65" w:rsidRPr="00207623" w:rsidRDefault="00725A65" w:rsidP="007E1FE4">
      <w:pPr>
        <w:pStyle w:val="Heading3"/>
        <w:spacing w:after="0"/>
        <w:jc w:val="left"/>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 xml:space="preserve">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491AA6" w:rsidRPr="00207623">
        <w:t xml:space="preserve">. </w:t>
      </w:r>
      <w:r w:rsidRPr="00207623">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 Priority Collateral shall at all times while any indebtedness or obligations under the </w:t>
      </w:r>
      <w:r w:rsidR="00FA6474">
        <w:t>FHA-Insured Loan</w:t>
      </w:r>
      <w:r w:rsidRPr="00207623">
        <w:t xml:space="preserve"> Documents are owing from the </w:t>
      </w:r>
      <w:r w:rsidR="00C461C9" w:rsidRPr="00207623">
        <w:rPr>
          <w:bCs/>
        </w:rPr>
        <w:t>Owner</w:t>
      </w:r>
      <w:r w:rsidRPr="00207623">
        <w:t xml:space="preserve"> 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77922C39" w14:textId="2B3304C6" w:rsidR="007E1FE4" w:rsidRDefault="00491AA6" w:rsidP="007E1FE4">
      <w:pPr>
        <w:pStyle w:val="Heading3"/>
        <w:spacing w:after="0"/>
      </w:pPr>
      <w:r w:rsidRPr="00207623">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xml:space="preserve">, surrender, substitute or exchange any collateral and/or any guarantor at any time without affecting the agreements set forth in this Agreement.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4AE8E9" w14:textId="77777777" w:rsidR="007E1FE4" w:rsidRPr="007E1FE4" w:rsidRDefault="007E1FE4" w:rsidP="007E1FE4">
      <w:pPr>
        <w:pStyle w:val="Heading2"/>
        <w:numPr>
          <w:ilvl w:val="0"/>
          <w:numId w:val="0"/>
        </w:numPr>
        <w:spacing w:after="0"/>
      </w:pPr>
    </w:p>
    <w:p w14:paraId="2273E192" w14:textId="77777777" w:rsidR="00725A65" w:rsidRPr="00207623" w:rsidRDefault="007C1B74" w:rsidP="007E1FE4">
      <w:pPr>
        <w:pStyle w:val="Heading2"/>
        <w:spacing w:after="0"/>
        <w:jc w:val="left"/>
      </w:pPr>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
    <w:p w14:paraId="52A1508A" w14:textId="77777777" w:rsidR="00A4651E" w:rsidRPr="00207623" w:rsidRDefault="00725A65" w:rsidP="007E1FE4">
      <w:pPr>
        <w:pStyle w:val="Heading3"/>
        <w:spacing w:after="0"/>
        <w:jc w:val="left"/>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 the </w:t>
      </w:r>
      <w:r w:rsidR="009507F1" w:rsidRPr="00207623">
        <w:t>Operator</w:t>
      </w:r>
      <w:r w:rsidRPr="00207623">
        <w:t xml:space="preserve"> Security Agreement or the </w:t>
      </w:r>
      <w:r w:rsidR="00C0133B" w:rsidRPr="00207623">
        <w:t>Owner-Operator</w:t>
      </w:r>
      <w:r w:rsidR="00C461C9" w:rsidRPr="00207623">
        <w:t xml:space="preserve"> Agreement</w:t>
      </w:r>
      <w:r w:rsidRPr="00207623">
        <w:t xml:space="preserve"> (or any sublease thereof),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C461C9" w:rsidRPr="00207623">
        <w:t>Operator</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  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4651E" w:rsidRPr="00207623">
        <w:t xml:space="preserve">.  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w:t>
      </w:r>
      <w:r w:rsidR="00A4651E" w:rsidRPr="00207623">
        <w:lastRenderedPageBreak/>
        <w:t xml:space="preserve">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  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119BA84F" w14:textId="77777777" w:rsidR="00725A65" w:rsidRPr="00207623" w:rsidRDefault="00725A65" w:rsidP="007E1FE4">
      <w:pPr>
        <w:pStyle w:val="Heading3"/>
        <w:spacing w:after="0"/>
        <w:jc w:val="left"/>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1B94A0F0" w14:textId="77777777" w:rsidR="00725A65" w:rsidRPr="00207623" w:rsidRDefault="00725A65" w:rsidP="007E1FE4">
      <w:pPr>
        <w:pStyle w:val="Heading3"/>
        <w:spacing w:after="0"/>
        <w:jc w:val="left"/>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2FEEE08B" w14:textId="77777777" w:rsidR="0059289D" w:rsidRPr="00207623" w:rsidRDefault="0059289D" w:rsidP="007E1FE4">
      <w:pPr>
        <w:pStyle w:val="Heading3"/>
        <w:spacing w:after="0"/>
        <w:jc w:val="left"/>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bailee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5C4D16" w:rsidRPr="00207623">
        <w:t>.</w:t>
      </w:r>
      <w:r w:rsidRPr="00207623">
        <w:t xml:space="preserve">  </w:t>
      </w:r>
    </w:p>
    <w:p w14:paraId="7A2907AA" w14:textId="6EA062C1" w:rsidR="00B16BD9" w:rsidRPr="00207623" w:rsidRDefault="007D4B0A" w:rsidP="007E1FE4">
      <w:pPr>
        <w:pStyle w:val="Heading2"/>
        <w:spacing w:after="0"/>
        <w:jc w:val="left"/>
      </w:pPr>
      <w:r>
        <w:rPr>
          <w:b/>
          <w:bCs/>
          <w:u w:val="single"/>
        </w:rPr>
        <w:br w:type="page"/>
      </w:r>
      <w:r w:rsidR="00B16BD9" w:rsidRPr="00207623">
        <w:rPr>
          <w:b/>
          <w:bCs/>
          <w:u w:val="single"/>
        </w:rPr>
        <w:lastRenderedPageBreak/>
        <w:t xml:space="preserve">Return of Payments </w:t>
      </w:r>
    </w:p>
    <w:p w14:paraId="1317F66D" w14:textId="6ABB566E" w:rsidR="00B16BD9" w:rsidRPr="00207623" w:rsidRDefault="00C07D61" w:rsidP="007E1FE4">
      <w:pPr>
        <w:pStyle w:val="Heading3"/>
        <w:spacing w:after="0"/>
        <w:jc w:val="left"/>
      </w:pPr>
      <w:r w:rsidRPr="00207623">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FHA</w:t>
      </w:r>
      <w:r w:rsidR="005520CB">
        <w:t xml:space="preserve"> Lender</w:t>
      </w:r>
      <w:r w:rsidR="00F00916">
        <w:t>’s direction, to a new lender who has entered into an intercreditor agreement with FHA Lender)</w:t>
      </w:r>
      <w:r w:rsidR="00B16BD9" w:rsidRPr="00207623">
        <w:t>, in the same form as received with any necessary endorsements or in an amount equal to the proceeds received, promptly upon receipt.</w:t>
      </w:r>
    </w:p>
    <w:p w14:paraId="19557C35" w14:textId="46D3566C" w:rsidR="00175769" w:rsidRDefault="00763031" w:rsidP="007E1FE4">
      <w:pPr>
        <w:pStyle w:val="Heading3"/>
        <w:spacing w:after="0"/>
        <w:jc w:val="left"/>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FHA</w:t>
      </w:r>
      <w:r w:rsidR="0010274D">
        <w:t>-</w:t>
      </w:r>
      <w:r w:rsidR="00497A98">
        <w:t xml:space="preserve">Insured Loan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6B4A65" w:rsidRPr="00207623">
        <w:t xml:space="preserve">  </w:t>
      </w:r>
    </w:p>
    <w:p w14:paraId="7BAA4646" w14:textId="77777777" w:rsidR="007E1FE4" w:rsidRPr="007E1FE4" w:rsidRDefault="007E1FE4" w:rsidP="007E1FE4">
      <w:pPr>
        <w:pStyle w:val="Heading2"/>
        <w:numPr>
          <w:ilvl w:val="0"/>
          <w:numId w:val="0"/>
        </w:numPr>
        <w:spacing w:after="0"/>
      </w:pPr>
    </w:p>
    <w:p w14:paraId="7F8AB11A" w14:textId="41B09F12" w:rsidR="00930D3B" w:rsidRPr="00207623" w:rsidRDefault="00524EA0" w:rsidP="007E1FE4">
      <w:pPr>
        <w:pStyle w:val="Heading2"/>
        <w:spacing w:after="0"/>
        <w:jc w:val="left"/>
      </w:pPr>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FF7128">
        <w:rPr>
          <w:b/>
          <w:bCs/>
          <w:u w:val="single"/>
        </w:rPr>
        <w:t>;</w:t>
      </w:r>
      <w:r w:rsidR="00AE4E46">
        <w:rPr>
          <w:b/>
          <w:bCs/>
          <w:u w:val="single"/>
        </w:rPr>
        <w:t xml:space="preserve"> </w:t>
      </w:r>
      <w:r w:rsidR="00FF7128">
        <w:rPr>
          <w:b/>
          <w:bCs/>
          <w:u w:val="single"/>
        </w:rPr>
        <w:t>Collateralization</w:t>
      </w:r>
      <w:r w:rsidR="00175769" w:rsidRPr="00207623">
        <w:t xml:space="preserve">. </w:t>
      </w:r>
    </w:p>
    <w:p w14:paraId="06B926F6" w14:textId="77777777" w:rsidR="00561C55" w:rsidRDefault="00175769" w:rsidP="007E1FE4">
      <w:pPr>
        <w:pStyle w:val="Heading3"/>
        <w:spacing w:after="0"/>
        <w:jc w:val="left"/>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  </w:t>
      </w:r>
    </w:p>
    <w:p w14:paraId="0818703B" w14:textId="508D1E0E" w:rsidR="00561C55" w:rsidRDefault="00561C55" w:rsidP="007E1FE4">
      <w:pPr>
        <w:pStyle w:val="Heading3"/>
        <w:spacing w:after="0"/>
        <w:jc w:val="left"/>
      </w:pPr>
      <w:r>
        <w:t>Notwithstanding anything else in this Agreement or the AR Loan Documents, AR Lender shall not make Over-line Advances without prior written consent of FHA Lender and HUD</w:t>
      </w:r>
      <w:r w:rsidR="00B33991">
        <w:t xml:space="preserve"> (</w:t>
      </w:r>
      <w:proofErr w:type="gramStart"/>
      <w:r w:rsidR="00B33991">
        <w:t>provided that</w:t>
      </w:r>
      <w:proofErr w:type="gramEnd"/>
      <w:r w:rsidR="00B33991">
        <w:t xml:space="preserve"> HUD may be deemed to have given consent as set forth below in this </w:t>
      </w:r>
      <w:r w:rsidR="00874443">
        <w:t>S</w:t>
      </w:r>
      <w:r w:rsidR="00B33991">
        <w:t>ection 2.7(b))</w:t>
      </w:r>
      <w:r w:rsidR="005F2FF8">
        <w:t>, except for Protective Advances</w:t>
      </w:r>
      <w:r w:rsidR="00B33991">
        <w:t xml:space="preserve">. </w:t>
      </w:r>
      <w:r>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0072C6">
        <w:t xml:space="preserve">.  </w:t>
      </w:r>
      <w:r w:rsidR="00923658">
        <w:t xml:space="preserve">Upon the written request by AR Lender to FHA Lender to make an Over-line Advance, FHA Lender shall promptly (within </w:t>
      </w:r>
      <w:r w:rsidR="00AE4E46">
        <w:t xml:space="preserve">two </w:t>
      </w:r>
      <w:r w:rsidR="00923658">
        <w:t>(</w:t>
      </w:r>
      <w:r w:rsidR="00AE4E46">
        <w:t>2</w:t>
      </w:r>
      <w:r w:rsidR="00923658">
        <w:t>) Business Day</w:t>
      </w:r>
      <w:r w:rsidR="00AE4E46">
        <w:t>s</w:t>
      </w:r>
      <w:r w:rsidR="00923658">
        <w:t>)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Residential Care Facilities (or successor office) and </w:t>
      </w:r>
      <w:r w:rsidR="000072C6" w:rsidRPr="00AA194C">
        <w:t>supported by a documented collateral analysis</w:t>
      </w:r>
      <w:r w:rsidR="00AE4E46">
        <w:t xml:space="preserve"> provided by the AR Lender</w:t>
      </w:r>
      <w:r w:rsidR="000072C6" w:rsidRPr="00AA194C">
        <w:t xml:space="preserve"> 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14:paraId="2C963823" w14:textId="77777777" w:rsidR="000072C6" w:rsidRDefault="00561C55" w:rsidP="007E1FE4">
      <w:pPr>
        <w:pStyle w:val="Heading3"/>
        <w:tabs>
          <w:tab w:val="left" w:pos="2160"/>
        </w:tabs>
        <w:spacing w:after="0"/>
        <w:jc w:val="left"/>
      </w:pPr>
      <w:r>
        <w:t xml:space="preserve">Notwithstanding anything else in this Agreement or the AR Loan Documents, AR Lender shall not make any </w:t>
      </w:r>
      <w:r w:rsidR="000072C6">
        <w:t xml:space="preserve">Over-Advance, other than Allowable Over-Advances, without prior written consent of FHA Lender and HUD.  </w:t>
      </w:r>
    </w:p>
    <w:p w14:paraId="19F4731B" w14:textId="77777777" w:rsidR="00296033" w:rsidRDefault="000072C6" w:rsidP="007E1FE4">
      <w:pPr>
        <w:pStyle w:val="ListParagraph"/>
        <w:numPr>
          <w:ilvl w:val="0"/>
          <w:numId w:val="17"/>
        </w:numPr>
        <w:spacing w:after="0"/>
        <w:ind w:left="720" w:firstLine="1440"/>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  </w:t>
      </w:r>
      <w:r w:rsidRPr="00D50BDD">
        <w:t xml:space="preserve"> </w:t>
      </w:r>
    </w:p>
    <w:p w14:paraId="51F084DC" w14:textId="77777777" w:rsidR="00296033" w:rsidRDefault="00296033" w:rsidP="007E1FE4">
      <w:pPr>
        <w:pStyle w:val="ListParagraph"/>
        <w:spacing w:after="0"/>
        <w:ind w:left="2520"/>
      </w:pPr>
    </w:p>
    <w:p w14:paraId="1325D2A7" w14:textId="77777777" w:rsidR="00561C55" w:rsidRDefault="000072C6" w:rsidP="007E1FE4">
      <w:pPr>
        <w:pStyle w:val="ListParagraph"/>
        <w:numPr>
          <w:ilvl w:val="0"/>
          <w:numId w:val="17"/>
        </w:numPr>
        <w:spacing w:after="0"/>
        <w:ind w:left="720" w:firstLine="1440"/>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Operator for </w:t>
      </w:r>
      <w:r w:rsidR="00F94436">
        <w:lastRenderedPageBreak/>
        <w:t xml:space="preserve">working capital purposes </w:t>
      </w:r>
      <w:r>
        <w:t xml:space="preserve">and/or to pay for costs and </w:t>
      </w:r>
      <w:r w:rsidRPr="00AA194C">
        <w:t xml:space="preserve">expenses </w:t>
      </w:r>
      <w:r>
        <w:t xml:space="preserve">incurred by the Operator relating </w:t>
      </w:r>
      <w:r w:rsidRPr="00AA194C">
        <w:t xml:space="preserve">to the operation of the </w:t>
      </w:r>
      <w:r w:rsidR="00F94436">
        <w:t>F</w:t>
      </w:r>
      <w:r w:rsidRPr="00AA194C">
        <w:t xml:space="preserve">acility </w:t>
      </w:r>
      <w:r>
        <w:t xml:space="preserve">or Other Facilities </w:t>
      </w:r>
      <w:r w:rsidRPr="00AA194C">
        <w:t>(including, but not limited to payroll</w:t>
      </w:r>
      <w:r>
        <w:t xml:space="preserve"> and related expenses</w:t>
      </w:r>
      <w:r w:rsidRPr="00AA194C">
        <w:t xml:space="preserve">, </w:t>
      </w:r>
      <w:r>
        <w:t xml:space="preserve">food and other </w:t>
      </w:r>
      <w:r w:rsidRPr="00AA194C">
        <w:t xml:space="preserve">dietary </w:t>
      </w:r>
      <w:r>
        <w:t>goods, pharmaceuticals,</w:t>
      </w:r>
      <w:r w:rsidR="00785599">
        <w:t xml:space="preserve"> </w:t>
      </w:r>
      <w:r w:rsidRPr="00AA194C">
        <w:t>rent due pursuant to the Owner-Operator Agreement (if any), debt service</w:t>
      </w:r>
      <w:r>
        <w:t xml:space="preserve"> on the </w:t>
      </w:r>
      <w:r w:rsidR="00FA6474">
        <w:t>FHA-Insured Loan</w:t>
      </w:r>
      <w:r>
        <w:t xml:space="preserve"> Documents, or other amounts due pursuant to the Owner-Operator Agreement and/or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Operator)</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from the Operator</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302052">
        <w:t>.  FHA Lender will give HUD notice of any notice of an Over-Advance it receives.  I</w:t>
      </w:r>
      <w:r w:rsidR="005F2FF8">
        <w:t>n no event shall the due date for an Allowable Over-Advance be extended beyond 180 days from the making of the Over-Advance without prior written consent from FHA Lender</w:t>
      </w:r>
      <w:r w:rsidR="00302052">
        <w:t xml:space="preserve">, </w:t>
      </w:r>
      <w:proofErr w:type="gramStart"/>
      <w:r w:rsidR="00302052">
        <w:t>provided that</w:t>
      </w:r>
      <w:proofErr w:type="gramEnd"/>
      <w:r w:rsidR="00302052">
        <w:t xml:space="preserve"> FHA Lender shall not provide consent without receiving HUD consent</w:t>
      </w:r>
      <w:r>
        <w:t>.</w:t>
      </w:r>
    </w:p>
    <w:p w14:paraId="2D0F0545" w14:textId="77777777" w:rsidR="005F2FF8" w:rsidRDefault="00523896" w:rsidP="007E1FE4">
      <w:pPr>
        <w:pStyle w:val="Heading3"/>
        <w:spacing w:after="0"/>
        <w:jc w:val="left"/>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xml:space="preserve">) adds a term loan facility, equipment loan facility, or any additional credit facility other than the revolving loan facility and letter of credit </w:t>
      </w:r>
      <w:proofErr w:type="spellStart"/>
      <w:r w:rsidR="00E82EDE" w:rsidRPr="00AA194C">
        <w:t>subfacility</w:t>
      </w:r>
      <w:proofErr w:type="spellEnd"/>
      <w:r w:rsidR="00E82EDE" w:rsidRPr="00AA194C">
        <w:t xml:space="preserve">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6B4A65" w:rsidRPr="00207623">
        <w:t>.</w:t>
      </w:r>
      <w:r w:rsidR="00DC79E7" w:rsidRPr="00207623">
        <w:t xml:space="preserve">    </w:t>
      </w:r>
    </w:p>
    <w:p w14:paraId="3449EF2D" w14:textId="77777777" w:rsidR="00B739B4" w:rsidRDefault="00DC79E7" w:rsidP="007E1FE4">
      <w:pPr>
        <w:pStyle w:val="Heading3"/>
        <w:spacing w:after="0"/>
        <w:jc w:val="left"/>
      </w:pPr>
      <w:r w:rsidRPr="00207623">
        <w:t xml:space="preserve">For the avoidance of doubt, </w:t>
      </w:r>
      <w:bookmarkStart w:id="4" w:name="_DV_C5"/>
      <w:r w:rsidRPr="00207623">
        <w:rPr>
          <w:rStyle w:val="DeltaViewInsertion"/>
          <w:color w:val="auto"/>
          <w:u w:val="none"/>
        </w:rPr>
        <w:t xml:space="preserve">but without limiting in any way the agreement of AR </w:t>
      </w:r>
      <w:r w:rsidR="00C26C78" w:rsidRPr="00207623">
        <w:rPr>
          <w:rStyle w:val="DeltaViewInsertion"/>
          <w:color w:val="auto"/>
          <w:u w:val="none"/>
        </w:rPr>
        <w:t>L</w:t>
      </w:r>
      <w:r w:rsidRPr="00207623">
        <w:rPr>
          <w:rStyle w:val="DeltaViewInsertion"/>
          <w:color w:val="auto"/>
          <w:u w:val="none"/>
        </w:rPr>
        <w:t xml:space="preserve">ender set forth in </w:t>
      </w:r>
      <w:r w:rsidR="005F2FF8">
        <w:rPr>
          <w:rStyle w:val="DeltaViewInsertion"/>
          <w:color w:val="auto"/>
          <w:u w:val="none"/>
        </w:rPr>
        <w:t xml:space="preserve">subsection (d) </w:t>
      </w:r>
      <w:r w:rsidRPr="00207623">
        <w:rPr>
          <w:rStyle w:val="DeltaViewInsertion"/>
          <w:color w:val="auto"/>
          <w:u w:val="none"/>
        </w:rPr>
        <w:t xml:space="preserve">immediately </w:t>
      </w:r>
      <w:r w:rsidR="005F2FF8">
        <w:rPr>
          <w:rStyle w:val="DeltaViewInsertion"/>
          <w:color w:val="auto"/>
          <w:u w:val="none"/>
        </w:rPr>
        <w:t>above</w:t>
      </w:r>
      <w:r w:rsidRPr="00207623">
        <w:rPr>
          <w:rStyle w:val="DeltaViewInsertion"/>
          <w:color w:val="auto"/>
          <w:u w:val="none"/>
        </w:rPr>
        <w:t xml:space="preserve">, </w:t>
      </w:r>
      <w:bookmarkStart w:id="5" w:name="_DV_M61"/>
      <w:bookmarkEnd w:id="4"/>
      <w:bookmarkEnd w:id="5"/>
      <w:r w:rsidRPr="00207623">
        <w:t xml:space="preserve">FHA </w:t>
      </w:r>
      <w:r w:rsidR="009507F1" w:rsidRPr="00207623">
        <w:t>Lender</w:t>
      </w:r>
      <w:r w:rsidRPr="00207623">
        <w:t xml:space="preserve"> agrees that its consent shall not be required for any amendment or modification of any </w:t>
      </w:r>
      <w:r w:rsidR="00524EA0" w:rsidRPr="00207623">
        <w:t>AR Loan</w:t>
      </w:r>
      <w:r w:rsidRPr="00207623">
        <w:t xml:space="preserve"> Documents that increases the </w:t>
      </w:r>
      <w:r w:rsidR="00D75066">
        <w:t>amount of the AR Loan</w:t>
      </w:r>
      <w:r w:rsidR="00785599">
        <w:t xml:space="preserve"> </w:t>
      </w:r>
      <w:r w:rsidRPr="00207623">
        <w:t xml:space="preserve">in connection with the joinder of a co-borrower thereunder that is an operator of a nursing and/or </w:t>
      </w:r>
      <w:r w:rsidR="00541400" w:rsidRPr="00207623">
        <w:t>assisted living</w:t>
      </w:r>
      <w:r w:rsidR="00785599">
        <w:t xml:space="preserve"> </w:t>
      </w:r>
      <w:r w:rsidRPr="00207623">
        <w:t>facility that is encumbered by a mortgage loan held or insured</w:t>
      </w:r>
      <w:bookmarkStart w:id="6" w:name="_DV_C6"/>
      <w:r w:rsidRPr="00207623">
        <w:rPr>
          <w:rStyle w:val="DeltaViewInsertion"/>
          <w:color w:val="auto"/>
          <w:u w:val="none"/>
        </w:rPr>
        <w:t xml:space="preserve"> by HUD; it being agreed and understood that, such joinder must be approved</w:t>
      </w:r>
      <w:bookmarkStart w:id="7" w:name="_DV_M62"/>
      <w:bookmarkEnd w:id="6"/>
      <w:bookmarkEnd w:id="7"/>
      <w:r w:rsidRPr="00207623">
        <w:t xml:space="preserve"> by HUD.</w:t>
      </w:r>
      <w:r w:rsidR="00E46AB5" w:rsidRPr="00207623">
        <w:t xml:space="preserve">  </w:t>
      </w:r>
    </w:p>
    <w:p w14:paraId="1369534A" w14:textId="77777777" w:rsidR="006B09C2" w:rsidRDefault="006B09C2" w:rsidP="007E1FE4">
      <w:pPr>
        <w:pStyle w:val="Heading3"/>
        <w:spacing w:after="0"/>
        <w:jc w:val="left"/>
      </w:pPr>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 xml:space="preserve">including any amendments thereto, upon written request from FHA Lender.  </w:t>
      </w:r>
      <w:r w:rsidR="00C461C9" w:rsidRPr="00C14BF7">
        <w:t>Operator</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1809E5">
        <w:t xml:space="preserve">  Nothing in this paragraph shall limit any Operator obligations to receive any necessary consents pursuant to the </w:t>
      </w:r>
      <w:r w:rsidR="00FA6474">
        <w:t>FHA-Insured Loan</w:t>
      </w:r>
      <w:r w:rsidR="001809E5">
        <w:t xml:space="preserve"> Documents.   </w:t>
      </w:r>
    </w:p>
    <w:p w14:paraId="4AACEB5D" w14:textId="77777777" w:rsidR="00930D3B" w:rsidRPr="00207623" w:rsidRDefault="00930D3B" w:rsidP="007E1FE4">
      <w:pPr>
        <w:pStyle w:val="Heading3"/>
        <w:spacing w:after="0"/>
        <w:jc w:val="left"/>
      </w:pPr>
      <w:r w:rsidRPr="00207623">
        <w:lastRenderedPageBreak/>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IF ANY, THAT ORCF HAS PRE-APPROVED AND AGREED DO NOT REQUIRE FURTHER HUD CONSENT.   FOR EXAMPLE</w:t>
      </w:r>
      <w:proofErr w:type="gramStart"/>
      <w:r w:rsidR="00CF3B74">
        <w:rPr>
          <w:i/>
        </w:rPr>
        <w:t xml:space="preserve">: </w:t>
      </w:r>
      <w:r w:rsidR="00CF3B74">
        <w:t>]</w:t>
      </w:r>
      <w:proofErr w:type="gramEnd"/>
    </w:p>
    <w:p w14:paraId="66CE3270" w14:textId="77777777" w:rsidR="00930D3B" w:rsidRPr="00207623" w:rsidRDefault="00BE70E1" w:rsidP="007E1FE4">
      <w:pPr>
        <w:pStyle w:val="Heading4"/>
        <w:spacing w:after="0"/>
        <w:ind w:left="720" w:firstLine="1440"/>
        <w:jc w:val="left"/>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E6259F" w:rsidRPr="00207623">
        <w:rPr>
          <w:i/>
        </w:rPr>
        <w:t>ORCF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0F71E2DC" w14:textId="4753367D" w:rsidR="00930D3B" w:rsidRPr="00207623" w:rsidRDefault="00930D3B" w:rsidP="007E1FE4">
      <w:pPr>
        <w:pStyle w:val="Heading4"/>
        <w:tabs>
          <w:tab w:val="left" w:pos="2880"/>
        </w:tabs>
        <w:spacing w:after="0"/>
        <w:ind w:left="720" w:firstLine="1440"/>
        <w:jc w:val="left"/>
        <w:rPr>
          <w:i/>
        </w:rPr>
      </w:pPr>
      <w:r w:rsidRPr="00207623">
        <w:t xml:space="preserve">  [</w:t>
      </w:r>
      <w:r w:rsidR="007D4B0A" w:rsidRPr="00207623">
        <w:rPr>
          <w:i/>
        </w:rPr>
        <w:t>If</w:t>
      </w:r>
      <w:r w:rsidRPr="00207623">
        <w:rPr>
          <w:i/>
        </w:rPr>
        <w:t xml:space="preserve"> interest rate change param</w:t>
      </w:r>
      <w:r w:rsidR="001A0D39" w:rsidRPr="00207623">
        <w:rPr>
          <w:i/>
        </w:rPr>
        <w:t>e</w:t>
      </w:r>
      <w:r w:rsidRPr="00207623">
        <w:rPr>
          <w:i/>
        </w:rPr>
        <w:t xml:space="preserve">ters are also approved by </w:t>
      </w:r>
      <w:r w:rsidR="00E6259F" w:rsidRPr="00207623">
        <w:rPr>
          <w:i/>
        </w:rPr>
        <w:t>ORCF</w:t>
      </w:r>
      <w:r w:rsidRPr="00207623">
        <w:rPr>
          <w:i/>
        </w:rPr>
        <w:t xml:space="preserve"> add the </w:t>
      </w:r>
      <w:r w:rsidR="00891216" w:rsidRPr="00207623">
        <w:rPr>
          <w:i/>
        </w:rPr>
        <w:t>following</w:t>
      </w:r>
      <w:r w:rsidR="00891216" w:rsidRPr="00207623">
        <w:t>] Each</w:t>
      </w:r>
      <w:r w:rsidRPr="00207623">
        <w:t xml:space="preserve"> such extension may be accompanied by an interest rate change, but solely within the following parameters</w:t>
      </w:r>
      <w:r w:rsidR="00891216" w:rsidRPr="00207623">
        <w:t>: [</w:t>
      </w:r>
      <w:r w:rsidRPr="00207623">
        <w:rPr>
          <w:i/>
        </w:rPr>
        <w:t xml:space="preserve">insert parameters approved by </w:t>
      </w:r>
      <w:r w:rsidR="00E6259F" w:rsidRPr="00207623">
        <w:rPr>
          <w:i/>
        </w:rPr>
        <w:t>ORCF</w:t>
      </w:r>
      <w:r w:rsidRPr="00207623">
        <w:t>]</w:t>
      </w:r>
      <w:r w:rsidR="001A0D39" w:rsidRPr="00207623">
        <w:t>;</w:t>
      </w:r>
    </w:p>
    <w:p w14:paraId="15385EF2" w14:textId="418E8DF7" w:rsidR="00DF6DE9" w:rsidRDefault="00930D3B" w:rsidP="007E1FE4">
      <w:pPr>
        <w:pStyle w:val="Heading4"/>
        <w:tabs>
          <w:tab w:val="left" w:pos="2880"/>
        </w:tabs>
        <w:spacing w:after="0"/>
        <w:ind w:left="720" w:firstLine="1440"/>
        <w:jc w:val="left"/>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2C12FC">
        <w:t xml:space="preserve">Operator Regulatory Agreement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7B27EE">
        <w:t xml:space="preserve">the </w:t>
      </w:r>
      <w:r w:rsidR="002C12FC">
        <w:t>Operator Regulatory Agreement</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14:paraId="79E21A1B" w14:textId="66B6BBF5" w:rsidR="00B229F7" w:rsidRPr="00B229F7" w:rsidRDefault="00FF7128" w:rsidP="007E1FE4">
      <w:pPr>
        <w:pStyle w:val="Heading3"/>
        <w:spacing w:after="0"/>
        <w:jc w:val="left"/>
      </w:pPr>
      <w:r>
        <w:t>“</w:t>
      </w:r>
      <w:r w:rsidR="00B229F7" w:rsidRPr="00FF7128">
        <w:rPr>
          <w:b/>
        </w:rPr>
        <w:t>Cross-Collateralization between HUD Projects and AR Loan</w:t>
      </w:r>
      <w:r>
        <w:rPr>
          <w:b/>
        </w:rPr>
        <w:t>”</w:t>
      </w:r>
      <w:r w:rsidR="00B229F7" w:rsidRPr="00FF7128">
        <w:t>:</w:t>
      </w:r>
      <w:r w:rsidR="00B229F7" w:rsidRPr="00B229F7">
        <w:t xml:space="preserve"> [Insert ONE of the following three choices, as applicable, and intentionally omit the other two] </w:t>
      </w:r>
    </w:p>
    <w:p w14:paraId="3928BF4F" w14:textId="206FE319" w:rsidR="00B229F7" w:rsidRPr="00207623" w:rsidRDefault="0043157A" w:rsidP="007E1FE4">
      <w:pPr>
        <w:pStyle w:val="Heading4"/>
        <w:spacing w:after="0"/>
        <w:ind w:left="720" w:firstLine="1440"/>
        <w:jc w:val="left"/>
      </w:pPr>
      <w:r>
        <w:t xml:space="preserve"> </w:t>
      </w:r>
      <w:r w:rsidR="00B229F7" w:rsidRPr="00B229F7">
        <w:t>[</w:t>
      </w:r>
      <w:r w:rsidR="00B229F7" w:rsidRPr="00B229F7">
        <w:rPr>
          <w:i/>
        </w:rPr>
        <w:t>Alternative 1</w:t>
      </w:r>
      <w:r w:rsidR="00B229F7" w:rsidRPr="00B229F7">
        <w:t>]</w:t>
      </w:r>
      <w:r w:rsidR="00B229F7">
        <w:t xml:space="preserve"> </w:t>
      </w:r>
      <w:r w:rsidR="00B229F7" w:rsidRPr="00B229F7">
        <w:t xml:space="preserve">The parties acknowledge that, pursuant to the AR Loan Documents, the Operator and each operator of the Other Facilities is jointly and severally liable for repayment of the AR loan and that the </w:t>
      </w:r>
      <w:r w:rsidR="008D45C8">
        <w:t xml:space="preserve">operator collateral related to the </w:t>
      </w:r>
      <w:r w:rsidR="00B229F7" w:rsidRPr="00B229F7">
        <w:t xml:space="preserve">Facility and each of the Other Facilities secures the AR Loan; i.e. that the </w:t>
      </w:r>
      <w:r w:rsidR="001810E5">
        <w:t xml:space="preserve">operator collateral regarding the </w:t>
      </w:r>
      <w:r w:rsidR="00D11961">
        <w:t>Facility and each of the Other Facilities</w:t>
      </w:r>
      <w:r w:rsidR="00B229F7" w:rsidRPr="00B229F7">
        <w:t xml:space="preserve"> are cross-collateralized to secure the AR Loan.  Such cross-collateralization has been approved by HUD. </w:t>
      </w:r>
    </w:p>
    <w:p w14:paraId="501E9174" w14:textId="2D7734D7" w:rsidR="00B229F7" w:rsidRPr="00207623" w:rsidRDefault="00B229F7" w:rsidP="007E1FE4">
      <w:pPr>
        <w:pStyle w:val="Heading4"/>
        <w:spacing w:after="0"/>
        <w:ind w:left="720" w:firstLine="1440"/>
        <w:jc w:val="left"/>
      </w:pPr>
      <w:r w:rsidRPr="00B229F7">
        <w:t xml:space="preserve"> </w:t>
      </w:r>
      <w:r w:rsidRPr="00B229F7">
        <w:rPr>
          <w:i/>
        </w:rPr>
        <w:t>[Alternative 2]</w:t>
      </w:r>
      <w:r>
        <w:rPr>
          <w:i/>
        </w:rPr>
        <w:t xml:space="preserve"> </w:t>
      </w:r>
      <w:r w:rsidRPr="00B229F7">
        <w:t>[</w:t>
      </w:r>
      <w:r w:rsidRPr="00B229F7">
        <w:rPr>
          <w:i/>
        </w:rPr>
        <w:t>Describe any alternative arrangement approved by HUD.  For example, if any operator’s access to AR loan is expressly limited to a particular dollar amount, then the extent of cross-collateralization against such operator may be required to be similarly limited</w:t>
      </w:r>
      <w:r w:rsidRPr="00B229F7">
        <w:t xml:space="preserve">] </w:t>
      </w:r>
    </w:p>
    <w:p w14:paraId="11EFBACA" w14:textId="66C0E480" w:rsidR="00B229F7" w:rsidRPr="00207623" w:rsidRDefault="00B229F7" w:rsidP="007E1FE4">
      <w:pPr>
        <w:pStyle w:val="Heading4"/>
        <w:spacing w:after="0"/>
        <w:ind w:left="720" w:firstLine="1440"/>
        <w:jc w:val="left"/>
      </w:pPr>
      <w:r w:rsidRPr="00B229F7">
        <w:t xml:space="preserve"> </w:t>
      </w:r>
      <w:r w:rsidRPr="00B229F7">
        <w:rPr>
          <w:i/>
        </w:rPr>
        <w:t>[Alternative 3]</w:t>
      </w:r>
      <w:r>
        <w:rPr>
          <w:i/>
        </w:rPr>
        <w:t xml:space="preserve"> </w:t>
      </w:r>
      <w:r w:rsidRPr="00B229F7">
        <w:t>[</w:t>
      </w:r>
      <w:r w:rsidRPr="00B229F7">
        <w:rPr>
          <w:i/>
        </w:rPr>
        <w:t>If the HUD projects are not cross-collateralized insert “Not Applicable”]</w:t>
      </w:r>
      <w:r w:rsidRPr="00B229F7">
        <w:t xml:space="preserve"> </w:t>
      </w:r>
    </w:p>
    <w:p w14:paraId="13F40C64" w14:textId="16E9CEED" w:rsidR="00B229F7" w:rsidRPr="00B229F7" w:rsidRDefault="00FF7128" w:rsidP="007E1FE4">
      <w:pPr>
        <w:pStyle w:val="Heading3"/>
        <w:spacing w:after="0"/>
        <w:jc w:val="left"/>
      </w:pPr>
      <w:r>
        <w:rPr>
          <w:b/>
        </w:rPr>
        <w:t>“</w:t>
      </w:r>
      <w:r w:rsidR="00B229F7" w:rsidRPr="00FF7128">
        <w:rPr>
          <w:b/>
        </w:rPr>
        <w:t>Use of HUD projects to Pay or Collateralize Non-HUD Affiliated Obligations Not Permitted</w:t>
      </w:r>
      <w:r>
        <w:rPr>
          <w:b/>
        </w:rPr>
        <w:t>”</w:t>
      </w:r>
      <w:r w:rsidR="00B229F7" w:rsidRPr="00B229F7">
        <w:t xml:space="preserve"> Notwithstanding anything to the contrary in the AR Loan Documents, unless approved by HUD and set forth in Section 1.7 hereof, AR Lender agrees that AR </w:t>
      </w:r>
      <w:r w:rsidR="000D7712">
        <w:t>L</w:t>
      </w:r>
      <w:r w:rsidR="00B229F7" w:rsidRPr="00B229F7">
        <w:t xml:space="preserve">ender shall not use or apply any income </w:t>
      </w:r>
      <w:r w:rsidR="00EE7205">
        <w:t xml:space="preserve">of </w:t>
      </w:r>
      <w:r w:rsidR="00B229F7" w:rsidRPr="00B229F7">
        <w:t xml:space="preserve">or property </w:t>
      </w:r>
      <w:r w:rsidR="00B72B6C">
        <w:t>of any project with an FHA-Insured Loan</w:t>
      </w:r>
      <w:r w:rsidR="00705E9F">
        <w:t xml:space="preserve"> </w:t>
      </w:r>
      <w:r w:rsidR="00B229F7" w:rsidRPr="00B229F7">
        <w:t xml:space="preserve">to pay or collateralize any </w:t>
      </w:r>
      <w:r w:rsidR="00B229F7" w:rsidRPr="00444FA8">
        <w:t>Non-HUD Affiliated Obligations</w:t>
      </w:r>
      <w:r w:rsidR="00B229F7" w:rsidRPr="00B229F7">
        <w:t>.  For purposes hereof, “</w:t>
      </w:r>
      <w:r w:rsidR="00B229F7" w:rsidRPr="000D7712">
        <w:rPr>
          <w:b/>
        </w:rPr>
        <w:t>Non-HUD Affiliated Obligations</w:t>
      </w:r>
      <w:r w:rsidR="00B229F7" w:rsidRPr="00B229F7">
        <w:t>” shall include any mortgage loan, term loan, line of credit, accounts receivable financing loan, or other credit arrangement from AR Lender (including any syndicate lenders) or its affiliates, to parties that are affiliated with the Operator, the operators of the Other Facilities, the owners of the Facility or Other Facilities, or the Master Tenant.</w:t>
      </w:r>
    </w:p>
    <w:p w14:paraId="148C12A0" w14:textId="011FC925" w:rsidR="00B229F7" w:rsidRPr="00B229F7" w:rsidRDefault="00B229F7" w:rsidP="007E1FE4">
      <w:pPr>
        <w:pStyle w:val="Heading3"/>
        <w:spacing w:after="0"/>
        <w:jc w:val="left"/>
      </w:pPr>
      <w:r w:rsidRPr="00B229F7">
        <w:t xml:space="preserve">AR Lender certifies and agrees  that (i) the AR Loan Documents do not, and shall not, include any </w:t>
      </w:r>
      <w:r w:rsidR="00686A13">
        <w:t>N</w:t>
      </w:r>
      <w:r w:rsidRPr="00B229F7">
        <w:t xml:space="preserve">on-HUD Affiliated Obligations as part of the AR Loan </w:t>
      </w:r>
      <w:r w:rsidR="00D835F0">
        <w:t>Obligations</w:t>
      </w:r>
      <w:r w:rsidRPr="00B229F7">
        <w:t>, and shall not amend its documents to include</w:t>
      </w:r>
      <w:r w:rsidR="00412645">
        <w:t xml:space="preserve"> any such terms</w:t>
      </w:r>
      <w:r w:rsidRPr="00B229F7">
        <w:t xml:space="preserve"> at any time without express, specific prior HUD written approval, and (ii) neither the Operator, nor the operators of the Other </w:t>
      </w:r>
      <w:r w:rsidRPr="00B229F7">
        <w:lastRenderedPageBreak/>
        <w:t xml:space="preserve">Facilities, nor any Owner or Master Tenant of the Facility or the Other Facilities </w:t>
      </w:r>
      <w:r w:rsidR="00101A27">
        <w:t xml:space="preserve">(A) </w:t>
      </w:r>
      <w:r w:rsidRPr="00B229F7">
        <w:t xml:space="preserve">are or at any time shall </w:t>
      </w:r>
      <w:r w:rsidR="00E318CC">
        <w:t xml:space="preserve">become </w:t>
      </w:r>
      <w:r w:rsidRPr="00B229F7">
        <w:t xml:space="preserve">obligors or guarantors of any such Non-HUD Affiliated Obligations or </w:t>
      </w:r>
      <w:r w:rsidR="00101A27">
        <w:t xml:space="preserve">(B) </w:t>
      </w:r>
      <w:r w:rsidRPr="00B229F7">
        <w:t xml:space="preserve">have granted or shall grant any liens or security interests to secure such Non-HUD Affiliated Obligations. </w:t>
      </w:r>
    </w:p>
    <w:p w14:paraId="6CE74423" w14:textId="4F67D932" w:rsidR="00B229F7" w:rsidRDefault="00FF7128" w:rsidP="007E1FE4">
      <w:pPr>
        <w:pStyle w:val="Heading3"/>
        <w:spacing w:after="0"/>
        <w:jc w:val="left"/>
      </w:pPr>
      <w:r>
        <w:rPr>
          <w:b/>
        </w:rPr>
        <w:t>“</w:t>
      </w:r>
      <w:r w:rsidR="00B229F7" w:rsidRPr="00FF7128">
        <w:rPr>
          <w:b/>
        </w:rPr>
        <w:t xml:space="preserve">Use of Non-HUD project collateral to Secure HUD AR </w:t>
      </w:r>
      <w:r w:rsidRPr="00FF7128">
        <w:rPr>
          <w:b/>
        </w:rPr>
        <w:t>line</w:t>
      </w:r>
      <w:r>
        <w:rPr>
          <w:b/>
        </w:rPr>
        <w:t>”</w:t>
      </w:r>
      <w:r w:rsidRPr="00B229F7">
        <w:t xml:space="preserve"> Notwithstanding</w:t>
      </w:r>
      <w:r w:rsidR="00B229F7" w:rsidRPr="00B229F7">
        <w:t xml:space="preserve"> anything to the contrary in the AR Loan Documents, AR Lender agrees that, if and to the extent that non-HUD project collateral secures the AR Loan or any guarantee thereof, the costs of entering into, negotiating, administering and enforcing </w:t>
      </w:r>
      <w:r w:rsidR="00E4317D">
        <w:t xml:space="preserve">the documents evidencing such </w:t>
      </w:r>
      <w:r w:rsidR="00B229F7" w:rsidRPr="00B229F7">
        <w:t>non-HUD collateral, including any protective advances thereunder, shall not be charged to the AR Loan or to the Operator or operators of the Other Facilities.</w:t>
      </w:r>
    </w:p>
    <w:p w14:paraId="4436D47D" w14:textId="77777777" w:rsidR="007E1FE4" w:rsidRPr="007E1FE4" w:rsidRDefault="007E1FE4" w:rsidP="007E1FE4">
      <w:pPr>
        <w:pStyle w:val="Heading2"/>
        <w:numPr>
          <w:ilvl w:val="0"/>
          <w:numId w:val="0"/>
        </w:numPr>
        <w:spacing w:after="0"/>
      </w:pPr>
    </w:p>
    <w:p w14:paraId="02B9F9F4" w14:textId="3CFAE9F4" w:rsidR="007E1FE4" w:rsidRDefault="00FA6474" w:rsidP="007E1FE4">
      <w:pPr>
        <w:pStyle w:val="Heading2"/>
        <w:spacing w:after="0"/>
        <w:ind w:left="0" w:firstLine="1440"/>
        <w:jc w:val="left"/>
      </w:pPr>
      <w:r>
        <w:rPr>
          <w:b/>
          <w:u w:val="single"/>
        </w:rPr>
        <w:t>FHA-Insured Loan</w:t>
      </w:r>
      <w:r w:rsidR="00725A65" w:rsidRPr="00207623">
        <w:rPr>
          <w:b/>
          <w:bCs/>
          <w:u w:val="single"/>
        </w:rPr>
        <w:t xml:space="preserve"> Documents</w:t>
      </w:r>
      <w:r w:rsidR="00725A65" w:rsidRPr="00207623">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E82EDE" w:rsidRPr="00207623">
        <w:t>.</w:t>
      </w:r>
      <w:r w:rsidR="00C14BF7">
        <w:t xml:space="preserve">  </w:t>
      </w:r>
    </w:p>
    <w:p w14:paraId="00EDFA5B" w14:textId="77777777" w:rsidR="007E1FE4" w:rsidRPr="007E1FE4" w:rsidRDefault="007E1FE4" w:rsidP="007E1FE4">
      <w:pPr>
        <w:pStyle w:val="BodyText"/>
        <w:spacing w:after="0"/>
      </w:pPr>
    </w:p>
    <w:p w14:paraId="494A0EA9" w14:textId="77777777" w:rsidR="00302052" w:rsidRDefault="00C07D61" w:rsidP="007E1FE4">
      <w:pPr>
        <w:pStyle w:val="Heading2"/>
        <w:spacing w:after="0"/>
        <w:ind w:left="0" w:firstLine="1440"/>
        <w:jc w:val="left"/>
      </w:pPr>
      <w:r w:rsidRPr="00207623">
        <w:rPr>
          <w:b/>
          <w:u w:val="single"/>
        </w:rPr>
        <w:t>Deposit Account Control Agreements</w:t>
      </w:r>
      <w:r w:rsidR="00302052">
        <w:rPr>
          <w:b/>
          <w:u w:val="single"/>
        </w:rPr>
        <w:t>; Lien Releases</w:t>
      </w:r>
      <w:r w:rsidRPr="00207623">
        <w:t xml:space="preserve">. </w:t>
      </w:r>
    </w:p>
    <w:p w14:paraId="39214DE0" w14:textId="77777777" w:rsidR="00C07D61" w:rsidRPr="00207623" w:rsidRDefault="00FB5075" w:rsidP="007E1FE4">
      <w:pPr>
        <w:pStyle w:val="Heading3"/>
        <w:spacing w:after="0"/>
        <w:jc w:val="left"/>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C07D61" w:rsidRPr="00207623">
        <w:t xml:space="preserve">.  </w:t>
      </w:r>
    </w:p>
    <w:p w14:paraId="4DB5541B" w14:textId="77777777" w:rsidR="00C07D61" w:rsidRPr="00207623" w:rsidRDefault="00C14BF7" w:rsidP="007E1FE4">
      <w:pPr>
        <w:pStyle w:val="Heading3"/>
        <w:spacing w:after="0"/>
        <w:jc w:val="left"/>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C461C9" w:rsidRPr="00207623">
        <w:rPr>
          <w:bCs/>
        </w:rPr>
        <w:t>Operator</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C461C9" w:rsidRPr="00207623">
        <w:t>Operator</w:t>
      </w:r>
      <w:r w:rsidR="00C07D61" w:rsidRPr="00207623">
        <w:t xml:space="preserve"> which holds or receives </w:t>
      </w:r>
      <w:r w:rsidR="00C461C9" w:rsidRPr="00207623">
        <w:t>Operator</w:t>
      </w:r>
      <w:r w:rsidR="00C07D61" w:rsidRPr="00207623">
        <w:t>’s Accounts</w:t>
      </w:r>
      <w:r w:rsidR="00B95877" w:rsidRPr="00207623">
        <w:t>.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40685F75" w14:textId="283F8585" w:rsidR="00C07D61" w:rsidRDefault="00785599" w:rsidP="007E1FE4">
      <w:pPr>
        <w:pStyle w:val="Heading3"/>
        <w:spacing w:after="0"/>
        <w:jc w:val="left"/>
      </w:pPr>
      <w:r>
        <w:t xml:space="preserve">  </w:t>
      </w:r>
      <w:r w:rsidR="00302052">
        <w:t>U</w:t>
      </w:r>
      <w:r w:rsidR="00C07D61" w:rsidRPr="00207623">
        <w:t xml:space="preserve">ntil the </w:t>
      </w:r>
      <w:r w:rsidR="00763031">
        <w:t xml:space="preserve">AR Loan </w:t>
      </w:r>
      <w:r w:rsidR="00C07D61" w:rsidRPr="00207623">
        <w:t xml:space="preserve">Obligations are </w:t>
      </w:r>
      <w:r w:rsidR="00CF5E75" w:rsidRPr="00207623">
        <w:t>P</w:t>
      </w:r>
      <w:r w:rsidR="00C07D61" w:rsidRPr="00207623">
        <w:t xml:space="preserve">aid in </w:t>
      </w:r>
      <w:r w:rsidR="00CF5E75" w:rsidRPr="00207623">
        <w:t>F</w:t>
      </w:r>
      <w:r w:rsidR="00C07D61" w:rsidRPr="00207623">
        <w:t>ull, AR Lender will have the exclusive authority to exercise control (unless prohibited by law) over the Deposit Accounts and to provide appropriate instructions to the applicable Depository Bank</w:t>
      </w:r>
      <w:r w:rsidR="00F94436">
        <w:t>.  A</w:t>
      </w:r>
      <w:r w:rsidR="00C07D61" w:rsidRPr="00207623">
        <w:t xml:space="preserve">t such time that the </w:t>
      </w:r>
      <w:r w:rsidR="00763031">
        <w:t xml:space="preserve">AR Loan </w:t>
      </w:r>
      <w:r w:rsidR="00302052">
        <w:t>Obligations are P</w:t>
      </w:r>
      <w:r w:rsidR="00C07D61" w:rsidRPr="00207623">
        <w:t xml:space="preserve">aid in </w:t>
      </w:r>
      <w:r w:rsidR="00302052">
        <w:t>F</w:t>
      </w:r>
      <w:r w:rsidR="00C07D61" w:rsidRPr="00207623">
        <w:t xml:space="preserve">ull, FHA </w:t>
      </w:r>
      <w:r w:rsidR="009507F1" w:rsidRPr="00207623">
        <w:t>Lender</w:t>
      </w:r>
      <w:r w:rsidR="00C07D61" w:rsidRPr="00207623">
        <w:t xml:space="preserve">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w:t>
      </w:r>
      <w:r w:rsidR="00AC7F87" w:rsidRPr="00207623">
        <w:t xml:space="preserve">deposit </w:t>
      </w:r>
      <w:r w:rsidR="00C07D61" w:rsidRPr="00207623">
        <w:t xml:space="preserve">account control agreement, provider account agreement, blocked account agreement or lockbox agreement with any depository bank </w:t>
      </w:r>
      <w:r w:rsidR="00C07D61" w:rsidRPr="00207623">
        <w:lastRenderedPageBreak/>
        <w:t xml:space="preserve">of </w:t>
      </w:r>
      <w:r w:rsidR="00C461C9" w:rsidRPr="00207623">
        <w:t>Operator</w:t>
      </w:r>
      <w:r w:rsidR="00C07D61" w:rsidRPr="00207623">
        <w:t xml:space="preserve"> which holds or receives </w:t>
      </w:r>
      <w:r w:rsidR="00C461C9" w:rsidRPr="00207623">
        <w:t>Operator</w:t>
      </w:r>
      <w:r w:rsidR="00C07D61" w:rsidRPr="00207623">
        <w:t xml:space="preserve">’s Accounts. </w:t>
      </w:r>
      <w:r w:rsidR="00014728">
        <w:t xml:space="preserve"> </w:t>
      </w:r>
      <w:r w:rsidR="00D80C80">
        <w:t xml:space="preserve">After a Cut-Off Time, the parties agree to coordinate the timing of instructions given to residents and third-party payors that identify new deposit accounts into which payments should be made.  </w:t>
      </w:r>
      <w:r w:rsidR="00340839">
        <w:t>Without limiting anything set forth in Section 2.3(a), e</w:t>
      </w:r>
      <w:r w:rsidR="00D80C80">
        <w:t>ach of the parties to this Agreement hereby agrees to cooperate and work in good faith with each other in order to effectively and efficiently bill, invoice and collect all Accounts due from Operator’s account debtors and to promptly turn over any proceeds of Accounts to the party entitled to such proceeds.</w:t>
      </w:r>
      <w:r w:rsidR="00014728">
        <w:t xml:space="preserve">  </w:t>
      </w:r>
      <w:r w:rsidR="003C747C">
        <w:t xml:space="preserve">  </w:t>
      </w:r>
    </w:p>
    <w:p w14:paraId="27F20A3F" w14:textId="77777777" w:rsidR="007E1FE4" w:rsidRPr="007E1FE4" w:rsidRDefault="007E1FE4" w:rsidP="007E1FE4">
      <w:pPr>
        <w:pStyle w:val="Heading2"/>
        <w:numPr>
          <w:ilvl w:val="0"/>
          <w:numId w:val="0"/>
        </w:numPr>
        <w:spacing w:after="0"/>
        <w:ind w:left="1440"/>
      </w:pPr>
    </w:p>
    <w:p w14:paraId="7F22E890" w14:textId="1E43C978" w:rsidR="00952DB4" w:rsidRDefault="00952DB4" w:rsidP="007E1FE4">
      <w:pPr>
        <w:pStyle w:val="Heading1"/>
        <w:spacing w:after="0"/>
        <w:jc w:val="left"/>
        <w:rPr>
          <w:b/>
        </w:rPr>
      </w:pPr>
      <w:r w:rsidRPr="00746F49">
        <w:rPr>
          <w:b/>
        </w:rPr>
        <w:t>REPRESENTATIONS</w:t>
      </w:r>
      <w:r w:rsidR="00EC13FC" w:rsidRPr="00746F49">
        <w:rPr>
          <w:b/>
        </w:rPr>
        <w:t>; COVENANTS</w:t>
      </w:r>
    </w:p>
    <w:p w14:paraId="2994C395" w14:textId="77777777" w:rsidR="007E1FE4" w:rsidRPr="00746F49" w:rsidRDefault="007E1FE4" w:rsidP="007E1FE4">
      <w:pPr>
        <w:pStyle w:val="Heading1"/>
        <w:numPr>
          <w:ilvl w:val="0"/>
          <w:numId w:val="0"/>
        </w:numPr>
        <w:spacing w:after="0"/>
        <w:jc w:val="left"/>
        <w:rPr>
          <w:b/>
        </w:rPr>
      </w:pPr>
    </w:p>
    <w:p w14:paraId="7940CD14" w14:textId="72674FFA" w:rsidR="00952DB4" w:rsidRDefault="00C461C9" w:rsidP="007E1FE4">
      <w:pPr>
        <w:pStyle w:val="Heading2"/>
        <w:spacing w:after="0"/>
        <w:ind w:left="0" w:firstLine="1440"/>
        <w:jc w:val="left"/>
      </w:pPr>
      <w:r w:rsidRPr="00207623">
        <w:t>Operator</w:t>
      </w:r>
      <w:r w:rsidR="00952DB4" w:rsidRPr="00207623">
        <w:t xml:space="preserve"> operates the Facility.  </w:t>
      </w:r>
      <w:r w:rsidRPr="00207623">
        <w:t>Operator</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the Operator</w:t>
      </w:r>
      <w:r w:rsidR="007B27EE" w:rsidRPr="00207623">
        <w:t xml:space="preserve"> </w:t>
      </w:r>
      <w:r w:rsidR="00952DB4" w:rsidRPr="00207623">
        <w:t xml:space="preserve">Security Agreement in connection with one or more </w:t>
      </w:r>
      <w:r w:rsidR="00E4317D">
        <w:t>FHA-Insured Loans</w:t>
      </w:r>
      <w:r w:rsidR="00952DB4" w:rsidRPr="00207623">
        <w:t xml:space="preserve"> provided to </w:t>
      </w:r>
      <w:r w:rsidRPr="00207623">
        <w:t>Owne</w:t>
      </w:r>
      <w:r w:rsidR="00E4317D">
        <w:t>r</w:t>
      </w:r>
      <w:r w:rsidR="00952DB4" w:rsidRPr="00207623">
        <w:t>.</w:t>
      </w:r>
    </w:p>
    <w:p w14:paraId="0074309F" w14:textId="77777777" w:rsidR="007E1FE4" w:rsidRPr="007E1FE4" w:rsidRDefault="007E1FE4" w:rsidP="007E1FE4">
      <w:pPr>
        <w:pStyle w:val="BodyText"/>
        <w:spacing w:after="0"/>
        <w:ind w:firstLine="0"/>
      </w:pPr>
    </w:p>
    <w:p w14:paraId="46086057" w14:textId="4F4FCFA9" w:rsidR="00952DB4" w:rsidRDefault="00952DB4" w:rsidP="007E1FE4">
      <w:pPr>
        <w:pStyle w:val="Heading2"/>
        <w:spacing w:after="0"/>
        <w:ind w:left="0" w:firstLine="1440"/>
        <w:jc w:val="left"/>
      </w:pPr>
      <w:r w:rsidRPr="00207623">
        <w:t xml:space="preserve">AR Lender consents to the </w:t>
      </w:r>
      <w:r w:rsidR="00C461C9" w:rsidRPr="00207623">
        <w:t>Operator</w:t>
      </w:r>
      <w:r w:rsidRPr="00207623">
        <w:t xml:space="preserve"> Security Agreement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  Th</w:t>
      </w:r>
      <w:r w:rsidR="007C27E2" w:rsidRPr="00207623">
        <w:t>is</w:t>
      </w:r>
      <w:r w:rsidRPr="00207623">
        <w:t xml:space="preserve"> Intercreditor Agreement sets forth the relative priorities of AR Lender and the Senior Secured Parties in and to the assets of </w:t>
      </w:r>
      <w:r w:rsidR="00C461C9" w:rsidRPr="00207623">
        <w:t>Operator</w:t>
      </w:r>
      <w:r w:rsidRPr="00207623">
        <w:t>.</w:t>
      </w:r>
      <w:r w:rsidR="005D27A5" w:rsidRPr="00207623">
        <w:t xml:space="preserve">  </w:t>
      </w:r>
    </w:p>
    <w:p w14:paraId="43DE657B" w14:textId="77777777" w:rsidR="007E1FE4" w:rsidRPr="007E1FE4" w:rsidRDefault="007E1FE4" w:rsidP="007E1FE4">
      <w:pPr>
        <w:pStyle w:val="BodyText"/>
        <w:spacing w:after="0"/>
        <w:ind w:firstLine="0"/>
      </w:pPr>
    </w:p>
    <w:p w14:paraId="4A64CEFC" w14:textId="3E0B3E53" w:rsidR="00952DB4" w:rsidRDefault="005E2A50" w:rsidP="007E1FE4">
      <w:pPr>
        <w:ind w:firstLine="1440"/>
      </w:pPr>
      <w:r>
        <w:rPr>
          <w:noProof/>
        </w:rPr>
        <mc:AlternateContent>
          <mc:Choice Requires="wps">
            <w:drawing>
              <wp:anchor distT="0" distB="0" distL="114300" distR="114300" simplePos="0" relativeHeight="251656192" behindDoc="0" locked="0" layoutInCell="1" allowOverlap="1" wp14:anchorId="71331CA4" wp14:editId="4D13B27D">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84F5" w14:textId="77777777" w:rsidR="00076F67" w:rsidRDefault="00076F67"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31CA4"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" filled="f" stroked="f">
                <v:textbox inset="0,0,0,0">
                  <w:txbxContent>
                    <w:p w14:paraId="02F384F5" w14:textId="77777777" w:rsidR="00076F67" w:rsidRDefault="00076F67"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C461C9" w:rsidRPr="00207623">
        <w:t>Operator</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C461C9" w:rsidRPr="00207623">
        <w:t>Operator</w:t>
      </w:r>
      <w:r w:rsidR="00952DB4" w:rsidRPr="00207623">
        <w:t xml:space="preserve"> to AR Lender with respect to the Facility, (ii) second, to pay </w:t>
      </w:r>
      <w:r w:rsidR="00C461C9" w:rsidRPr="00207623">
        <w:t>Operator</w:t>
      </w:r>
      <w:r w:rsidR="00952DB4" w:rsidRPr="00207623">
        <w:t xml:space="preserve">’s costs of operations with respect to the Facility including, but not limited to, rent and all other payment obligations due under the </w:t>
      </w:r>
      <w:r w:rsidR="00C0133B" w:rsidRPr="00207623">
        <w:t>Owner-Operator</w:t>
      </w:r>
      <w:r w:rsidR="00C461C9" w:rsidRPr="00207623">
        <w:t xml:space="preserve"> Agreement</w:t>
      </w:r>
      <w:r w:rsidR="00952DB4" w:rsidRPr="00207623">
        <w:t xml:space="preserve">, payroll and payroll taxes, ordinary maintenance and repairs and management </w:t>
      </w:r>
      <w:r w:rsidR="00FF7128">
        <w:t xml:space="preserve">and consulting </w:t>
      </w:r>
      <w:r w:rsidR="00952DB4" w:rsidRPr="00207623">
        <w:t xml:space="preserve">fees </w:t>
      </w:r>
      <w:r w:rsidR="00FF7128">
        <w:t xml:space="preserve">to unaffiliated management agents or consultants </w:t>
      </w:r>
      <w:r w:rsidR="00952DB4" w:rsidRPr="00207623">
        <w:t>(“</w:t>
      </w:r>
      <w:r w:rsidR="00952DB4" w:rsidRPr="00207623">
        <w:rPr>
          <w:b/>
          <w:bCs/>
        </w:rPr>
        <w:t>Current Operating Costs</w:t>
      </w:r>
      <w:r w:rsidR="00952DB4" w:rsidRPr="00207623">
        <w:t>”)</w:t>
      </w:r>
      <w:r w:rsidR="00A369A5">
        <w:t xml:space="preserve">; (iii) third, provided that no Event of Default exists under the Owner-Operator Agreement or </w:t>
      </w:r>
      <w:r w:rsidR="008E5783">
        <w:t>FHA</w:t>
      </w:r>
      <w:r w:rsidR="00A369A5">
        <w:t>-</w:t>
      </w:r>
      <w:r w:rsidR="008E5783">
        <w:t>I</w:t>
      </w:r>
      <w:r w:rsidR="00A369A5">
        <w:t xml:space="preserve">nsured </w:t>
      </w:r>
      <w:r w:rsidR="008E5783">
        <w:t>L</w:t>
      </w:r>
      <w:r w:rsidR="00A369A5">
        <w:t>oan</w:t>
      </w:r>
      <w:r w:rsidR="008E5783">
        <w:t xml:space="preserve"> Documents</w:t>
      </w:r>
      <w:r w:rsidR="00A369A5">
        <w:t>, to pay management and consulting fees to affiliated management agents</w:t>
      </w:r>
      <w:r w:rsidR="00A369A5" w:rsidRPr="00207623">
        <w:t xml:space="preserve"> </w:t>
      </w:r>
      <w:r w:rsidR="00952DB4" w:rsidRPr="00207623">
        <w:t>and (</w:t>
      </w:r>
      <w:r w:rsidR="008E5783" w:rsidRPr="00207623">
        <w:t>i</w:t>
      </w:r>
      <w:r w:rsidR="008E5783">
        <w:t>v</w:t>
      </w:r>
      <w:r w:rsidR="00952DB4" w:rsidRPr="00207623">
        <w:t xml:space="preserve">) after the payment of Current Operating Costs, </w:t>
      </w:r>
      <w:r w:rsidR="008E5783" w:rsidRPr="008E5783">
        <w:t xml:space="preserve">and consulting fees to affiliated management agents, </w:t>
      </w:r>
      <w:r w:rsidR="00952DB4" w:rsidRPr="00207623">
        <w:t>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AR Loan Advances may be distributed to </w:t>
      </w:r>
      <w:r w:rsidR="00C461C9" w:rsidRPr="00207623">
        <w:t>Operator</w:t>
      </w:r>
      <w:r w:rsidR="00952DB4" w:rsidRPr="00207623">
        <w:t xml:space="preserve">’s shareholders, partners, members or owners, as the case may be.  </w:t>
      </w:r>
      <w:r w:rsidR="00C20C53">
        <w:t xml:space="preserve">[The parties acknowledge that such </w:t>
      </w:r>
      <w:r w:rsidR="00AC750F">
        <w:t xml:space="preserve">utilization of Advances may include and </w:t>
      </w:r>
      <w:r w:rsidR="00C20C53">
        <w:t>is subject to the Master Tenant’s rights to reallocate rent payments and the Operator’s obligations pursuant to that certain Cross-Default Guaranty entered into by Operator relating to the Facility</w:t>
      </w:r>
      <w:r w:rsidR="00776C2E">
        <w:t xml:space="preserve"> (“</w:t>
      </w:r>
      <w:r w:rsidR="00776C2E" w:rsidRPr="00CA557B">
        <w:rPr>
          <w:b/>
        </w:rPr>
        <w:t>Cross-Default Guaranty</w:t>
      </w:r>
      <w:r w:rsidR="00776C2E">
        <w:t>”)</w:t>
      </w:r>
      <w:r w:rsidR="00FC2A1A">
        <w:t xml:space="preserve"> and that such reallocated rent payments or payments pursuant to the Cross-Default Guaranty shall be deemed Current Operating Costs for purposes of this Agreement</w:t>
      </w:r>
      <w:r w:rsidR="00C20C53">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any distributions made by </w:t>
      </w:r>
      <w:r w:rsidR="00C461C9" w:rsidRPr="00207623">
        <w:t>Operator</w:t>
      </w:r>
      <w:r w:rsidR="00952DB4" w:rsidRPr="00207623">
        <w:t xml:space="preserve"> to </w:t>
      </w:r>
      <w:r w:rsidR="00C461C9" w:rsidRPr="00207623">
        <w:t>Operator</w:t>
      </w:r>
      <w:r w:rsidR="00952DB4" w:rsidRPr="00207623">
        <w:t xml:space="preserve">'s shareholders, partners, members or owners, as the case may be, shall be permitted to the extent, and only to the extent, </w:t>
      </w:r>
      <w:r w:rsidR="001A7187" w:rsidRPr="00207623">
        <w:t xml:space="preserve">allowed by that certain </w:t>
      </w:r>
      <w:r w:rsidR="008E5E33">
        <w:t>Operator Regulatory Agreement</w:t>
      </w:r>
      <w:r w:rsidR="001A7187" w:rsidRPr="00207623">
        <w:t xml:space="preserve"> executed by Operator in connection with the Facility</w:t>
      </w:r>
      <w:r w:rsidR="00952DB4" w:rsidRPr="00207623">
        <w:t>.</w:t>
      </w:r>
      <w:r w:rsidR="003C747C">
        <w:t xml:space="preserve">  AR Lender makes no representations or covenants with respect to Operator’s compliance with the terms of this </w:t>
      </w:r>
      <w:r w:rsidR="003C747C" w:rsidRPr="00D80C80">
        <w:rPr>
          <w:u w:val="single"/>
        </w:rPr>
        <w:t>Section 3.3</w:t>
      </w:r>
      <w:r w:rsidR="003C747C">
        <w:t xml:space="preserve">.  </w:t>
      </w:r>
    </w:p>
    <w:p w14:paraId="18656A2C" w14:textId="77777777" w:rsidR="00EE4232" w:rsidRDefault="00EE4232" w:rsidP="007E1FE4">
      <w:pPr>
        <w:ind w:firstLine="1440"/>
      </w:pPr>
    </w:p>
    <w:p w14:paraId="05A6DE8C" w14:textId="77777777" w:rsidR="00EE4232" w:rsidRPr="00207623" w:rsidRDefault="00EE4232" w:rsidP="007E1FE4">
      <w:pPr>
        <w:rPr>
          <w:b/>
        </w:rPr>
      </w:pPr>
      <w:r w:rsidRPr="00207623">
        <w:rPr>
          <w:b/>
        </w:rPr>
        <w:lastRenderedPageBreak/>
        <w:t>[</w:t>
      </w:r>
      <w:r>
        <w:rPr>
          <w:b/>
          <w:i/>
        </w:rPr>
        <w:t xml:space="preserve">The terms of this </w:t>
      </w:r>
      <w:r w:rsidRPr="0068098F">
        <w:rPr>
          <w:b/>
          <w:i/>
        </w:rPr>
        <w:t xml:space="preserve">Section 3.4 </w:t>
      </w:r>
      <w:r>
        <w:rPr>
          <w:b/>
          <w:i/>
        </w:rPr>
        <w:t xml:space="preserve">are not standardized and are meant to be revised by the Closing Attorney, with ORCF Closer consent, as agreed to by all parties to reflect the </w:t>
      </w:r>
      <w:r w:rsidRPr="00D75066">
        <w:rPr>
          <w:b/>
          <w:i/>
        </w:rPr>
        <w:t>deal-specific circumstances</w:t>
      </w:r>
      <w:r>
        <w:rPr>
          <w:b/>
          <w:i/>
        </w:rPr>
        <w:t xml:space="preserve"> and agreements</w:t>
      </w:r>
      <w:r w:rsidRPr="00D75066">
        <w:rPr>
          <w:b/>
          <w:i/>
        </w:rPr>
        <w:t>.</w:t>
      </w:r>
      <w:r>
        <w:rPr>
          <w:b/>
          <w:i/>
        </w:rPr>
        <w:t xml:space="preserve">  Some common provisions are suggested below.</w:t>
      </w:r>
      <w:r>
        <w:rPr>
          <w:b/>
        </w:rPr>
        <w:t>]</w:t>
      </w:r>
    </w:p>
    <w:p w14:paraId="6DB45C0D" w14:textId="77777777" w:rsidR="00EE4232" w:rsidRPr="00207623" w:rsidRDefault="00EE4232" w:rsidP="007E1FE4"/>
    <w:p w14:paraId="3B3C4B98" w14:textId="77777777" w:rsidR="00D50F24" w:rsidRDefault="007C27E2" w:rsidP="007E1FE4">
      <w:pPr>
        <w:ind w:firstLine="1440"/>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132CDD37" w14:textId="77777777" w:rsidR="00D50F24" w:rsidRDefault="00D50F24" w:rsidP="007E1FE4">
      <w:pPr>
        <w:ind w:firstLine="720"/>
      </w:pPr>
    </w:p>
    <w:p w14:paraId="3B2F3609" w14:textId="77777777" w:rsidR="00144C3A" w:rsidRDefault="006D62EA" w:rsidP="007E1FE4">
      <w:pPr>
        <w:pStyle w:val="Heading3"/>
        <w:spacing w:after="0"/>
        <w:jc w:val="left"/>
      </w:pPr>
      <w:r>
        <w:rPr>
          <w:u w:val="single"/>
        </w:rPr>
        <w:t xml:space="preserve">Control of Operator’s </w:t>
      </w:r>
      <w:r w:rsidR="003C747C">
        <w:rPr>
          <w:u w:val="single"/>
        </w:rPr>
        <w:t>D</w:t>
      </w:r>
      <w:r>
        <w:rPr>
          <w:u w:val="single"/>
        </w:rPr>
        <w:t xml:space="preserve">eposit </w:t>
      </w:r>
      <w:r w:rsidR="003C747C">
        <w:rPr>
          <w:u w:val="single"/>
        </w:rPr>
        <w:t>A</w:t>
      </w:r>
      <w:r>
        <w:rPr>
          <w:u w:val="single"/>
        </w:rPr>
        <w:t>ccounts</w:t>
      </w:r>
      <w:r w:rsidRPr="006D62EA">
        <w:t xml:space="preserve">.  </w:t>
      </w:r>
      <w:r w:rsidR="00C461C9" w:rsidRPr="00207623">
        <w:t>Operator</w:t>
      </w:r>
      <w:r w:rsidR="00144C3A">
        <w:t>, FHA Lender</w:t>
      </w:r>
      <w:r w:rsidR="00952DB4" w:rsidRPr="00207623">
        <w:t xml:space="preserve"> and AR Lender agree and certify to the existence of deposit account control agreements or like agreements relating to </w:t>
      </w:r>
      <w:r w:rsidR="00C461C9" w:rsidRPr="00207623">
        <w:t>Operator</w:t>
      </w:r>
      <w:r w:rsidR="00952DB4" w:rsidRPr="00207623">
        <w:t>’s deposit accounts</w:t>
      </w:r>
      <w:proofErr w:type="gramStart"/>
      <w:r w:rsidR="00377631">
        <w:t>:</w:t>
      </w:r>
      <w:r w:rsidR="00952DB4" w:rsidRPr="00207623">
        <w:t xml:space="preserve">  </w:t>
      </w:r>
      <w:r w:rsidR="00144C3A">
        <w:t>[</w:t>
      </w:r>
      <w:proofErr w:type="gramEnd"/>
      <w:r w:rsidR="00144C3A">
        <w:rPr>
          <w:i/>
        </w:rPr>
        <w:t xml:space="preserve">Describe deal-specific arrangement as to who has primary control of </w:t>
      </w:r>
      <w:r w:rsidR="00377631">
        <w:rPr>
          <w:i/>
        </w:rPr>
        <w:t>Operator’s deposit accounts.</w:t>
      </w:r>
      <w:r w:rsidR="00377631">
        <w:t>]</w:t>
      </w:r>
    </w:p>
    <w:p w14:paraId="1D38D3CF" w14:textId="12792F60" w:rsidR="001F0918" w:rsidRDefault="006D62EA" w:rsidP="007E1FE4">
      <w:pPr>
        <w:pStyle w:val="Heading3"/>
        <w:spacing w:after="0"/>
        <w:jc w:val="left"/>
      </w:pPr>
      <w:r w:rsidRPr="002B2786">
        <w:rPr>
          <w:u w:val="single"/>
        </w:rPr>
        <w:t>AR Lender funds AR Loan Advances</w:t>
      </w:r>
      <w:r w:rsidRPr="002B2786">
        <w:t xml:space="preserve">.  </w:t>
      </w:r>
      <w:r w:rsidR="00C461C9" w:rsidRPr="002B2786">
        <w:t>Operator</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Operator in accordance with the AR Loan Agreement,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904893">
        <w:t>Lender</w:t>
      </w:r>
      <w:r w:rsidR="00904893" w:rsidRPr="002B2786">
        <w:t xml:space="preserve"> </w:t>
      </w:r>
      <w:r w:rsidR="00723793" w:rsidRPr="002B2786">
        <w:t xml:space="preserve">designated in writing by </w:t>
      </w:r>
      <w:r w:rsidR="00723793">
        <w:t>Operator</w:t>
      </w:r>
      <w:r w:rsidR="00723793" w:rsidRPr="002B2786">
        <w:t xml:space="preserve"> to AR Lender</w:t>
      </w:r>
      <w:r w:rsidR="00723793">
        <w:t xml:space="preserve">] [a payment account designated in writing by Operator and from which FHA </w:t>
      </w:r>
      <w:r w:rsidR="00904893">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Impositions, as defined below, </w:t>
      </w:r>
      <w:r w:rsidR="001F0918" w:rsidRPr="002B2786">
        <w:t xml:space="preserve">as designated in writing to AR Lender by FHA </w:t>
      </w:r>
      <w:r w:rsidR="00904893">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1F0918" w:rsidRPr="002B2786">
        <w:t xml:space="preserve">.  </w:t>
      </w:r>
    </w:p>
    <w:p w14:paraId="28226C31" w14:textId="77777777" w:rsidR="001F0918" w:rsidRPr="002B2786" w:rsidRDefault="001F0918" w:rsidP="007E1FE4">
      <w:pPr>
        <w:pStyle w:val="Heading3"/>
        <w:spacing w:after="0"/>
        <w:jc w:val="left"/>
      </w:pPr>
      <w:r>
        <w:t>“</w:t>
      </w:r>
      <w:r w:rsidRPr="001F0918">
        <w:rPr>
          <w:b/>
        </w:rPr>
        <w:t>Current Impositions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7B0E31" w:rsidRPr="002B2786">
        <w:t xml:space="preserve"> </w:t>
      </w:r>
      <w:r>
        <w:t>[</w:t>
      </w:r>
      <w:r w:rsidR="007B0E31" w:rsidRPr="002B2786">
        <w:t xml:space="preserve">(i) the aggregate rent payable under the </w:t>
      </w:r>
      <w:r w:rsidR="00327C30">
        <w:t>Owner-Operator Agreement</w:t>
      </w:r>
      <w:r w:rsidR="00327C30" w:rsidRPr="002B2786">
        <w:t xml:space="preserve"> </w:t>
      </w:r>
      <w:r w:rsidR="007B0E31" w:rsidRPr="002B2786">
        <w:t>for such month,</w:t>
      </w:r>
      <w:r w:rsidR="000D5693">
        <w:t xml:space="preserve"> [including any reallocated rent payments pursuant to the Master Lease and/or any payments due pursuant to the Cross-Default Guaranty]</w:t>
      </w:r>
      <w:r>
        <w:t>]</w:t>
      </w:r>
      <w:r w:rsidR="000D5693">
        <w:t>,</w:t>
      </w:r>
      <w:r w:rsidR="007B0E31" w:rsidRPr="002B2786">
        <w:t xml:space="preserve"> </w:t>
      </w:r>
      <w:r>
        <w:t>[</w:t>
      </w:r>
      <w:r w:rsidR="007B0E31" w:rsidRPr="002B2786">
        <w:t xml:space="preserve">(ii) taxes and insurance due and owing with respect to the </w:t>
      </w:r>
      <w:r w:rsidR="000D5693">
        <w:t>Owner-Operator Agreement</w:t>
      </w:r>
      <w:r w:rsidR="000D5693" w:rsidRPr="002B2786">
        <w:t xml:space="preserve"> </w:t>
      </w:r>
      <w:r w:rsidR="007B0E31" w:rsidRPr="002B2786">
        <w:t>for such month,</w:t>
      </w:r>
      <w:r>
        <w:t>]</w:t>
      </w:r>
      <w:r w:rsidR="007B0E31" w:rsidRPr="002B2786">
        <w:t xml:space="preserve"> </w:t>
      </w:r>
      <w:r>
        <w:t>[</w:t>
      </w:r>
      <w:r w:rsidR="007B0E31" w:rsidRPr="002B2786">
        <w:t>and</w:t>
      </w:r>
      <w:r>
        <w:t>]</w:t>
      </w:r>
      <w:r w:rsidR="007B0E31" w:rsidRPr="002B2786">
        <w:t xml:space="preserve"> </w:t>
      </w:r>
      <w:r>
        <w:t>[</w:t>
      </w:r>
      <w:r w:rsidR="007B0E31" w:rsidRPr="002B2786">
        <w:t xml:space="preserve">(iii) deposits to reserves required under the </w:t>
      </w:r>
      <w:r w:rsidR="000D5693">
        <w:t>Owner-Operator Agreement</w:t>
      </w:r>
      <w:r>
        <w:t>.]</w:t>
      </w:r>
      <w:r w:rsidR="000D5693" w:rsidRPr="002B2786">
        <w:t xml:space="preserve"> </w:t>
      </w:r>
    </w:p>
    <w:p w14:paraId="4B9D4BEC" w14:textId="02CEF637" w:rsidR="00121CA2" w:rsidRDefault="00952DB4" w:rsidP="007E1FE4">
      <w:pPr>
        <w:pStyle w:val="Heading3"/>
        <w:spacing w:after="0"/>
        <w:jc w:val="left"/>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or (iii) Operator fails to satisfy</w:t>
      </w:r>
      <w:r w:rsidRPr="00207623">
        <w:t xml:space="preserve"> all conditions precedent thereto as set forth in the </w:t>
      </w:r>
      <w:r w:rsidR="00524EA0" w:rsidRPr="00207623">
        <w:t>AR Loan</w:t>
      </w:r>
      <w:r w:rsidRPr="00207623">
        <w:t xml:space="preserve"> Documents.  After payment of the </w:t>
      </w:r>
      <w:r w:rsidR="00C461C9" w:rsidRPr="00207623">
        <w:t>Current Impositions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C461C9" w:rsidRPr="00207623">
        <w:t>Operator</w:t>
      </w:r>
      <w:r w:rsidRPr="00207623">
        <w:t xml:space="preserve">.  </w:t>
      </w:r>
      <w:r w:rsidR="00282605">
        <w:t>[</w:t>
      </w:r>
      <w:r w:rsidR="00571394" w:rsidRPr="00282605">
        <w:rPr>
          <w:i/>
        </w:rPr>
        <w:t>Operator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904893">
        <w:rPr>
          <w:i/>
        </w:rPr>
        <w:t>Lender</w:t>
      </w:r>
      <w:r w:rsidR="00904893" w:rsidRPr="00282605">
        <w:rPr>
          <w:i/>
        </w:rPr>
        <w:t xml:space="preserve"> </w:t>
      </w:r>
      <w:r w:rsidR="00571394" w:rsidRPr="00282605">
        <w:rPr>
          <w:i/>
        </w:rPr>
        <w:t xml:space="preserve">and Owner in accordance with </w:t>
      </w:r>
      <w:r w:rsidR="00571394" w:rsidRPr="00282605">
        <w:rPr>
          <w:i/>
          <w:u w:val="single"/>
        </w:rPr>
        <w:t>Section 4.5</w:t>
      </w:r>
      <w:r w:rsidR="00571394" w:rsidRPr="00282605">
        <w:rPr>
          <w:i/>
        </w:rPr>
        <w:t xml:space="preserve"> if there is not sufficient Availability for AR Lender to make the disbursement set forth in this </w:t>
      </w:r>
      <w:r w:rsidR="00571394" w:rsidRPr="00282605">
        <w:rPr>
          <w:i/>
          <w:u w:val="single"/>
        </w:rPr>
        <w:t>Section 3.</w:t>
      </w:r>
      <w:r w:rsidR="00EA2FC6" w:rsidRPr="00282605">
        <w:rPr>
          <w:i/>
          <w:u w:val="single"/>
        </w:rPr>
        <w:t>4</w:t>
      </w:r>
      <w:r w:rsidR="00282605">
        <w:t>]</w:t>
      </w:r>
      <w:r w:rsidR="00EA2FC6">
        <w:t>.</w:t>
      </w:r>
    </w:p>
    <w:p w14:paraId="6C767872" w14:textId="20BDEB70" w:rsidR="00121CA2" w:rsidRDefault="00121CA2" w:rsidP="007E1FE4">
      <w:pPr>
        <w:ind w:firstLine="1440"/>
        <w:jc w:val="both"/>
      </w:pPr>
      <w:r>
        <w:t>(</w:t>
      </w:r>
      <w:r w:rsidR="00C91D47">
        <w:t>e</w:t>
      </w:r>
      <w:r>
        <w:t>)</w:t>
      </w:r>
      <w:r>
        <w:tab/>
      </w:r>
      <w:r w:rsidR="006D62EA">
        <w:rPr>
          <w:u w:val="single"/>
        </w:rPr>
        <w:t xml:space="preserve">Use of AR Loan Advances to satisfy </w:t>
      </w:r>
      <w:r w:rsidR="00FA6474">
        <w:rPr>
          <w:u w:val="single"/>
        </w:rPr>
        <w:t>FHA-Insured Loan</w:t>
      </w:r>
      <w:r w:rsidR="006D62EA">
        <w:rPr>
          <w:u w:val="single"/>
        </w:rPr>
        <w:t xml:space="preserve"> Current Impositions</w:t>
      </w:r>
      <w:r w:rsidR="006D62EA">
        <w:t xml:space="preserve">.  </w:t>
      </w:r>
      <w:r>
        <w:t>[</w:t>
      </w:r>
      <w:r w:rsidR="00014728" w:rsidRPr="00302052">
        <w:rPr>
          <w:i/>
        </w:rPr>
        <w:t xml:space="preserve">The parties acknowledge that </w:t>
      </w:r>
      <w:r w:rsidR="00812F9B" w:rsidRPr="00302052">
        <w:rPr>
          <w:i/>
        </w:rPr>
        <w:t>AR Loan Advances shall first be used to pay Current Impositions</w:t>
      </w:r>
      <w:r w:rsidR="00812F9B">
        <w:t>.</w:t>
      </w:r>
      <w:r w:rsidR="00302052">
        <w:t>]</w:t>
      </w:r>
      <w:r w:rsidR="00812F9B">
        <w:t xml:space="preserve">  [FHA </w:t>
      </w:r>
      <w:r w:rsidR="004B73E7">
        <w:t xml:space="preserve">Lender </w:t>
      </w:r>
      <w:r w:rsidR="00812F9B">
        <w:t>shall receive by automatic debit or FHA Lender shall have a right to withdraw from the account to which the AR Loan Advances are made] amounts at least equal to the Current Impositions.</w:t>
      </w:r>
      <w:r w:rsidR="006D62EA">
        <w:t xml:space="preserve">  </w:t>
      </w:r>
      <w:r w:rsidR="007C27E2" w:rsidRPr="00207623">
        <w:t xml:space="preserve">FHA </w:t>
      </w:r>
      <w:r w:rsidR="00952DB4" w:rsidRPr="00207623">
        <w:t xml:space="preserve">Lender agrees to apply amounts received on account of </w:t>
      </w:r>
      <w:r w:rsidR="00C461C9" w:rsidRPr="00207623">
        <w:t>Current Impositions</w:t>
      </w:r>
      <w:r w:rsidR="00952DB4" w:rsidRPr="00207623">
        <w:t xml:space="preserve"> toward payment of </w:t>
      </w:r>
      <w:r w:rsidR="00C461C9" w:rsidRPr="00207623">
        <w:t>Owner</w:t>
      </w:r>
      <w:r w:rsidR="00952DB4" w:rsidRPr="00207623">
        <w:t>’s 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 xml:space="preserve">[Owner]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14:paraId="17F793D8" w14:textId="77777777" w:rsidR="00282605" w:rsidRDefault="00282605" w:rsidP="007E1FE4">
      <w:pPr>
        <w:ind w:firstLine="1440"/>
        <w:jc w:val="both"/>
      </w:pPr>
    </w:p>
    <w:p w14:paraId="0FEF84A3" w14:textId="427E8CF2" w:rsidR="00144C3A" w:rsidRPr="00501B41" w:rsidRDefault="00144C3A" w:rsidP="007E1FE4">
      <w:pPr>
        <w:ind w:firstLine="1440"/>
        <w:jc w:val="both"/>
      </w:pPr>
      <w:r>
        <w:lastRenderedPageBreak/>
        <w:t>(</w:t>
      </w:r>
      <w:r w:rsidR="00C91D47">
        <w:t>f</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C461C9" w:rsidRPr="00207623">
        <w:t>Operator</w:t>
      </w:r>
      <w:r w:rsidR="00952DB4" w:rsidRPr="00207623">
        <w:t xml:space="preserve"> and </w:t>
      </w:r>
      <w:r w:rsidR="00C461C9" w:rsidRPr="00207623">
        <w:t>Owner</w:t>
      </w:r>
      <w:r w:rsidR="00952DB4" w:rsidRPr="00207623">
        <w:t xml:space="preserve"> acknowledge and agree that (</w:t>
      </w:r>
      <w:r>
        <w:t>i</w:t>
      </w:r>
      <w:r w:rsidR="00952DB4" w:rsidRPr="00207623">
        <w:t xml:space="preserve">) AR Lender shall have no liability to any Senior Secured Parties, </w:t>
      </w:r>
      <w:r w:rsidR="00C461C9" w:rsidRPr="00207623">
        <w:t>Operator</w:t>
      </w:r>
      <w:r w:rsidR="00952DB4" w:rsidRPr="00207623">
        <w:t xml:space="preserve"> or </w:t>
      </w:r>
      <w:r w:rsidR="00C461C9" w:rsidRPr="00207623">
        <w:t>Owner</w:t>
      </w:r>
      <w:r w:rsidR="00952DB4" w:rsidRPr="00207623">
        <w:t xml:space="preserve"> for computation or verification of the </w:t>
      </w:r>
      <w:r w:rsidR="00C461C9" w:rsidRPr="00207623">
        <w:t>Current Impositions</w:t>
      </w:r>
      <w:r w:rsidR="00952DB4" w:rsidRPr="00207623">
        <w:t xml:space="preserve"> </w:t>
      </w:r>
      <w:r w:rsidR="00014728">
        <w:t xml:space="preserve">nor the actual use of proceeds of AR Loan by Operator, </w:t>
      </w:r>
      <w:r w:rsidR="00952DB4" w:rsidRPr="00207623">
        <w:t>and (</w:t>
      </w:r>
      <w:r>
        <w:t>ii</w:t>
      </w:r>
      <w:r w:rsidR="00952DB4" w:rsidRPr="00207623">
        <w:t xml:space="preserve">) none of Senior Secured Parties nor </w:t>
      </w:r>
      <w:r w:rsidR="00C461C9" w:rsidRPr="00207623">
        <w:t>Owner</w:t>
      </w:r>
      <w:r w:rsidR="00952DB4" w:rsidRPr="00207623">
        <w:t xml:space="preserve"> shall be deemed to be a third party beneficiary of any financing relationship between </w:t>
      </w:r>
      <w:r w:rsidR="00C461C9" w:rsidRPr="00207623">
        <w:t>Operator</w:t>
      </w:r>
      <w:r w:rsidR="00952DB4" w:rsidRPr="00207623">
        <w:t xml:space="preserve"> and AR Lender, and Senior Secured Parties and </w:t>
      </w:r>
      <w:r w:rsidR="00C461C9" w:rsidRPr="00207623">
        <w:t>Owner</w:t>
      </w:r>
      <w:r w:rsidR="00952DB4" w:rsidRPr="00207623">
        <w:t xml:space="preserve"> hereby expressly waive and relinquish their respective rights to claim otherwise.  Notwithstanding anything herein (whether express or implied) to the contrary, to the extent </w:t>
      </w:r>
      <w:r w:rsidR="007C27E2" w:rsidRPr="00207623">
        <w:t xml:space="preserve">FHA </w:t>
      </w:r>
      <w:r w:rsidR="00952DB4" w:rsidRPr="00207623">
        <w:t xml:space="preserve">Lender receives </w:t>
      </w:r>
      <w:r w:rsidR="00C461C9" w:rsidRPr="00207623">
        <w:t>Current Impositions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rsidRPr="001239A4">
        <w:t xml:space="preserve">Notwithstanding the foregoing, FHA Lender agrees that in the event AR Lender notifies FHA Lender that Current Impositions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0410E2">
        <w:t>.</w:t>
      </w:r>
      <w:r w:rsidR="00501B41">
        <w:t xml:space="preserve"> </w:t>
      </w:r>
    </w:p>
    <w:p w14:paraId="72C01969" w14:textId="77777777" w:rsidR="00144C3A" w:rsidRDefault="00144C3A" w:rsidP="007E1FE4">
      <w:pPr>
        <w:ind w:firstLine="1440"/>
        <w:jc w:val="both"/>
      </w:pPr>
    </w:p>
    <w:p w14:paraId="4E9BB3D3" w14:textId="150FE4AD" w:rsidR="00952DB4" w:rsidRPr="00207623" w:rsidRDefault="00144C3A" w:rsidP="007E1FE4">
      <w:pPr>
        <w:ind w:firstLine="1440"/>
        <w:jc w:val="both"/>
      </w:pPr>
      <w:r>
        <w:t>(</w:t>
      </w:r>
      <w:r w:rsidR="00C91D47">
        <w:t>g</w:t>
      </w:r>
      <w:r>
        <w:t xml:space="preserve">) </w:t>
      </w:r>
      <w:r>
        <w:tab/>
      </w:r>
      <w:r w:rsidR="00952DB4" w:rsidRPr="00207623">
        <w:t xml:space="preserve">The signatures of </w:t>
      </w:r>
      <w:r w:rsidR="00C461C9" w:rsidRPr="00207623">
        <w:t>Owner</w:t>
      </w:r>
      <w:r w:rsidR="00A97CF7">
        <w:t xml:space="preserve"> </w:t>
      </w:r>
      <w:r w:rsidR="003D6505">
        <w:t>[</w:t>
      </w:r>
      <w:r w:rsidR="003D6505">
        <w:rPr>
          <w:i/>
        </w:rPr>
        <w:t>insert “, Master Tenant” if Master Lease</w:t>
      </w:r>
      <w:r w:rsidR="003D6505">
        <w:t xml:space="preserve"> </w:t>
      </w:r>
      <w:r w:rsidR="003D6505">
        <w:rPr>
          <w:i/>
        </w:rPr>
        <w:t>involved</w:t>
      </w:r>
      <w:r w:rsidR="003D6505">
        <w:t>]</w:t>
      </w:r>
      <w:r w:rsidR="00952DB4" w:rsidRPr="00207623">
        <w:t xml:space="preserve"> and </w:t>
      </w:r>
      <w:r w:rsidR="00C461C9" w:rsidRPr="00207623">
        <w:t>Operator</w:t>
      </w:r>
      <w:r w:rsidR="00952DB4" w:rsidRPr="00207623">
        <w:t xml:space="preserve"> below shall confirm their respective agreement to the collection, payment and disbursement of the amounts set forth herein.  </w:t>
      </w:r>
    </w:p>
    <w:p w14:paraId="464E8808" w14:textId="77777777" w:rsidR="00952DB4" w:rsidRPr="00207623" w:rsidRDefault="00952DB4" w:rsidP="007E1FE4">
      <w:pPr>
        <w:jc w:val="both"/>
      </w:pPr>
    </w:p>
    <w:p w14:paraId="4DC587B4" w14:textId="77777777" w:rsidR="00952DB4" w:rsidRPr="009524F4" w:rsidRDefault="005E7FB6" w:rsidP="007E1FE4">
      <w:pPr>
        <w:tabs>
          <w:tab w:val="left" w:pos="720"/>
        </w:tabs>
        <w:ind w:firstLine="1440"/>
        <w:jc w:val="both"/>
      </w:pPr>
      <w:r w:rsidRPr="00207623">
        <w:t>3.5</w:t>
      </w:r>
      <w:r w:rsidRPr="00207623">
        <w:tab/>
        <w:t>Except as set forth herein</w:t>
      </w:r>
      <w:r w:rsidR="00952DB4" w:rsidRPr="00207623">
        <w:t xml:space="preserve">, </w:t>
      </w:r>
      <w:r w:rsidR="00C461C9" w:rsidRPr="00207623">
        <w:t>Operator</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C461C9" w:rsidRPr="00207623">
        <w:t>Operator</w:t>
      </w:r>
      <w:r w:rsidR="00952DB4" w:rsidRPr="00207623">
        <w:t xml:space="preserve"> as security for any other obligations.  </w:t>
      </w:r>
      <w:r w:rsidR="00C461C9" w:rsidRPr="00207623">
        <w:t>Operator</w:t>
      </w:r>
      <w:r w:rsidR="00952DB4" w:rsidRPr="00207623">
        <w:t xml:space="preserve"> agrees that </w:t>
      </w:r>
      <w:r w:rsidR="00C461C9" w:rsidRPr="00207623">
        <w:t>Operator</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9524F4">
        <w:t xml:space="preserve">    </w:t>
      </w:r>
      <w:r w:rsidR="00952DB4" w:rsidRPr="009524F4">
        <w:t xml:space="preserve">  </w:t>
      </w:r>
    </w:p>
    <w:p w14:paraId="2DF3D457" w14:textId="77777777" w:rsidR="00952DB4" w:rsidRPr="00207623" w:rsidRDefault="00952DB4" w:rsidP="007E1FE4">
      <w:pPr>
        <w:tabs>
          <w:tab w:val="left" w:pos="720"/>
        </w:tabs>
        <w:ind w:firstLine="1440"/>
        <w:jc w:val="both"/>
      </w:pPr>
    </w:p>
    <w:p w14:paraId="4FC31D60" w14:textId="1FE86497" w:rsidR="00C91D47" w:rsidRPr="00B927AA" w:rsidRDefault="005E7FB6" w:rsidP="007E1FE4">
      <w:pPr>
        <w:ind w:firstLine="1440"/>
      </w:pPr>
      <w:r w:rsidRPr="00207623">
        <w:t>3.6</w:t>
      </w:r>
      <w:r w:rsidR="00952DB4" w:rsidRPr="00207623">
        <w:tab/>
        <w:t xml:space="preserve">Except as set forth herein or as otherwise disclosed to and approved by HUD in writing, (a) AR Lender and </w:t>
      </w:r>
      <w:r w:rsidR="00C461C9" w:rsidRPr="00207623">
        <w:t>Operator</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C461C9" w:rsidRPr="00207623">
        <w:t>Operator</w:t>
      </w:r>
      <w:r w:rsidR="000040DB">
        <w:t xml:space="preserve">, </w:t>
      </w:r>
      <w:r w:rsidR="00790943" w:rsidRPr="00790943">
        <w:t>[insert “, Master Tenant” if Master Lease involved]</w:t>
      </w:r>
      <w:r w:rsidR="00790943">
        <w:t>, Owner, or any owner, master tenant, or operator of any of the Other Facilities, or</w:t>
      </w:r>
      <w:r w:rsidR="00790943" w:rsidRPr="00790943">
        <w:t xml:space="preserve"> </w:t>
      </w:r>
      <w:r w:rsidR="00952DB4" w:rsidRPr="00207623">
        <w:t xml:space="preserve">  officers, members, managers, directors, stockholders, partners, or other interest holders, employees or affiliates, or any member of their respective immediate families, and/or </w:t>
      </w:r>
      <w:r w:rsidR="00790943">
        <w:t>the</w:t>
      </w:r>
      <w:r w:rsidR="00952DB4" w:rsidRPr="00207623">
        <w:t xml:space="preserve"> parent entity</w:t>
      </w:r>
      <w:r w:rsidR="00790943">
        <w:t xml:space="preserve"> of Operator, Master Tenant, Owner, or any owner, master tenant, or operator of any of the Other Facilities</w:t>
      </w:r>
      <w:r w:rsidR="00952DB4" w:rsidRPr="00207623">
        <w:t xml:space="preserve">, and (ii) AR Lender; (b) </w:t>
      </w:r>
      <w:r w:rsidRPr="00207623">
        <w:t xml:space="preserve">FHA </w:t>
      </w:r>
      <w:r w:rsidR="00952DB4" w:rsidRPr="00207623">
        <w:t xml:space="preserve">Lender and </w:t>
      </w:r>
      <w:r w:rsidR="00C461C9" w:rsidRPr="00207623">
        <w:t>Operator</w:t>
      </w:r>
      <w:r w:rsidR="00952DB4" w:rsidRPr="00207623">
        <w:t xml:space="preserve"> certify and agree that there are no existing or proposed agreements, arrangements, understandings or transactions that involve the Facility (side deals) between (i) </w:t>
      </w:r>
      <w:r w:rsidR="00C461C9" w:rsidRPr="00207623">
        <w:t>Operator</w:t>
      </w:r>
      <w:r w:rsidR="00952DB4" w:rsidRPr="00207623">
        <w:t xml:space="preserve"> (or any of </w:t>
      </w:r>
      <w:r w:rsidR="00C461C9" w:rsidRPr="00207623">
        <w:t>Operator</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and (c) AR Lender and Operator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 xml:space="preserve">other than the Facility or </w:t>
      </w:r>
      <w:r w:rsidR="00661DF5">
        <w:t>Other Facilities</w:t>
      </w:r>
      <w:r w:rsidR="00B5677C" w:rsidRPr="00207623">
        <w:t xml:space="preserve">.  </w:t>
      </w:r>
      <w:r w:rsidR="00B5677C" w:rsidRPr="00C121CD">
        <w:t xml:space="preserve">AR Lender and Operator certify and agree that any and all provisions </w:t>
      </w:r>
      <w:r w:rsidR="00C91D47" w:rsidRPr="00C121CD">
        <w:t xml:space="preserve">in the AR Loan Documents </w:t>
      </w:r>
      <w:r w:rsidR="00076F67" w:rsidRPr="00C121CD">
        <w:t>that</w:t>
      </w:r>
      <w:r w:rsidR="00C91D47" w:rsidRPr="00C121CD">
        <w:t xml:space="preserve"> would entitle AR Lender to declare a default under the AR Loan </w:t>
      </w:r>
      <w:r w:rsidR="00F17572" w:rsidRPr="00F17572">
        <w:t xml:space="preserve">as a result of defaults under other agreements by Operator </w:t>
      </w:r>
      <w:r w:rsidR="00F17572" w:rsidRPr="00F17572">
        <w:lastRenderedPageBreak/>
        <w:t xml:space="preserve">or affiliates of Operator </w:t>
      </w:r>
      <w:r w:rsidR="00C91D47" w:rsidRPr="00C121CD">
        <w:t>(“</w:t>
      </w:r>
      <w:r w:rsidR="00C91D47" w:rsidRPr="00F17572">
        <w:rPr>
          <w:b/>
        </w:rPr>
        <w:t>Cross-Defaults</w:t>
      </w:r>
      <w:r w:rsidR="00C91D47" w:rsidRPr="00C121CD">
        <w:t xml:space="preserve">”) </w:t>
      </w:r>
      <w:r w:rsidR="00076F67">
        <w:t>a</w:t>
      </w:r>
      <w:r w:rsidR="0009371F">
        <w:t>re</w:t>
      </w:r>
      <w:r w:rsidR="00C91D47">
        <w:t xml:space="preserve"> set forth on Exhibit B hereto</w:t>
      </w:r>
      <w:r w:rsidR="0009371F">
        <w:t>, The Cross</w:t>
      </w:r>
      <w:r w:rsidR="004E01C6">
        <w:t>-Defaults</w:t>
      </w:r>
      <w:r w:rsidR="00C91D47">
        <w:t xml:space="preserve"> have been </w:t>
      </w:r>
      <w:r w:rsidR="00C121CD" w:rsidRPr="00207623">
        <w:t xml:space="preserve">disclosed </w:t>
      </w:r>
      <w:r w:rsidR="004E01C6">
        <w:t xml:space="preserve">to </w:t>
      </w:r>
      <w:r w:rsidR="00076F67">
        <w:t>and</w:t>
      </w:r>
      <w:r w:rsidR="00076F67" w:rsidRPr="00207623">
        <w:t xml:space="preserve"> </w:t>
      </w:r>
      <w:r w:rsidR="00C91D47">
        <w:t xml:space="preserve">approved by HUD. </w:t>
      </w:r>
      <w:r w:rsidR="00C91D47" w:rsidRPr="00207623">
        <w:t xml:space="preserve">  </w:t>
      </w:r>
    </w:p>
    <w:p w14:paraId="7E25E02C" w14:textId="4975CBD6" w:rsidR="00952DB4" w:rsidRPr="00207623" w:rsidRDefault="00952DB4" w:rsidP="007E1FE4">
      <w:pPr>
        <w:ind w:firstLine="1440"/>
      </w:pPr>
    </w:p>
    <w:p w14:paraId="0E15FEA2" w14:textId="77777777" w:rsidR="00952DB4" w:rsidRPr="00207623" w:rsidRDefault="00952DB4" w:rsidP="007E1FE4">
      <w:pPr>
        <w:ind w:firstLine="720"/>
      </w:pPr>
      <w:r w:rsidRPr="00207623">
        <w:t xml:space="preserve"> </w:t>
      </w:r>
    </w:p>
    <w:p w14:paraId="7CD6500F" w14:textId="0AA425E3" w:rsidR="00725A65" w:rsidRDefault="00725A65" w:rsidP="007E1FE4">
      <w:pPr>
        <w:pStyle w:val="Heading1"/>
        <w:keepNext/>
        <w:spacing w:after="0"/>
        <w:jc w:val="left"/>
        <w:rPr>
          <w:b/>
        </w:rPr>
      </w:pPr>
      <w:r w:rsidRPr="001A41DD">
        <w:rPr>
          <w:b/>
        </w:rPr>
        <w:t>MISCELLANEOUS</w:t>
      </w:r>
    </w:p>
    <w:p w14:paraId="564E2112" w14:textId="77777777" w:rsidR="000B27D6" w:rsidRPr="001A41DD" w:rsidRDefault="000B27D6" w:rsidP="007E1FE4">
      <w:pPr>
        <w:pStyle w:val="Heading1"/>
        <w:keepNext/>
        <w:numPr>
          <w:ilvl w:val="0"/>
          <w:numId w:val="0"/>
        </w:numPr>
        <w:spacing w:after="0"/>
        <w:jc w:val="left"/>
        <w:rPr>
          <w:b/>
        </w:rPr>
      </w:pPr>
    </w:p>
    <w:p w14:paraId="44CA4D07" w14:textId="462F1D0C" w:rsidR="00725A65" w:rsidRPr="00207623" w:rsidRDefault="00725A65" w:rsidP="007E1FE4">
      <w:pPr>
        <w:pStyle w:val="Heading2"/>
        <w:keepNext/>
        <w:spacing w:after="0"/>
        <w:ind w:left="0" w:firstLine="1440"/>
        <w:jc w:val="left"/>
      </w:pPr>
      <w:r w:rsidRPr="00207623">
        <w:rPr>
          <w:b/>
          <w:bCs/>
          <w:u w:val="single"/>
        </w:rPr>
        <w:t>Beneficiaries</w:t>
      </w:r>
      <w:r w:rsidRPr="00207623">
        <w:t>.  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neither </w:t>
      </w:r>
      <w:r w:rsidR="00C461C9" w:rsidRPr="00207623">
        <w:rPr>
          <w:bCs/>
        </w:rPr>
        <w:t>Operator</w:t>
      </w:r>
      <w:r w:rsidRPr="00207623">
        <w:t xml:space="preserve">, </w:t>
      </w:r>
      <w:r w:rsidR="00C461C9" w:rsidRPr="00207623">
        <w:t>Owner</w:t>
      </w:r>
      <w:r w:rsidR="00C335D0" w:rsidRPr="00207623">
        <w:t xml:space="preserve"> </w:t>
      </w:r>
      <w:r w:rsidRPr="00207623">
        <w:t xml:space="preserve">nor any other persons or entities whatsoever, including but not limited to any third party </w:t>
      </w:r>
      <w:r w:rsidR="00467A7A">
        <w:t>assignee</w:t>
      </w:r>
      <w:r w:rsidRPr="00207623">
        <w:t xml:space="preserve">, investor, incidental beneficiary or any creditor of </w:t>
      </w:r>
      <w:r w:rsidR="00C461C9" w:rsidRPr="00207623">
        <w:rPr>
          <w:bCs/>
        </w:rPr>
        <w:t>Operator</w:t>
      </w:r>
      <w:r w:rsidRPr="00207623">
        <w:t xml:space="preserve"> or </w:t>
      </w:r>
      <w:r w:rsidR="00C461C9" w:rsidRPr="00207623">
        <w:t>Owner</w:t>
      </w:r>
      <w:r w:rsidR="004A3359" w:rsidRPr="00207623">
        <w:t xml:space="preserve"> (other than HUD)</w:t>
      </w:r>
      <w:r w:rsidRPr="00207623">
        <w:t>, shall have any right, benefit, priority or interest under or because of the existence of this Agreement.</w:t>
      </w:r>
    </w:p>
    <w:p w14:paraId="27E6E0F3" w14:textId="28D89ECA" w:rsidR="000B27D6" w:rsidRDefault="00725A65" w:rsidP="007E1FE4">
      <w:pPr>
        <w:pStyle w:val="Heading2"/>
        <w:spacing w:after="0"/>
        <w:ind w:left="0" w:firstLine="1440"/>
        <w:jc w:val="left"/>
      </w:pPr>
      <w:r w:rsidRPr="00207623">
        <w:rPr>
          <w:b/>
          <w:bCs/>
          <w:u w:val="single"/>
        </w:rPr>
        <w:t>Amendment</w:t>
      </w:r>
      <w:r w:rsidRPr="00207623">
        <w:t>.  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w:t>
      </w:r>
      <w:r w:rsidR="00C461C9" w:rsidRPr="00207623">
        <w:t>Owner</w:t>
      </w:r>
      <w:r w:rsidR="00522B79" w:rsidRPr="00207623">
        <w:t xml:space="preserve"> and </w:t>
      </w:r>
      <w:r w:rsidR="00C461C9" w:rsidRPr="00207623">
        <w:t>Operator</w:t>
      </w:r>
      <w:r w:rsidRPr="00207623">
        <w:t>.</w:t>
      </w:r>
    </w:p>
    <w:p w14:paraId="1950648E" w14:textId="77777777" w:rsidR="000B27D6" w:rsidRPr="000B27D6" w:rsidRDefault="000B27D6" w:rsidP="007E1FE4">
      <w:pPr>
        <w:pStyle w:val="BodyText"/>
        <w:spacing w:after="0"/>
      </w:pPr>
    </w:p>
    <w:p w14:paraId="5273E7D2" w14:textId="77777777" w:rsidR="00725A65" w:rsidRPr="00207623" w:rsidRDefault="00725A65" w:rsidP="007E1FE4">
      <w:pPr>
        <w:pStyle w:val="Heading2"/>
        <w:spacing w:after="0"/>
        <w:ind w:left="0" w:firstLine="1440"/>
        <w:jc w:val="left"/>
      </w:pPr>
      <w:r w:rsidRPr="00207623">
        <w:rPr>
          <w:b/>
          <w:bCs/>
          <w:u w:val="single"/>
        </w:rPr>
        <w:t>Bankruptcy Financing</w:t>
      </w:r>
      <w:r w:rsidRPr="00207623">
        <w:t xml:space="preserve">.  In the event of the commencement of a bankruptcy, insolvency or similar type of proceeding filed by or against the </w:t>
      </w:r>
      <w:r w:rsidR="00C461C9" w:rsidRPr="00207623">
        <w:rPr>
          <w:bCs/>
        </w:rPr>
        <w:t>Operator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C461C9" w:rsidRPr="00207623">
        <w:rPr>
          <w:bCs/>
        </w:rPr>
        <w:t>Operator</w:t>
      </w:r>
      <w:r w:rsidRPr="00207623">
        <w:t xml:space="preserve"> as a debtor-in-possession, if AR Lender deems such financing to be in its best interests.  The subordination and lien priority p</w:t>
      </w:r>
      <w:r w:rsidR="00754221" w:rsidRPr="00207623">
        <w:t xml:space="preserve">rovisions of this </w:t>
      </w:r>
      <w:r w:rsidRPr="00207623">
        <w:t>Agreement shall continue to apply to all AR Lender Priority Collateral arising upon the commencement and during the pendency of such Proceeding</w:t>
      </w:r>
      <w:r w:rsidR="00070DAC">
        <w:t xml:space="preserve"> without regard as to whether a Cut-Off Time has occurred prior to the commencement of such Proceeding</w:t>
      </w:r>
      <w:r w:rsidRPr="00207623">
        <w:t xml:space="preserve">, so that AR Lender shall have a prior lien on all AR Lender Priority Collateral, created before and during such Proceeding (to the extent AR Lender provides such financing during the Proceeding or to the extent </w:t>
      </w:r>
      <w:r w:rsidR="00C461C9" w:rsidRPr="00207623">
        <w:rPr>
          <w:bCs/>
        </w:rPr>
        <w:t>Operator</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14:paraId="43914AC4" w14:textId="77777777" w:rsidR="00725A65" w:rsidRPr="00207623" w:rsidRDefault="00725A65" w:rsidP="000B27D6">
      <w:pPr>
        <w:pStyle w:val="Heading2"/>
        <w:spacing w:after="0"/>
        <w:ind w:left="0" w:firstLine="1440"/>
        <w:jc w:val="left"/>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 xml:space="preserve">. </w:t>
      </w:r>
    </w:p>
    <w:p w14:paraId="37EE1520" w14:textId="77777777" w:rsidR="00725A65" w:rsidRPr="00207623" w:rsidRDefault="00725A65" w:rsidP="000B27D6">
      <w:pPr>
        <w:pStyle w:val="Heading3"/>
        <w:spacing w:after="0"/>
        <w:jc w:val="left"/>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C461C9" w:rsidRPr="00207623">
        <w:rPr>
          <w:bCs/>
        </w:rPr>
        <w:t>Operator</w:t>
      </w:r>
      <w:r w:rsidR="007949C0" w:rsidRPr="00207623">
        <w:rPr>
          <w:bCs/>
        </w:rPr>
        <w:t xml:space="preserve">, </w:t>
      </w:r>
      <w:r w:rsidR="00C461C9" w:rsidRPr="00207623">
        <w:rPr>
          <w:bCs/>
        </w:rPr>
        <w:t>Owner</w:t>
      </w:r>
      <w:r w:rsidRPr="00207623">
        <w:t xml:space="preserve"> or any other party, or regarding any of </w:t>
      </w:r>
      <w:r w:rsidR="00C461C9" w:rsidRPr="00207623">
        <w:rPr>
          <w:bCs/>
        </w:rPr>
        <w:t>Operator</w:t>
      </w:r>
      <w:r w:rsidRPr="00207623">
        <w:t>’</w:t>
      </w:r>
      <w:r w:rsidR="007F49EB" w:rsidRPr="00207623">
        <w:t>s</w:t>
      </w:r>
      <w:r w:rsidRPr="00207623">
        <w:t xml:space="preserve"> property, or regarding any other circumstance bearing upon the risk of nonpayment of the obligations of </w:t>
      </w:r>
      <w:r w:rsidR="00C461C9" w:rsidRPr="00207623">
        <w:t>Operator</w:t>
      </w:r>
      <w:r w:rsidR="00660034" w:rsidRPr="00207623">
        <w:t xml:space="preserve"> </w:t>
      </w:r>
      <w:r w:rsidR="007949C0" w:rsidRPr="00207623">
        <w:t xml:space="preserve">or </w:t>
      </w:r>
      <w:r w:rsidR="00C461C9" w:rsidRPr="00207623">
        <w:t>Owner</w:t>
      </w:r>
      <w:r w:rsidR="007949C0" w:rsidRPr="00207623">
        <w:t xml:space="preserve"> </w:t>
      </w:r>
      <w:r w:rsidRPr="00207623">
        <w:t xml:space="preserve">under any of the agreements referred to herein.  Each of AR Lender and </w:t>
      </w:r>
      <w:r w:rsidR="00660034" w:rsidRPr="00207623">
        <w:t xml:space="preserve">FHA </w:t>
      </w:r>
      <w:r w:rsidR="009507F1" w:rsidRPr="00207623">
        <w:t>Lender</w:t>
      </w:r>
      <w:r w:rsidRPr="00207623">
        <w:t xml:space="preserve"> shall be responsible for managing its financial relationships with </w:t>
      </w:r>
      <w:r w:rsidR="00C461C9" w:rsidRPr="00207623">
        <w:rPr>
          <w:bCs/>
        </w:rPr>
        <w:t>Operator</w:t>
      </w:r>
      <w:r w:rsidR="007949C0" w:rsidRPr="00207623">
        <w:rPr>
          <w:bCs/>
        </w:rPr>
        <w:t xml:space="preserve"> and </w:t>
      </w:r>
      <w:r w:rsidR="00C461C9" w:rsidRPr="00207623">
        <w:rPr>
          <w:bCs/>
        </w:rPr>
        <w:t>Owner</w:t>
      </w:r>
      <w:r w:rsidRPr="00207623">
        <w:t xml:space="preserve">, and neither shall be deemed to be the agent </w:t>
      </w:r>
      <w:r w:rsidR="00106141" w:rsidRPr="00207623">
        <w:t>of the</w:t>
      </w:r>
      <w:r w:rsidRPr="00207623">
        <w:t xml:space="preserve"> other for any purpose.  </w:t>
      </w:r>
    </w:p>
    <w:p w14:paraId="43AD30E3" w14:textId="3961A6DF" w:rsidR="00D01A13" w:rsidRDefault="00070DAC" w:rsidP="000B27D6">
      <w:pPr>
        <w:pStyle w:val="Heading3"/>
        <w:spacing w:after="0"/>
        <w:jc w:val="left"/>
      </w:pPr>
      <w:r w:rsidRPr="00207623">
        <w:t>AR Lender and the FHA Lender agree to notify the other of any notice of a “</w:t>
      </w:r>
      <w:r w:rsidR="007B27EE">
        <w:t>Notice Event</w:t>
      </w:r>
      <w:r w:rsidRPr="00207623">
        <w:t>” given to</w:t>
      </w:r>
      <w:r>
        <w:t xml:space="preserve"> their respective </w:t>
      </w:r>
      <w:r w:rsidRPr="00207623">
        <w:t xml:space="preserve">borrower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Pr="00207623">
        <w:t xml:space="preserve">.  AR Lender and the FHA Lender shall have the right (but not the obligation) to cure any payment default under the other Party’s documents within ten (10) days after notice thereof.  </w:t>
      </w:r>
      <w:r w:rsidR="007B27EE">
        <w:t xml:space="preserve">A </w:t>
      </w:r>
      <w:r w:rsidRPr="00207623">
        <w:t>“</w:t>
      </w:r>
      <w:r w:rsidR="007B27EE">
        <w:rPr>
          <w:b/>
        </w:rPr>
        <w:t>Notice Event</w:t>
      </w:r>
      <w:r w:rsidRPr="00207623">
        <w:t xml:space="preserve">” for purposes of this Section shall mean (i) with regard to </w:t>
      </w:r>
      <w:r w:rsidRPr="00207623">
        <w:lastRenderedPageBreak/>
        <w:t xml:space="preserve">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or (iii) with regard to AR Lender  and the AR Loan Documents, if there is insufficient Availability to fund the Current Impositions (as defined above in Section 3.4), at least with respect to the Facility.</w:t>
      </w:r>
      <w:r w:rsidR="009A7A5B">
        <w:t xml:space="preserve">  </w:t>
      </w:r>
      <w:r w:rsidR="006C7EDA">
        <w:t xml:space="preserve"> </w:t>
      </w:r>
    </w:p>
    <w:p w14:paraId="724B9B9D" w14:textId="77777777" w:rsidR="000B27D6" w:rsidRPr="000B27D6" w:rsidRDefault="000B27D6" w:rsidP="000B27D6">
      <w:pPr>
        <w:pStyle w:val="Heading2"/>
        <w:numPr>
          <w:ilvl w:val="0"/>
          <w:numId w:val="0"/>
        </w:numPr>
        <w:spacing w:after="0"/>
        <w:ind w:left="1440"/>
      </w:pPr>
    </w:p>
    <w:p w14:paraId="66393A25" w14:textId="77777777" w:rsidR="00725A65" w:rsidRPr="00207623" w:rsidRDefault="00725A65" w:rsidP="000B27D6">
      <w:pPr>
        <w:pStyle w:val="Heading2"/>
        <w:spacing w:after="0"/>
        <w:ind w:left="0" w:firstLine="1440"/>
        <w:jc w:val="left"/>
      </w:pPr>
      <w:r w:rsidRPr="00207623">
        <w:rPr>
          <w:b/>
          <w:bCs/>
          <w:u w:val="single"/>
        </w:rPr>
        <w:t>Notices</w:t>
      </w:r>
      <w:r w:rsidRPr="00207623">
        <w:t>.  Any notice or service of process given, or required to be given, pursuant hereto and in connection herewith</w:t>
      </w:r>
      <w:r w:rsidR="00D720B6" w:rsidRPr="00207623">
        <w:t>, including without limitation any notice of any Cut-Off Time,</w:t>
      </w:r>
      <w:r w:rsidRPr="00207623">
        <w:t xml:space="preserve"> shall be in writing and shall be deemed to be properly given</w:t>
      </w:r>
      <w:r w:rsidR="00D720B6" w:rsidRPr="00207623">
        <w:t xml:space="preserve">:  (a) </w:t>
      </w:r>
      <w:r w:rsidR="00A41C41" w:rsidRPr="00207623">
        <w:t>when personally delivered</w:t>
      </w:r>
      <w:r w:rsidR="00BE70E1">
        <w:t>;</w:t>
      </w:r>
      <w:r w:rsidR="00A41C41" w:rsidRPr="00207623">
        <w:t xml:space="preserve"> (b) </w:t>
      </w:r>
      <w:r w:rsidR="00BE70E1">
        <w:t xml:space="preserve">the first or second </w:t>
      </w:r>
      <w:r w:rsidR="001A7187" w:rsidRPr="00207623">
        <w:t>B</w:t>
      </w:r>
      <w:r w:rsidR="00A41C41" w:rsidRPr="00207623">
        <w:t xml:space="preserve">usiness </w:t>
      </w:r>
      <w:r w:rsidR="001A7187" w:rsidRPr="00207623">
        <w:t>D</w:t>
      </w:r>
      <w:r w:rsidR="00A41C41" w:rsidRPr="00207623">
        <w:t xml:space="preserve">ay after </w:t>
      </w:r>
      <w:r w:rsidR="00BE70E1">
        <w:t xml:space="preserve">the notice is </w:t>
      </w:r>
      <w:r w:rsidR="00A41C41" w:rsidRPr="00207623">
        <w:t>deposited with a nationally recognized overnight courier service</w:t>
      </w:r>
      <w:r w:rsidR="00BE70E1">
        <w:t xml:space="preserve"> with arrangements made for payment of charges for next or second Business Day delivery</w:t>
      </w:r>
      <w:r w:rsidR="00FB5075" w:rsidRPr="00207623">
        <w:t>,</w:t>
      </w:r>
      <w:r w:rsidR="00624756" w:rsidRPr="00207623">
        <w:t xml:space="preserve"> </w:t>
      </w:r>
      <w:r w:rsidR="00BE70E1">
        <w:t>respectively;</w:t>
      </w:r>
      <w:r w:rsidR="00785599">
        <w:t xml:space="preserve"> </w:t>
      </w:r>
      <w:r w:rsidR="00A41C41" w:rsidRPr="00207623">
        <w:t xml:space="preserve">or (c) two </w:t>
      </w:r>
      <w:r w:rsidR="001A7187" w:rsidRPr="00207623">
        <w:t>B</w:t>
      </w:r>
      <w:r w:rsidR="00A41C41" w:rsidRPr="00207623">
        <w:t xml:space="preserve">usiness </w:t>
      </w:r>
      <w:r w:rsidR="001A7187" w:rsidRPr="00207623">
        <w:t>D</w:t>
      </w:r>
      <w:r w:rsidR="00A41C41" w:rsidRPr="00207623">
        <w:t xml:space="preserve">ays after the date </w:t>
      </w:r>
      <w:r w:rsidRPr="00207623">
        <w:t>sent by certified mail return receipt requested,</w:t>
      </w:r>
      <w:r w:rsidR="00785599">
        <w:t xml:space="preserve"> </w:t>
      </w:r>
      <w:r w:rsidR="00A41C41" w:rsidRPr="00207623">
        <w:t>in each case</w:t>
      </w:r>
      <w:r w:rsidRPr="00207623">
        <w:t xml:space="preserve"> addressed to the </w:t>
      </w:r>
      <w:r w:rsidR="00161C52" w:rsidRPr="00207623">
        <w:t>P</w:t>
      </w:r>
      <w:r w:rsidRPr="00207623">
        <w:t>arty for whom it is intended at its address hereinafter set forth</w:t>
      </w:r>
      <w:r w:rsidR="00211411">
        <w:t xml:space="preserve"> or such address as subsequently provided to all Parties in writing</w:t>
      </w:r>
      <w:r w:rsidRPr="00207623">
        <w:t>.</w:t>
      </w:r>
      <w:r w:rsidR="00624756" w:rsidRPr="00207623">
        <w:t xml:space="preserve">  </w:t>
      </w:r>
      <w:r w:rsidR="00624756" w:rsidRPr="00207623">
        <w:rPr>
          <w:b/>
        </w:rPr>
        <w:t xml:space="preserve">  </w:t>
      </w:r>
    </w:p>
    <w:p w14:paraId="3C789ACC" w14:textId="7BFCCDAC" w:rsidR="00725A65" w:rsidRPr="00207623" w:rsidRDefault="007D4B0A" w:rsidP="007618CA">
      <w:pPr>
        <w:pStyle w:val="BodyText"/>
        <w:tabs>
          <w:tab w:val="left" w:pos="2880"/>
          <w:tab w:val="left" w:pos="3600"/>
          <w:tab w:val="left" w:pos="4320"/>
          <w:tab w:val="left" w:pos="5040"/>
          <w:tab w:val="left" w:pos="5760"/>
          <w:tab w:val="left" w:pos="6480"/>
        </w:tabs>
        <w:spacing w:after="0"/>
        <w:ind w:left="2880" w:hanging="2160"/>
        <w:jc w:val="left"/>
      </w:pPr>
      <w:r>
        <w:br w:type="page"/>
      </w:r>
      <w:r w:rsidR="00725A65" w:rsidRPr="00207623">
        <w:lastRenderedPageBreak/>
        <w:t>If to AR Lender to:</w:t>
      </w:r>
      <w:r w:rsidR="00725A65"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79D75986"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14:paraId="55926C9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D5C5031"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97D4D42"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27098E3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xml:space="preserve">:  </w:t>
      </w:r>
      <w:r w:rsidR="007618CA" w:rsidRPr="00207623">
        <w:t>(</w:t>
      </w:r>
      <w:proofErr w:type="gramEnd"/>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34A147B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14:paraId="2A48333C"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2EE247C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39E8AC5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2E28093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0F5DEF0"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3768F3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76618F71" w14:textId="77777777"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14:paraId="17C8C70F"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C89383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073F089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1839B54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78EBC9D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8AA482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079E789B"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14:paraId="65857885"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4C6D789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EB7C60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B356CA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1B957E7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2229A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26A48D8A" w14:textId="77777777"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14:paraId="11D69E82" w14:textId="77777777"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C461C9" w:rsidRPr="00785599">
        <w:rPr>
          <w:szCs w:val="24"/>
        </w:rPr>
        <w:t>Owner</w:t>
      </w:r>
      <w:r w:rsidRPr="00785599">
        <w:rPr>
          <w:szCs w:val="24"/>
        </w:rPr>
        <w:t xml:space="preserve"> 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18B9D9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42A9FAD"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423C6B4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22EBEB1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4FA7A874" w14:textId="77777777"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6DF639B6" w14:textId="77777777"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14:paraId="1A10F793" w14:textId="77777777"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17F69101"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69259B98"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2CEF3F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871BA66"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7E089DF6" w14:textId="77777777"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2BA0EE70"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p>
    <w:p w14:paraId="57E81321" w14:textId="3D44709C" w:rsidR="00FD2505" w:rsidRPr="00207623" w:rsidRDefault="007D4B0A" w:rsidP="000B27D6">
      <w:pPr>
        <w:pStyle w:val="BodyText"/>
        <w:tabs>
          <w:tab w:val="left" w:pos="2880"/>
          <w:tab w:val="left" w:pos="3600"/>
          <w:tab w:val="left" w:pos="4320"/>
          <w:tab w:val="left" w:pos="5040"/>
          <w:tab w:val="left" w:pos="5760"/>
          <w:tab w:val="left" w:pos="6480"/>
        </w:tabs>
        <w:spacing w:after="0"/>
        <w:ind w:left="2880" w:hanging="2160"/>
        <w:jc w:val="left"/>
      </w:pPr>
      <w:r>
        <w:br w:type="page"/>
      </w:r>
      <w:r w:rsidR="001B7B1F" w:rsidRPr="00207623">
        <w:lastRenderedPageBreak/>
        <w:t xml:space="preserve">If to </w:t>
      </w:r>
      <w:r w:rsidR="00C461C9" w:rsidRPr="00207623">
        <w:t>Operator</w:t>
      </w:r>
      <w:r w:rsidR="001B7B1F" w:rsidRPr="00207623">
        <w:t xml:space="preserve"> to:</w:t>
      </w:r>
      <w:r w:rsidR="001B7B1F"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D32CE0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2116B1BF"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7EAD9FB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65D4F337"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3583669D"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0D046284" w14:textId="77777777" w:rsidR="001B7B1F" w:rsidRPr="00207623" w:rsidRDefault="001B7B1F" w:rsidP="000B27D6">
      <w:pPr>
        <w:pStyle w:val="BodyText"/>
        <w:tabs>
          <w:tab w:val="left" w:pos="3600"/>
          <w:tab w:val="left" w:pos="4320"/>
          <w:tab w:val="left" w:pos="5040"/>
          <w:tab w:val="left" w:pos="5760"/>
          <w:tab w:val="left" w:pos="6480"/>
        </w:tabs>
        <w:spacing w:after="0"/>
        <w:ind w:left="2880" w:hanging="2160"/>
        <w:jc w:val="left"/>
        <w:rPr>
          <w:u w:val="single"/>
        </w:rPr>
      </w:pPr>
    </w:p>
    <w:p w14:paraId="7C440E62" w14:textId="77777777" w:rsidR="00FD2505" w:rsidRPr="00207623" w:rsidRDefault="001B7B1F" w:rsidP="000B27D6">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9E8BACA"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052B485"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FE423B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E39FAD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5802A2"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3869F178" w14:textId="77777777" w:rsidR="00725A65" w:rsidRPr="00207623" w:rsidRDefault="00725A65" w:rsidP="000B27D6">
      <w:pPr>
        <w:pStyle w:val="BodyText"/>
        <w:tabs>
          <w:tab w:val="left" w:pos="3060"/>
        </w:tabs>
        <w:spacing w:after="0"/>
        <w:ind w:left="3060" w:hanging="2340"/>
        <w:jc w:val="left"/>
      </w:pPr>
      <w:r w:rsidRPr="00207623">
        <w:tab/>
      </w:r>
    </w:p>
    <w:p w14:paraId="536162A8" w14:textId="77777777" w:rsidR="00725A65" w:rsidRPr="00207623" w:rsidRDefault="00725A65" w:rsidP="000B27D6">
      <w:pPr>
        <w:pStyle w:val="BodyText"/>
        <w:tabs>
          <w:tab w:val="left" w:pos="3060"/>
        </w:tabs>
        <w:spacing w:after="0"/>
        <w:ind w:left="3067" w:hanging="2347"/>
        <w:jc w:val="left"/>
      </w:pPr>
      <w:r w:rsidRPr="00207623">
        <w:tab/>
      </w:r>
    </w:p>
    <w:p w14:paraId="5A12AD9B" w14:textId="380A6171" w:rsidR="00725A65" w:rsidRDefault="00725A65" w:rsidP="000B27D6">
      <w:pPr>
        <w:pStyle w:val="Heading2"/>
        <w:spacing w:after="0"/>
        <w:ind w:left="0" w:firstLine="1440"/>
        <w:jc w:val="left"/>
      </w:pPr>
      <w:r w:rsidRPr="00207623">
        <w:rPr>
          <w:b/>
          <w:bCs/>
          <w:u w:val="single"/>
        </w:rPr>
        <w:t>Counterparts</w:t>
      </w:r>
      <w:r w:rsidR="001B7B1F" w:rsidRPr="00207623">
        <w:rPr>
          <w:b/>
          <w:bCs/>
          <w:u w:val="single"/>
        </w:rPr>
        <w:t>; Facsimile Signatures</w:t>
      </w:r>
      <w:r w:rsidRPr="00207623">
        <w:t>.  This Agreement may be executed in any number of counterparts, each of which shall be deemed to be an original, and all of which together constitute one and the same agreement.  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0148EFDD" w14:textId="77777777" w:rsidR="000B27D6" w:rsidRPr="000B27D6" w:rsidRDefault="000B27D6" w:rsidP="000B27D6">
      <w:pPr>
        <w:pStyle w:val="BodyText"/>
        <w:spacing w:after="0"/>
      </w:pPr>
    </w:p>
    <w:p w14:paraId="199B06B3" w14:textId="6DBD4C14" w:rsidR="00725A65" w:rsidRDefault="00725A65" w:rsidP="000B27D6">
      <w:pPr>
        <w:pStyle w:val="Heading2"/>
        <w:spacing w:after="0"/>
        <w:ind w:left="0" w:firstLine="1440"/>
        <w:jc w:val="left"/>
      </w:pPr>
      <w:r w:rsidRPr="00207623">
        <w:rPr>
          <w:b/>
          <w:bCs/>
          <w:u w:val="single"/>
        </w:rPr>
        <w:t>Authorization</w:t>
      </w:r>
      <w:r w:rsidRPr="00207623">
        <w:t xml:space="preserve">.  Each individual signatory hereto represents and warrants that he or she is duly authorized to execute this Agreement on behalf of his or her principal and that he or she executes the Agreement in such capacity and not as a </w:t>
      </w:r>
      <w:r w:rsidR="001B7B1F" w:rsidRPr="00207623">
        <w:t>P</w:t>
      </w:r>
      <w:r w:rsidRPr="00207623">
        <w:t>arty.</w:t>
      </w:r>
      <w:r w:rsidR="001126AC">
        <w:t xml:space="preserve">  [</w:t>
      </w:r>
      <w:r w:rsidR="001126AC">
        <w:rPr>
          <w:i/>
        </w:rPr>
        <w:t xml:space="preserve">OPTIONAL:  If AR Loan is syndicated or participated, and the AR Loan Documents are unclear about agent’s ability to bind other lenders or whether any </w:t>
      </w:r>
      <w:r w:rsidR="001126AC" w:rsidRPr="001126AC">
        <w:rPr>
          <w:i/>
        </w:rPr>
        <w:t>lenders or participants may have an identity of interest with Operator, field counsel may request additional reasonable assurances here.</w:t>
      </w:r>
      <w:r w:rsidR="001126AC">
        <w:t>]</w:t>
      </w:r>
    </w:p>
    <w:p w14:paraId="121C9148" w14:textId="77777777" w:rsidR="000B27D6" w:rsidRPr="000B27D6" w:rsidRDefault="000B27D6" w:rsidP="000B27D6">
      <w:pPr>
        <w:pStyle w:val="BodyText"/>
        <w:spacing w:after="0"/>
      </w:pPr>
    </w:p>
    <w:p w14:paraId="6B5CD060" w14:textId="78DD607C" w:rsidR="00725A65" w:rsidRDefault="00725A65" w:rsidP="000B27D6">
      <w:pPr>
        <w:pStyle w:val="Heading2"/>
        <w:spacing w:after="0"/>
        <w:ind w:left="0" w:firstLine="1440"/>
        <w:jc w:val="left"/>
      </w:pPr>
      <w:r w:rsidRPr="00207623">
        <w:rPr>
          <w:b/>
          <w:bCs/>
          <w:u w:val="single"/>
        </w:rPr>
        <w:t>Successors and Assigns</w:t>
      </w:r>
      <w:r w:rsidRPr="00207623">
        <w:t xml:space="preserve">.  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Pr="00207623">
        <w:t xml:space="preserve">.  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C461C9" w:rsidRPr="00207623">
        <w:t>Operator</w:t>
      </w:r>
      <w:r w:rsidRPr="00207623">
        <w:t xml:space="preserve"> or any affiliate of </w:t>
      </w:r>
      <w:r w:rsidR="00C461C9" w:rsidRPr="00207623">
        <w:t>Operator</w:t>
      </w:r>
      <w:r w:rsidRPr="00207623">
        <w:t>.</w:t>
      </w:r>
      <w:r w:rsidR="00486FD8">
        <w:t xml:space="preserve">    </w:t>
      </w:r>
    </w:p>
    <w:p w14:paraId="5FCB66F0" w14:textId="77777777" w:rsidR="000B27D6" w:rsidRPr="000B27D6" w:rsidRDefault="000B27D6" w:rsidP="000B27D6">
      <w:pPr>
        <w:pStyle w:val="BodyText"/>
        <w:spacing w:after="0"/>
      </w:pPr>
    </w:p>
    <w:p w14:paraId="62B2DA6D" w14:textId="457D10FD" w:rsidR="00725A65" w:rsidRDefault="00725A65" w:rsidP="000B27D6">
      <w:pPr>
        <w:pStyle w:val="Heading2"/>
        <w:spacing w:after="0"/>
        <w:ind w:left="0" w:firstLine="1440"/>
        <w:jc w:val="left"/>
      </w:pPr>
      <w:r w:rsidRPr="00207623">
        <w:rPr>
          <w:b/>
          <w:bCs/>
          <w:u w:val="single"/>
        </w:rPr>
        <w:t>Governing Law</w:t>
      </w:r>
      <w:r w:rsidRPr="00207623">
        <w:t>.  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6A0180A4" w14:textId="77777777" w:rsidR="000B27D6" w:rsidRPr="000B27D6" w:rsidRDefault="000B27D6" w:rsidP="000B27D6">
      <w:pPr>
        <w:pStyle w:val="BodyText"/>
        <w:spacing w:after="0"/>
      </w:pPr>
    </w:p>
    <w:p w14:paraId="0272627D" w14:textId="77777777" w:rsidR="00725A65" w:rsidRPr="00207623" w:rsidRDefault="00EC13FC" w:rsidP="000B27D6">
      <w:pPr>
        <w:pStyle w:val="Heading2"/>
        <w:spacing w:after="0"/>
        <w:ind w:left="0" w:firstLine="1440"/>
        <w:jc w:val="left"/>
      </w:pPr>
      <w:r>
        <w:rPr>
          <w:b/>
          <w:bCs/>
          <w:u w:val="single"/>
        </w:rPr>
        <w:t xml:space="preserve">Jurisdiction and </w:t>
      </w:r>
      <w:r w:rsidR="00725A65" w:rsidRPr="00207623">
        <w:rPr>
          <w:b/>
          <w:bCs/>
          <w:u w:val="single"/>
        </w:rPr>
        <w:t>Venue</w:t>
      </w:r>
      <w:r w:rsidR="00725A65" w:rsidRPr="00207623">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7939158C" w14:textId="591CBBE2" w:rsidR="00725A65" w:rsidRDefault="00725A65" w:rsidP="000B27D6">
      <w:pPr>
        <w:pStyle w:val="Heading2"/>
        <w:spacing w:after="0"/>
        <w:ind w:left="0" w:firstLine="1440"/>
        <w:jc w:val="left"/>
        <w:rPr>
          <w:b/>
          <w:bCs/>
        </w:rPr>
      </w:pPr>
      <w:r w:rsidRPr="00207623">
        <w:rPr>
          <w:b/>
          <w:bCs/>
          <w:u w:val="single"/>
        </w:rPr>
        <w:t>WAIVER OF JURY TRIAL</w:t>
      </w:r>
      <w:r w:rsidRPr="00207623">
        <w:rPr>
          <w:b/>
          <w:bCs/>
        </w:rPr>
        <w:t xml:space="preserve">.  EACH PARTY HERETO HEREBY WAIVES ANY AND ALL RIGHTS IT MAY HAVE TO A JURY TRIAL IN CONNECTION WITH ANY LITIGATION COMMENCED BY OR AGAINST </w:t>
      </w:r>
      <w:r w:rsidR="001A7187" w:rsidRPr="00207623">
        <w:rPr>
          <w:b/>
          <w:bCs/>
        </w:rPr>
        <w:t>ANY</w:t>
      </w:r>
      <w:r w:rsidRPr="00207623">
        <w:rPr>
          <w:b/>
          <w:bCs/>
        </w:rPr>
        <w:t xml:space="preserve"> </w:t>
      </w:r>
      <w:r w:rsidRPr="00207623">
        <w:rPr>
          <w:b/>
          <w:bCs/>
        </w:rPr>
        <w:lastRenderedPageBreak/>
        <w:t xml:space="preserve">OTHER </w:t>
      </w:r>
      <w:r w:rsidR="001A7187" w:rsidRPr="00207623">
        <w:rPr>
          <w:b/>
          <w:bCs/>
        </w:rPr>
        <w:t xml:space="preserve">PARTY(IES) </w:t>
      </w:r>
      <w:r w:rsidRPr="00207623">
        <w:rPr>
          <w:b/>
          <w:bCs/>
        </w:rPr>
        <w:t>WITH RESPECT TO THE RIGHTS AND OBLIGATIONS SET FORTH HEREIN.</w:t>
      </w:r>
    </w:p>
    <w:p w14:paraId="3E60A751" w14:textId="77777777" w:rsidR="000B27D6" w:rsidRPr="000B27D6" w:rsidRDefault="000B27D6" w:rsidP="000B27D6">
      <w:pPr>
        <w:pStyle w:val="BodyText"/>
        <w:spacing w:after="0"/>
      </w:pPr>
    </w:p>
    <w:p w14:paraId="1DFC8849" w14:textId="45A89796" w:rsidR="00725A65" w:rsidRDefault="00725A65" w:rsidP="000B27D6">
      <w:pPr>
        <w:pStyle w:val="Heading2"/>
        <w:spacing w:after="0"/>
        <w:ind w:left="0" w:firstLine="1440"/>
        <w:jc w:val="left"/>
      </w:pPr>
      <w:r w:rsidRPr="00207623">
        <w:rPr>
          <w:b/>
          <w:bCs/>
          <w:u w:val="single"/>
        </w:rPr>
        <w:t>Severability</w:t>
      </w:r>
      <w:r w:rsidRPr="00207623">
        <w:t>.  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6FCC3B04" w14:textId="77777777" w:rsidR="000B27D6" w:rsidRPr="000B27D6" w:rsidRDefault="000B27D6" w:rsidP="000B27D6">
      <w:pPr>
        <w:pStyle w:val="BodyText"/>
        <w:spacing w:after="0"/>
      </w:pPr>
    </w:p>
    <w:p w14:paraId="7C051CA0" w14:textId="306BBCC5" w:rsidR="00183FC3" w:rsidRDefault="00725A65" w:rsidP="000B27D6">
      <w:pPr>
        <w:pStyle w:val="Heading2"/>
        <w:spacing w:after="0"/>
        <w:ind w:left="0" w:firstLine="1440"/>
        <w:jc w:val="left"/>
      </w:pPr>
      <w:r w:rsidRPr="00207623">
        <w:rPr>
          <w:b/>
          <w:bCs/>
          <w:u w:val="single"/>
        </w:rPr>
        <w:t>Headings</w:t>
      </w:r>
      <w:r w:rsidRPr="00207623">
        <w:t>.  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3035A1AB" w14:textId="77777777" w:rsidR="000B27D6" w:rsidRPr="000B27D6" w:rsidRDefault="000B27D6" w:rsidP="000B27D6">
      <w:pPr>
        <w:pStyle w:val="BodyText"/>
        <w:spacing w:after="0"/>
      </w:pPr>
    </w:p>
    <w:p w14:paraId="6B282A99" w14:textId="77777777" w:rsidR="00FD2505" w:rsidRPr="00207623" w:rsidRDefault="00183FC3" w:rsidP="000B27D6">
      <w:pPr>
        <w:pStyle w:val="Heading2"/>
        <w:tabs>
          <w:tab w:val="left" w:pos="1440"/>
          <w:tab w:val="left" w:pos="2160"/>
        </w:tabs>
        <w:spacing w:after="0"/>
        <w:ind w:left="0" w:firstLine="1440"/>
        <w:jc w:val="left"/>
        <w:rPr>
          <w:b/>
          <w:bCs/>
        </w:rPr>
      </w:pPr>
      <w:r w:rsidRPr="00207623">
        <w:rPr>
          <w:b/>
          <w:u w:val="single"/>
        </w:rPr>
        <w:t>Entire Agreement</w:t>
      </w:r>
      <w:r w:rsidRPr="00207623">
        <w:rPr>
          <w:b/>
        </w:rPr>
        <w:t>.</w:t>
      </w:r>
      <w:r w:rsidRPr="00207623">
        <w:t xml:space="preserve">  This Agreement is the entire agreement among the Parties regarding the subject matter of this Agreement.</w:t>
      </w:r>
      <w:bookmarkStart w:id="8" w:name="_DV_M101"/>
      <w:bookmarkEnd w:id="8"/>
      <w:r w:rsidR="00725A65" w:rsidRPr="00207623">
        <w:rPr>
          <w:b/>
          <w:bCs/>
        </w:rPr>
        <w:tab/>
      </w:r>
    </w:p>
    <w:p w14:paraId="7EF70ED0" w14:textId="77777777" w:rsidR="00FD2505" w:rsidRPr="00207623" w:rsidRDefault="00FD2505">
      <w:pPr>
        <w:rPr>
          <w:b/>
          <w:bCs/>
          <w:szCs w:val="20"/>
        </w:rPr>
      </w:pPr>
      <w:r w:rsidRPr="00207623">
        <w:rPr>
          <w:b/>
          <w:bCs/>
        </w:rPr>
        <w:br w:type="page"/>
      </w:r>
    </w:p>
    <w:p w14:paraId="67003CAB" w14:textId="77777777" w:rsidR="006D1872" w:rsidRPr="000B27D6" w:rsidRDefault="00725A65" w:rsidP="000B27D6">
      <w:pPr>
        <w:pStyle w:val="BodyText"/>
        <w:spacing w:after="0"/>
      </w:pPr>
      <w:r w:rsidRPr="000B27D6">
        <w:lastRenderedPageBreak/>
        <w:t>IN WITNESS WHEREOF, the undersigned have executed this Agreement the day and year first above written.</w:t>
      </w:r>
    </w:p>
    <w:p w14:paraId="0F2456BF" w14:textId="77777777" w:rsidR="00AF57AF" w:rsidRPr="000B27D6" w:rsidRDefault="00AF57AF" w:rsidP="000B27D6">
      <w:pPr>
        <w:pStyle w:val="NoSpacing"/>
        <w:rPr>
          <w:b/>
          <w:bCs/>
        </w:rPr>
      </w:pPr>
    </w:p>
    <w:p w14:paraId="0020A313" w14:textId="77777777" w:rsidR="00B5677C" w:rsidRPr="000B27D6" w:rsidRDefault="00725A65" w:rsidP="000B27D6">
      <w:pPr>
        <w:pStyle w:val="NoSpacing"/>
        <w:tabs>
          <w:tab w:val="left" w:pos="2880"/>
          <w:tab w:val="left" w:pos="3600"/>
          <w:tab w:val="left" w:pos="4320"/>
          <w:tab w:val="left" w:pos="5040"/>
          <w:tab w:val="left" w:pos="5760"/>
          <w:tab w:val="left" w:pos="6480"/>
          <w:tab w:val="left" w:pos="7200"/>
        </w:tabs>
        <w:rPr>
          <w:b/>
          <w:bCs/>
        </w:rPr>
      </w:pPr>
      <w:r w:rsidRPr="000B27D6">
        <w:rPr>
          <w:b/>
          <w:bCs/>
        </w:rPr>
        <w:t>AR LENDER:</w:t>
      </w:r>
    </w:p>
    <w:p w14:paraId="7F1CC087" w14:textId="77777777" w:rsidR="00725A6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p>
    <w:p w14:paraId="0D12F6D4"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jc w:val="both"/>
      </w:pPr>
    </w:p>
    <w:p w14:paraId="2B93E794"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left="0"/>
      </w:pPr>
    </w:p>
    <w:p w14:paraId="6427D3F5" w14:textId="77777777" w:rsidR="00B5677C" w:rsidRPr="000B27D6" w:rsidRDefault="00116392" w:rsidP="000B27D6">
      <w:pPr>
        <w:pStyle w:val="NoSpacing"/>
        <w:tabs>
          <w:tab w:val="left" w:pos="2880"/>
          <w:tab w:val="left" w:pos="3600"/>
          <w:tab w:val="left" w:pos="4320"/>
          <w:tab w:val="left" w:pos="5040"/>
          <w:tab w:val="left" w:pos="5760"/>
          <w:tab w:val="left" w:pos="6480"/>
          <w:tab w:val="left" w:pos="7200"/>
        </w:tabs>
        <w:rPr>
          <w:b/>
          <w:bCs/>
        </w:rPr>
      </w:pPr>
      <w:r w:rsidRPr="000B27D6">
        <w:rPr>
          <w:b/>
        </w:rPr>
        <w:t xml:space="preserve">FHA </w:t>
      </w:r>
      <w:r w:rsidR="009507F1" w:rsidRPr="000B27D6">
        <w:rPr>
          <w:b/>
        </w:rPr>
        <w:t>LENDER</w:t>
      </w:r>
      <w:r w:rsidR="00725A65" w:rsidRPr="000B27D6">
        <w:rPr>
          <w:b/>
          <w:bCs/>
        </w:rPr>
        <w:t>:</w:t>
      </w:r>
    </w:p>
    <w:p w14:paraId="66FB4ADF"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r w:rsidR="00FD2505" w:rsidRPr="000B27D6">
        <w:tab/>
      </w:r>
    </w:p>
    <w:p w14:paraId="51744A4B"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pPr>
    </w:p>
    <w:p w14:paraId="7552EDB1"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rPr>
          <w:b/>
          <w:bCs/>
        </w:rPr>
      </w:pPr>
    </w:p>
    <w:p w14:paraId="0975A653"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bCs/>
        </w:rPr>
        <w:t>OPERATOR</w:t>
      </w:r>
      <w:r w:rsidR="00725A65" w:rsidRPr="000B27D6">
        <w:rPr>
          <w:b/>
          <w:bCs/>
        </w:rPr>
        <w:t>:</w:t>
      </w:r>
    </w:p>
    <w:p w14:paraId="017A7DC5"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5337AA35" w14:textId="77777777" w:rsidR="00AF57AF" w:rsidRPr="000B27D6" w:rsidRDefault="00AF57AF" w:rsidP="000B27D6">
      <w:pPr>
        <w:tabs>
          <w:tab w:val="left" w:pos="2880"/>
          <w:tab w:val="left" w:pos="3600"/>
          <w:tab w:val="left" w:pos="4320"/>
          <w:tab w:val="left" w:pos="5040"/>
          <w:tab w:val="left" w:pos="5760"/>
          <w:tab w:val="left" w:pos="6480"/>
          <w:tab w:val="left" w:pos="7200"/>
        </w:tabs>
        <w:jc w:val="both"/>
        <w:rPr>
          <w:u w:val="single"/>
        </w:rPr>
      </w:pPr>
    </w:p>
    <w:p w14:paraId="1989A393"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rPr>
          <w:b/>
          <w:bCs/>
        </w:rPr>
      </w:pPr>
    </w:p>
    <w:p w14:paraId="5055080E"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rPr>
        <w:t>OWNER</w:t>
      </w:r>
      <w:r w:rsidR="00725A65" w:rsidRPr="000B27D6">
        <w:rPr>
          <w:b/>
          <w:bCs/>
        </w:rPr>
        <w:t>:</w:t>
      </w:r>
    </w:p>
    <w:p w14:paraId="6922F021"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7C63032B" w14:textId="77777777" w:rsidR="00725A65" w:rsidRPr="000B27D6" w:rsidRDefault="00725A65" w:rsidP="000B27D6">
      <w:pPr>
        <w:tabs>
          <w:tab w:val="left" w:pos="2880"/>
          <w:tab w:val="left" w:pos="3600"/>
          <w:tab w:val="left" w:pos="4320"/>
          <w:tab w:val="left" w:pos="5040"/>
          <w:tab w:val="left" w:pos="5760"/>
          <w:tab w:val="left" w:pos="6480"/>
          <w:tab w:val="left" w:pos="7200"/>
        </w:tabs>
        <w:jc w:val="both"/>
      </w:pPr>
    </w:p>
    <w:p w14:paraId="5BCC7AAF" w14:textId="77777777" w:rsidR="00B5677C" w:rsidRPr="000B27D6" w:rsidRDefault="00B5677C" w:rsidP="000B27D6"/>
    <w:p w14:paraId="4E8B84CF" w14:textId="77777777" w:rsidR="00B5677C" w:rsidRPr="000B27D6" w:rsidRDefault="00B5677C" w:rsidP="000B27D6">
      <w:r w:rsidRPr="000B27D6">
        <w:rPr>
          <w:b/>
          <w:caps/>
        </w:rPr>
        <w:t>Master Tenant</w:t>
      </w:r>
      <w:r w:rsidRPr="000B27D6">
        <w:rPr>
          <w:b/>
        </w:rPr>
        <w:t>:</w:t>
      </w:r>
    </w:p>
    <w:p w14:paraId="5972CEFE" w14:textId="77777777" w:rsidR="00B5677C" w:rsidRPr="000B27D6" w:rsidRDefault="00B5677C" w:rsidP="000B27D6">
      <w:pPr>
        <w:rPr>
          <w:bCs/>
        </w:rPr>
      </w:pPr>
      <w:r w:rsidRPr="000B27D6">
        <w:rPr>
          <w:bCs/>
        </w:rPr>
        <w:t>[</w:t>
      </w:r>
      <w:r w:rsidRPr="000B27D6">
        <w:rPr>
          <w:bCs/>
          <w:i/>
        </w:rPr>
        <w:t>insert appropriate signature block</w:t>
      </w:r>
      <w:r w:rsidRPr="000B27D6">
        <w:rPr>
          <w:bCs/>
        </w:rPr>
        <w:t>]</w:t>
      </w:r>
    </w:p>
    <w:p w14:paraId="247BBF4A" w14:textId="77777777" w:rsidR="00B5677C" w:rsidRPr="00207623" w:rsidRDefault="00B5677C" w:rsidP="00B5677C">
      <w:pPr>
        <w:rPr>
          <w:bCs/>
        </w:rPr>
      </w:pPr>
    </w:p>
    <w:p w14:paraId="3A664BA1" w14:textId="77777777" w:rsidR="00B5677C" w:rsidRPr="00207623" w:rsidRDefault="00B5677C" w:rsidP="00B5677C">
      <w:pPr>
        <w:rPr>
          <w:bCs/>
        </w:rPr>
      </w:pPr>
    </w:p>
    <w:p w14:paraId="01703FDA" w14:textId="77777777" w:rsidR="00725A65" w:rsidRPr="009E4BAE" w:rsidRDefault="002A5832" w:rsidP="000B27D6">
      <w:pPr>
        <w:jc w:val="center"/>
        <w:rPr>
          <w:rFonts w:cs="Arial"/>
          <w:b/>
          <w:bCs/>
          <w:kern w:val="28"/>
          <w:szCs w:val="32"/>
        </w:rPr>
      </w:pPr>
      <w:r w:rsidRPr="00207623">
        <w:br w:type="page"/>
      </w:r>
      <w:r w:rsidR="00725A65" w:rsidRPr="009E4BAE">
        <w:rPr>
          <w:b/>
        </w:rPr>
        <w:lastRenderedPageBreak/>
        <w:t xml:space="preserve">Schedule </w:t>
      </w:r>
      <w:r w:rsidR="007F49EB" w:rsidRPr="009E4BAE">
        <w:rPr>
          <w:b/>
        </w:rPr>
        <w:t>1</w:t>
      </w:r>
    </w:p>
    <w:p w14:paraId="4A4E31F0" w14:textId="77777777" w:rsidR="00725A65" w:rsidRPr="00207623" w:rsidRDefault="00524EA0" w:rsidP="000B27D6">
      <w:pPr>
        <w:pStyle w:val="Title"/>
        <w:spacing w:after="0"/>
      </w:pPr>
      <w:r w:rsidRPr="00207623">
        <w:t>AR Loan</w:t>
      </w:r>
      <w:r w:rsidR="00725A65" w:rsidRPr="00207623">
        <w:t xml:space="preserve"> Documents</w:t>
      </w:r>
    </w:p>
    <w:p w14:paraId="34DE9051" w14:textId="77777777" w:rsidR="00AA194C" w:rsidRDefault="00AA194C" w:rsidP="000B27D6">
      <w:pPr>
        <w:pStyle w:val="ListNumber"/>
        <w:numPr>
          <w:ilvl w:val="0"/>
          <w:numId w:val="0"/>
        </w:numPr>
        <w:spacing w:after="0"/>
        <w:ind w:left="360" w:hanging="360"/>
        <w:jc w:val="center"/>
        <w:rPr>
          <w:b/>
        </w:rPr>
      </w:pPr>
    </w:p>
    <w:p w14:paraId="59534758" w14:textId="77777777" w:rsidR="00AA194C" w:rsidRDefault="00AA194C" w:rsidP="000B27D6">
      <w:pPr>
        <w:pStyle w:val="ListNumber"/>
        <w:numPr>
          <w:ilvl w:val="0"/>
          <w:numId w:val="0"/>
        </w:numPr>
        <w:spacing w:after="0"/>
        <w:ind w:left="360" w:hanging="360"/>
        <w:jc w:val="center"/>
        <w:rPr>
          <w:b/>
        </w:rPr>
      </w:pPr>
    </w:p>
    <w:p w14:paraId="6AE4E597" w14:textId="77777777" w:rsidR="00C07D61" w:rsidRPr="00207623" w:rsidRDefault="00C07D61" w:rsidP="000B27D6">
      <w:pPr>
        <w:pStyle w:val="ListNumber"/>
        <w:numPr>
          <w:ilvl w:val="0"/>
          <w:numId w:val="0"/>
        </w:numPr>
        <w:spacing w:after="0"/>
        <w:ind w:left="360" w:hanging="360"/>
        <w:jc w:val="center"/>
        <w:rPr>
          <w:b/>
        </w:rPr>
      </w:pPr>
      <w:r w:rsidRPr="00207623">
        <w:rPr>
          <w:b/>
        </w:rPr>
        <w:t>Schedule 2</w:t>
      </w:r>
    </w:p>
    <w:p w14:paraId="6A48BDE6" w14:textId="77777777" w:rsidR="00C07D61" w:rsidRPr="00FA6474" w:rsidRDefault="00FA6474" w:rsidP="000B27D6">
      <w:pPr>
        <w:pStyle w:val="ListNumber"/>
        <w:numPr>
          <w:ilvl w:val="0"/>
          <w:numId w:val="0"/>
        </w:numPr>
        <w:spacing w:after="0"/>
        <w:ind w:left="360" w:hanging="360"/>
        <w:jc w:val="center"/>
        <w:rPr>
          <w:b/>
        </w:rPr>
      </w:pPr>
      <w:r>
        <w:rPr>
          <w:b/>
        </w:rPr>
        <w:t>FHA-Insured Loan</w:t>
      </w:r>
      <w:r w:rsidR="00C07D61" w:rsidRPr="00FA6474">
        <w:rPr>
          <w:b/>
        </w:rPr>
        <w:t xml:space="preserve"> Documents</w:t>
      </w:r>
    </w:p>
    <w:p w14:paraId="03AA1DEA" w14:textId="77777777" w:rsidR="00AA194C" w:rsidRDefault="00AA194C" w:rsidP="000B27D6">
      <w:pPr>
        <w:pStyle w:val="ListNumber"/>
        <w:numPr>
          <w:ilvl w:val="0"/>
          <w:numId w:val="0"/>
        </w:numPr>
        <w:spacing w:after="0"/>
        <w:ind w:left="360" w:hanging="360"/>
        <w:jc w:val="center"/>
        <w:rPr>
          <w:b/>
        </w:rPr>
      </w:pPr>
    </w:p>
    <w:p w14:paraId="304A4910" w14:textId="77777777" w:rsidR="00AA194C" w:rsidRDefault="00AA194C" w:rsidP="000B27D6">
      <w:pPr>
        <w:pStyle w:val="ListNumber"/>
        <w:numPr>
          <w:ilvl w:val="0"/>
          <w:numId w:val="0"/>
        </w:numPr>
        <w:spacing w:after="0"/>
        <w:ind w:left="360" w:hanging="360"/>
        <w:jc w:val="center"/>
        <w:rPr>
          <w:b/>
        </w:rPr>
      </w:pPr>
    </w:p>
    <w:p w14:paraId="2CE1C75A" w14:textId="77777777" w:rsidR="001A41DD" w:rsidRDefault="001A41DD" w:rsidP="000B27D6">
      <w:pPr>
        <w:pStyle w:val="ListNumber"/>
        <w:numPr>
          <w:ilvl w:val="0"/>
          <w:numId w:val="0"/>
        </w:numPr>
        <w:spacing w:after="0"/>
        <w:ind w:left="360" w:hanging="360"/>
        <w:jc w:val="center"/>
        <w:rPr>
          <w:b/>
        </w:rPr>
      </w:pPr>
    </w:p>
    <w:p w14:paraId="6CA987AF" w14:textId="77777777" w:rsidR="00FB2040" w:rsidRPr="00207623" w:rsidRDefault="00FB2040" w:rsidP="000B27D6">
      <w:pPr>
        <w:pStyle w:val="ListNumber"/>
        <w:numPr>
          <w:ilvl w:val="0"/>
          <w:numId w:val="0"/>
        </w:numPr>
        <w:spacing w:after="0"/>
        <w:ind w:left="360" w:hanging="360"/>
        <w:jc w:val="center"/>
        <w:rPr>
          <w:b/>
        </w:rPr>
      </w:pPr>
      <w:r w:rsidRPr="00207623">
        <w:rPr>
          <w:b/>
        </w:rPr>
        <w:t>Schedule 3</w:t>
      </w:r>
    </w:p>
    <w:p w14:paraId="3EC7230F" w14:textId="77777777" w:rsidR="00FB2040" w:rsidRPr="00207623" w:rsidRDefault="00FB2040" w:rsidP="000B27D6">
      <w:pPr>
        <w:pStyle w:val="ListNumber"/>
        <w:numPr>
          <w:ilvl w:val="0"/>
          <w:numId w:val="0"/>
        </w:numPr>
        <w:spacing w:after="0"/>
        <w:ind w:left="360" w:hanging="360"/>
        <w:jc w:val="center"/>
        <w:rPr>
          <w:b/>
        </w:rPr>
      </w:pPr>
      <w:r w:rsidRPr="00207623">
        <w:rPr>
          <w:b/>
        </w:rPr>
        <w:t xml:space="preserve">List of </w:t>
      </w:r>
      <w:r w:rsidR="00347D09" w:rsidRPr="00207623">
        <w:rPr>
          <w:b/>
        </w:rPr>
        <w:t xml:space="preserve">Other </w:t>
      </w:r>
      <w:r w:rsidRPr="00207623">
        <w:rPr>
          <w:b/>
        </w:rPr>
        <w:t>Facilities</w:t>
      </w:r>
    </w:p>
    <w:p w14:paraId="7898D23C" w14:textId="77777777" w:rsidR="00FB2040" w:rsidRPr="00207623" w:rsidRDefault="00CD01D7" w:rsidP="000B27D6">
      <w:pPr>
        <w:pStyle w:val="ListNumber"/>
        <w:numPr>
          <w:ilvl w:val="0"/>
          <w:numId w:val="0"/>
        </w:numPr>
        <w:spacing w:after="0"/>
        <w:ind w:left="360" w:hanging="360"/>
        <w:jc w:val="center"/>
        <w:rPr>
          <w:b/>
        </w:rPr>
      </w:pPr>
      <w:r>
        <w:rPr>
          <w:b/>
        </w:rPr>
        <w:t>(other facilities financed by the AR Loan)</w:t>
      </w:r>
    </w:p>
    <w:p w14:paraId="19C63532" w14:textId="77777777" w:rsidR="00FB2040" w:rsidRPr="00207623" w:rsidRDefault="00FB2040" w:rsidP="00183FC3">
      <w:pPr>
        <w:pStyle w:val="ListNumber"/>
        <w:numPr>
          <w:ilvl w:val="0"/>
          <w:numId w:val="0"/>
        </w:numPr>
        <w:ind w:left="360" w:hanging="360"/>
        <w:jc w:val="center"/>
        <w:rPr>
          <w:b/>
        </w:rPr>
      </w:pPr>
    </w:p>
    <w:p w14:paraId="63F37A21" w14:textId="77777777" w:rsidR="00FB2040" w:rsidRPr="00207623" w:rsidRDefault="00FB2040" w:rsidP="00183FC3">
      <w:pPr>
        <w:pStyle w:val="ListNumber"/>
        <w:numPr>
          <w:ilvl w:val="0"/>
          <w:numId w:val="0"/>
        </w:numPr>
        <w:ind w:left="360" w:hanging="360"/>
        <w:jc w:val="center"/>
        <w:rPr>
          <w:b/>
        </w:rPr>
      </w:pPr>
    </w:p>
    <w:p w14:paraId="0EA14252" w14:textId="77777777" w:rsidR="00AA194C" w:rsidRDefault="00AA194C" w:rsidP="00F91EBF">
      <w:pPr>
        <w:jc w:val="center"/>
        <w:rPr>
          <w:b/>
        </w:rPr>
        <w:sectPr w:rsidR="00AA194C" w:rsidSect="00C0140D">
          <w:headerReference w:type="default" r:id="rId16"/>
          <w:footerReference w:type="default" r:id="rId17"/>
          <w:pgSz w:w="12240" w:h="15840"/>
          <w:pgMar w:top="1440" w:right="1440" w:bottom="1440" w:left="1440" w:header="720" w:footer="720" w:gutter="0"/>
          <w:cols w:space="720"/>
          <w:docGrid w:linePitch="360"/>
        </w:sectPr>
      </w:pPr>
    </w:p>
    <w:p w14:paraId="5B7A00B4" w14:textId="77777777" w:rsidR="00282605" w:rsidRPr="00207623" w:rsidRDefault="00282605" w:rsidP="00282605">
      <w:pPr>
        <w:jc w:val="center"/>
        <w:rPr>
          <w:b/>
        </w:rPr>
      </w:pPr>
      <w:r w:rsidRPr="00207623">
        <w:rPr>
          <w:b/>
        </w:rPr>
        <w:lastRenderedPageBreak/>
        <w:t>Exhibit A</w:t>
      </w:r>
    </w:p>
    <w:p w14:paraId="7279ED14" w14:textId="77777777" w:rsidR="00282605" w:rsidRPr="00207623" w:rsidRDefault="00282605" w:rsidP="00282605">
      <w:pPr>
        <w:pStyle w:val="ListNumber"/>
        <w:numPr>
          <w:ilvl w:val="0"/>
          <w:numId w:val="0"/>
        </w:numPr>
        <w:spacing w:after="0"/>
        <w:ind w:left="360" w:hanging="360"/>
        <w:jc w:val="center"/>
        <w:rPr>
          <w:b/>
        </w:rPr>
      </w:pPr>
      <w:r w:rsidRPr="00207623">
        <w:rPr>
          <w:b/>
        </w:rPr>
        <w:t>Form of Cut-Off Time Notice</w:t>
      </w:r>
    </w:p>
    <w:p w14:paraId="4A89037D" w14:textId="77777777" w:rsidR="00282605" w:rsidRPr="00207623" w:rsidRDefault="00282605" w:rsidP="00282605">
      <w:r w:rsidRPr="00207623">
        <w:t>________________</w:t>
      </w:r>
      <w:r>
        <w:tab/>
      </w:r>
      <w:r>
        <w:tab/>
      </w:r>
      <w:r>
        <w:tab/>
      </w:r>
      <w:r>
        <w:tab/>
      </w:r>
      <w:r>
        <w:tab/>
      </w:r>
      <w:r>
        <w:tab/>
      </w:r>
      <w:r w:rsidRPr="00207623">
        <w:t>________, 20 __</w:t>
      </w:r>
    </w:p>
    <w:p w14:paraId="0557A98E" w14:textId="77777777" w:rsidR="00282605" w:rsidRPr="00207623" w:rsidRDefault="00282605" w:rsidP="00282605">
      <w:r w:rsidRPr="00207623">
        <w:t>________________</w:t>
      </w:r>
    </w:p>
    <w:p w14:paraId="0F106995" w14:textId="77777777" w:rsidR="00282605" w:rsidRPr="00207623" w:rsidRDefault="00282605" w:rsidP="00282605">
      <w:r w:rsidRPr="00207623">
        <w:t>Attn:  ___________</w:t>
      </w:r>
    </w:p>
    <w:p w14:paraId="03AF2710" w14:textId="77777777" w:rsidR="00282605" w:rsidRPr="00207623" w:rsidRDefault="00282605" w:rsidP="00282605">
      <w:pPr>
        <w:ind w:left="1260" w:hanging="540"/>
      </w:pPr>
    </w:p>
    <w:p w14:paraId="717A518C" w14:textId="77777777" w:rsidR="00282605" w:rsidRPr="00207623" w:rsidRDefault="00282605" w:rsidP="00282605">
      <w:pPr>
        <w:ind w:left="1260" w:hanging="540"/>
      </w:pPr>
      <w:r w:rsidRPr="00207623">
        <w:t>Re:</w:t>
      </w:r>
      <w:r w:rsidRPr="00207623">
        <w:tab/>
        <w:t xml:space="preserve">Intercreditor Agreement </w:t>
      </w:r>
      <w:r>
        <w:t>D</w:t>
      </w:r>
      <w:r w:rsidRPr="00207623">
        <w:t>ated as of ________, 20__ by and among ____________ ("AR Lender"), _______________ ("FHA Lender"), _______________ ("Owner") and _______________ ("Operator") (the "Intercreditor Agreement")</w:t>
      </w:r>
    </w:p>
    <w:p w14:paraId="7C9765A9" w14:textId="77777777" w:rsidR="00282605" w:rsidRPr="00207623" w:rsidRDefault="00282605" w:rsidP="00282605"/>
    <w:p w14:paraId="572403B2" w14:textId="77777777" w:rsidR="00282605" w:rsidRPr="00207623" w:rsidRDefault="00282605" w:rsidP="00282605">
      <w:r w:rsidRPr="00207623">
        <w:t>Ladies and Gentlemen:</w:t>
      </w:r>
    </w:p>
    <w:p w14:paraId="1BAEB4E2" w14:textId="77777777" w:rsidR="00282605" w:rsidRPr="00207623" w:rsidRDefault="00282605" w:rsidP="00282605"/>
    <w:p w14:paraId="185E0730" w14:textId="77777777" w:rsidR="00282605" w:rsidRPr="00207623" w:rsidRDefault="00282605" w:rsidP="00282605">
      <w:pPr>
        <w:ind w:firstLine="720"/>
      </w:pPr>
      <w:r w:rsidRPr="00207623">
        <w:t xml:space="preserve">This letter constitutes the Cut-Off Time </w:t>
      </w:r>
      <w:r>
        <w:t xml:space="preserve">Notice </w:t>
      </w:r>
      <w:r w:rsidRPr="00207623">
        <w:t xml:space="preserve">described in the Intercreditor Agreement.  All capitalized terms used, and not otherwise defined, herein shall have the meanings provided for in the Intercreditor Agreement.  </w:t>
      </w:r>
    </w:p>
    <w:p w14:paraId="6A46820B" w14:textId="77777777" w:rsidR="00282605" w:rsidRPr="00207623" w:rsidRDefault="00282605" w:rsidP="00282605">
      <w:pPr>
        <w:ind w:firstLine="720"/>
      </w:pPr>
    </w:p>
    <w:p w14:paraId="2DF7D662" w14:textId="77777777" w:rsidR="00282605" w:rsidRDefault="00282605" w:rsidP="00282605">
      <w:pPr>
        <w:ind w:firstLine="720"/>
      </w:pPr>
      <w:r w:rsidRPr="00207623">
        <w:t>Please be advised that</w:t>
      </w:r>
      <w:r>
        <w:t>:</w:t>
      </w:r>
    </w:p>
    <w:p w14:paraId="17E84725" w14:textId="77777777" w:rsidR="00282605" w:rsidRDefault="00282605" w:rsidP="00282605">
      <w:pPr>
        <w:ind w:firstLine="720"/>
      </w:pPr>
      <w:r>
        <w:rPr>
          <w:noProof/>
        </w:rPr>
        <mc:AlternateContent>
          <mc:Choice Requires="wps">
            <w:drawing>
              <wp:anchor distT="0" distB="0" distL="114300" distR="114300" simplePos="0" relativeHeight="251659264" behindDoc="0" locked="0" layoutInCell="1" allowOverlap="1" wp14:anchorId="50DEA34F" wp14:editId="082BDE8D">
                <wp:simplePos x="0" y="0"/>
                <wp:positionH relativeFrom="column">
                  <wp:posOffset>482600</wp:posOffset>
                </wp:positionH>
                <wp:positionV relativeFrom="paragraph">
                  <wp:posOffset>8255</wp:posOffset>
                </wp:positionV>
                <wp:extent cx="160655" cy="160655"/>
                <wp:effectExtent l="6350" t="635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552533">
              <v:rect w14:anchorId="6029FC87" id="Rectangle 3" o:spid="_x0000_s1026" style="position:absolute;margin-left:38pt;margin-top:.65pt;width:12.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yHQIAADs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"/>
            </w:pict>
          </mc:Fallback>
        </mc:AlternateContent>
      </w:r>
      <w:r w:rsidRPr="00207623">
        <w:t xml:space="preserve"> </w:t>
      </w:r>
      <w:r>
        <w:tab/>
      </w:r>
      <w:r w:rsidRPr="00207623">
        <w:t>a</w:t>
      </w:r>
      <w:r>
        <w:t>n</w:t>
      </w:r>
      <w:r w:rsidRPr="00207623">
        <w:t xml:space="preserve"> </w:t>
      </w:r>
      <w:r>
        <w:t>FHA-Insured Loan Triggering Event</w:t>
      </w:r>
      <w:r w:rsidRPr="00207623">
        <w:t xml:space="preserve"> has occurred as a result of _____________</w:t>
      </w:r>
      <w:r>
        <w:t>_______________________________________________________________,</w:t>
      </w:r>
    </w:p>
    <w:p w14:paraId="44FE0C3D" w14:textId="5691AAFF" w:rsidR="00282605" w:rsidRDefault="00282605" w:rsidP="00282605">
      <w:r w:rsidRPr="00207623">
        <w:t xml:space="preserve">and </w:t>
      </w:r>
      <w:r>
        <w:t xml:space="preserve">notice of such FHA-Insured Loan Triggering Event [is provided by this notice] </w:t>
      </w:r>
      <w:r>
        <w:rPr>
          <w:b/>
          <w:i/>
        </w:rPr>
        <w:t xml:space="preserve">OR </w:t>
      </w:r>
      <w:r>
        <w:t>[has been provided on __________________________________].</w:t>
      </w:r>
    </w:p>
    <w:p w14:paraId="61286A08" w14:textId="77777777" w:rsidR="00282605" w:rsidRDefault="00282605" w:rsidP="00282605">
      <w:pPr>
        <w:tabs>
          <w:tab w:val="left" w:pos="720"/>
        </w:tabs>
      </w:pPr>
      <w:r>
        <w:rPr>
          <w:noProof/>
        </w:rPr>
        <mc:AlternateContent>
          <mc:Choice Requires="wps">
            <w:drawing>
              <wp:anchor distT="0" distB="0" distL="114300" distR="114300" simplePos="0" relativeHeight="251661312" behindDoc="0" locked="0" layoutInCell="1" allowOverlap="1" wp14:anchorId="16057A54" wp14:editId="6B329758">
                <wp:simplePos x="0" y="0"/>
                <wp:positionH relativeFrom="column">
                  <wp:posOffset>478790</wp:posOffset>
                </wp:positionH>
                <wp:positionV relativeFrom="paragraph">
                  <wp:posOffset>167640</wp:posOffset>
                </wp:positionV>
                <wp:extent cx="160655" cy="160655"/>
                <wp:effectExtent l="12065" t="952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B4F04C">
              <v:rect w14:anchorId="7FE5E1CD" id="Rectangle 2" o:spid="_x0000_s1026" style="position:absolute;margin-left:37.7pt;margin-top:13.2pt;width:12.6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RHQIAADs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"/>
            </w:pict>
          </mc:Fallback>
        </mc:AlternateContent>
      </w:r>
    </w:p>
    <w:p w14:paraId="6678A7FE" w14:textId="77777777" w:rsidR="00282605" w:rsidRDefault="00282605" w:rsidP="00282605">
      <w:pPr>
        <w:tabs>
          <w:tab w:val="left" w:pos="720"/>
        </w:tabs>
        <w:ind w:firstLine="1440"/>
      </w:pPr>
      <w:r>
        <w:t xml:space="preserve">an AR Loan Triggering Event has occurred as a result of ____________________________________________________________________________, </w:t>
      </w:r>
    </w:p>
    <w:p w14:paraId="3DD1BB7A" w14:textId="77777777" w:rsidR="00282605" w:rsidRDefault="00282605" w:rsidP="00282605">
      <w:r>
        <w:t xml:space="preserve">and notice of such AR Loan Triggering Event was received on __________________________. </w:t>
      </w:r>
    </w:p>
    <w:p w14:paraId="321208FE" w14:textId="77777777" w:rsidR="00282605" w:rsidRDefault="00282605" w:rsidP="00282605">
      <w:r>
        <w:rPr>
          <w:noProof/>
        </w:rPr>
        <mc:AlternateContent>
          <mc:Choice Requires="wps">
            <w:drawing>
              <wp:anchor distT="0" distB="0" distL="114300" distR="114300" simplePos="0" relativeHeight="251660288" behindDoc="0" locked="0" layoutInCell="1" allowOverlap="1" wp14:anchorId="0EE4F8F8" wp14:editId="012FE816">
                <wp:simplePos x="0" y="0"/>
                <wp:positionH relativeFrom="column">
                  <wp:posOffset>482600</wp:posOffset>
                </wp:positionH>
                <wp:positionV relativeFrom="paragraph">
                  <wp:posOffset>162560</wp:posOffset>
                </wp:positionV>
                <wp:extent cx="160655" cy="160655"/>
                <wp:effectExtent l="6350" t="9525" r="139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0CF502">
              <v:rect w14:anchorId="473F6815" id="Rectangle 1" o:spid="_x0000_s1026" style="position:absolute;margin-left:38pt;margin-top:12.8pt;width:12.6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"/>
            </w:pict>
          </mc:Fallback>
        </mc:AlternateContent>
      </w:r>
    </w:p>
    <w:p w14:paraId="78EFD1A9" w14:textId="77777777" w:rsidR="00282605" w:rsidRDefault="00282605" w:rsidP="00282605">
      <w:pPr>
        <w:ind w:firstLine="1440"/>
      </w:pPr>
      <w:r>
        <w:t>Ceased Funding has occurred as of _____________________________________.</w:t>
      </w:r>
    </w:p>
    <w:p w14:paraId="234B34FC" w14:textId="77777777" w:rsidR="00282605" w:rsidRDefault="00282605" w:rsidP="00282605"/>
    <w:p w14:paraId="173C734D" w14:textId="77777777" w:rsidR="00282605" w:rsidRDefault="00282605" w:rsidP="00282605">
      <w:r>
        <w:t>This Cut-Off Time Notice applies to the following Facility(</w:t>
      </w:r>
      <w:proofErr w:type="spellStart"/>
      <w:r>
        <w:t>ies</w:t>
      </w:r>
      <w:proofErr w:type="spellEnd"/>
      <w:r>
        <w:t xml:space="preserve">) and FHA-Insured Loan Nos.: </w:t>
      </w:r>
    </w:p>
    <w:p w14:paraId="05201CF4" w14:textId="77777777" w:rsidR="00282605" w:rsidRDefault="00282605" w:rsidP="00282605">
      <w:pPr>
        <w:tabs>
          <w:tab w:val="left" w:pos="9270"/>
        </w:tabs>
      </w:pPr>
      <w:r>
        <w:rPr>
          <w:u w:val="single"/>
        </w:rPr>
        <w:tab/>
      </w:r>
      <w:r>
        <w:t>.</w:t>
      </w:r>
    </w:p>
    <w:p w14:paraId="3C037729" w14:textId="77777777" w:rsidR="00282605" w:rsidRPr="007C61BD" w:rsidRDefault="00282605" w:rsidP="00282605"/>
    <w:p w14:paraId="6BFF3469" w14:textId="0DCE48AB" w:rsidR="00282605" w:rsidRDefault="00282605" w:rsidP="00282605">
      <w:pPr>
        <w:ind w:right="-90"/>
      </w:pPr>
      <w:r>
        <w:t xml:space="preserve">In accordance with Section [1.11] of the Intercreditor Agreement </w:t>
      </w:r>
      <w:r w:rsidRPr="00207623">
        <w:t xml:space="preserve">the Cut-Off Time </w:t>
      </w:r>
      <w:r>
        <w:t xml:space="preserve">shall be deemed to occur as of </w:t>
      </w:r>
      <w:r w:rsidRPr="00207623">
        <w:t>____ [a.m./p.m.], _____________ time, on _____</w:t>
      </w:r>
      <w:r>
        <w:t>___________</w:t>
      </w:r>
      <w:r w:rsidRPr="00207623">
        <w:t>, 20_</w:t>
      </w:r>
      <w:r w:rsidR="00891216" w:rsidRPr="00207623">
        <w:t>_</w:t>
      </w:r>
      <w:r w:rsidR="00891216" w:rsidRPr="00AA194C">
        <w:t>, unless</w:t>
      </w:r>
      <w:r w:rsidRPr="00207623">
        <w:rPr>
          <w:u w:val="single"/>
        </w:rPr>
        <w:t xml:space="preserve"> extended by HUD</w:t>
      </w:r>
      <w:r>
        <w:rPr>
          <w:u w:val="single"/>
        </w:rPr>
        <w:t xml:space="preserve"> [</w:t>
      </w:r>
      <w:r>
        <w:rPr>
          <w:b/>
          <w:i/>
          <w:u w:val="single"/>
        </w:rPr>
        <w:t xml:space="preserve">which date and time may be </w:t>
      </w:r>
      <w:r w:rsidR="007627F0">
        <w:rPr>
          <w:b/>
          <w:i/>
          <w:u w:val="single"/>
        </w:rPr>
        <w:t>concurrent with, or at any time aft</w:t>
      </w:r>
      <w:r w:rsidR="00875071">
        <w:rPr>
          <w:b/>
          <w:i/>
          <w:u w:val="single"/>
        </w:rPr>
        <w:t>er, the date when</w:t>
      </w:r>
      <w:r>
        <w:rPr>
          <w:b/>
          <w:i/>
          <w:u w:val="single"/>
        </w:rPr>
        <w:t xml:space="preserve"> Ceased Funding </w:t>
      </w:r>
      <w:r w:rsidR="00875071">
        <w:rPr>
          <w:b/>
          <w:i/>
          <w:u w:val="single"/>
        </w:rPr>
        <w:t xml:space="preserve">occurs </w:t>
      </w:r>
      <w:r>
        <w:rPr>
          <w:b/>
          <w:i/>
          <w:u w:val="single"/>
        </w:rPr>
        <w:t>(even if this notice results in retroactive designation of such Cut-Off Time), but no sooner than 30 days after notice of an FHA-Insured Loan Triggering Event or AR Loan Triggering Event</w:t>
      </w:r>
      <w:r w:rsidRPr="00207623">
        <w:t>]</w:t>
      </w:r>
      <w:r>
        <w:t xml:space="preserve">.  </w:t>
      </w:r>
    </w:p>
    <w:p w14:paraId="388A9C27" w14:textId="77777777" w:rsidR="00282605" w:rsidRDefault="00282605" w:rsidP="00282605">
      <w:pPr>
        <w:ind w:firstLine="720"/>
      </w:pPr>
    </w:p>
    <w:p w14:paraId="38954F52" w14:textId="77777777" w:rsidR="00282605" w:rsidRPr="00207623" w:rsidRDefault="00282605" w:rsidP="00282605">
      <w:pPr>
        <w:ind w:firstLine="720"/>
      </w:pPr>
      <w:r w:rsidRPr="00207623">
        <w:t>All provisions of the Intercreditor Agreement applicable after the Cut-Off Time shall govern the future relationship of AR Lender, FHA Lender, HUD, Owner, and Operator under the Intercreditor Agreement</w:t>
      </w:r>
      <w:r w:rsidRPr="00F94436">
        <w:t xml:space="preserve"> </w:t>
      </w:r>
      <w:r>
        <w:t>with respect to the Facility(</w:t>
      </w:r>
      <w:proofErr w:type="spellStart"/>
      <w:r>
        <w:t>ies</w:t>
      </w:r>
      <w:proofErr w:type="spellEnd"/>
      <w:r>
        <w:t>) identified in this Cut-Off Time Notice</w:t>
      </w:r>
      <w:r w:rsidRPr="00207623">
        <w:t>.</w:t>
      </w:r>
      <w:r>
        <w:t xml:space="preserve">  </w:t>
      </w:r>
      <w:r w:rsidRPr="00207623">
        <w:t>Please contact the undersigned at ____________ if you have any questions.</w:t>
      </w:r>
    </w:p>
    <w:p w14:paraId="5310DDBF" w14:textId="77777777" w:rsidR="00282605" w:rsidRDefault="00282605" w:rsidP="00282605">
      <w:pPr>
        <w:ind w:left="4320" w:hanging="720"/>
      </w:pPr>
    </w:p>
    <w:p w14:paraId="4917C3E0" w14:textId="77777777" w:rsidR="00282605" w:rsidRPr="00207623" w:rsidRDefault="00282605" w:rsidP="00282605">
      <w:pPr>
        <w:ind w:left="4320" w:hanging="720"/>
      </w:pPr>
      <w:r w:rsidRPr="00207623">
        <w:t>Sincerely,</w:t>
      </w:r>
    </w:p>
    <w:p w14:paraId="2FC239E6" w14:textId="77777777" w:rsidR="00282605" w:rsidRPr="00207623" w:rsidRDefault="00282605" w:rsidP="00282605">
      <w:pPr>
        <w:ind w:left="4320" w:hanging="720"/>
      </w:pPr>
      <w:r w:rsidRPr="00207623">
        <w:t>__________________________</w:t>
      </w:r>
    </w:p>
    <w:p w14:paraId="4933F802" w14:textId="77777777" w:rsidR="00282605" w:rsidRPr="00AA194C" w:rsidRDefault="00282605" w:rsidP="00282605">
      <w:pPr>
        <w:ind w:left="4320" w:hanging="720"/>
        <w:rPr>
          <w:u w:val="single"/>
        </w:rPr>
      </w:pPr>
      <w:r w:rsidRPr="00207623">
        <w:t>By:</w:t>
      </w:r>
      <w:r w:rsidRPr="00207623">
        <w:tab/>
      </w:r>
      <w:r>
        <w:rPr>
          <w:u w:val="single"/>
        </w:rPr>
        <w:tab/>
      </w:r>
      <w:r>
        <w:rPr>
          <w:u w:val="single"/>
        </w:rPr>
        <w:tab/>
      </w:r>
      <w:r>
        <w:rPr>
          <w:u w:val="single"/>
        </w:rPr>
        <w:tab/>
      </w:r>
      <w:r>
        <w:rPr>
          <w:u w:val="single"/>
        </w:rPr>
        <w:tab/>
      </w:r>
      <w:r>
        <w:rPr>
          <w:u w:val="single"/>
        </w:rPr>
        <w:tab/>
      </w:r>
    </w:p>
    <w:p w14:paraId="69BE3B31" w14:textId="77777777" w:rsidR="00282605" w:rsidRPr="00AA194C" w:rsidRDefault="00282605" w:rsidP="00282605">
      <w:pPr>
        <w:ind w:left="4320" w:hanging="4320"/>
        <w:rPr>
          <w:u w:val="single"/>
        </w:rPr>
      </w:pPr>
      <w:r w:rsidRPr="00207623">
        <w:t>cc:  _____________________</w:t>
      </w:r>
      <w:r>
        <w:tab/>
      </w:r>
      <w:r w:rsidRPr="00207623">
        <w:t xml:space="preserve">Name: </w:t>
      </w:r>
      <w:r>
        <w:rPr>
          <w:u w:val="single"/>
        </w:rPr>
        <w:tab/>
      </w:r>
      <w:r>
        <w:rPr>
          <w:u w:val="single"/>
        </w:rPr>
        <w:tab/>
      </w:r>
      <w:r>
        <w:rPr>
          <w:u w:val="single"/>
        </w:rPr>
        <w:tab/>
      </w:r>
      <w:r>
        <w:rPr>
          <w:u w:val="single"/>
        </w:rPr>
        <w:tab/>
      </w:r>
      <w:r>
        <w:rPr>
          <w:u w:val="single"/>
        </w:rPr>
        <w:tab/>
      </w:r>
    </w:p>
    <w:p w14:paraId="41F1B82B" w14:textId="77777777" w:rsidR="00183FC3" w:rsidRPr="00AA194C" w:rsidRDefault="00282605" w:rsidP="00282605">
      <w:pPr>
        <w:ind w:left="4320"/>
        <w:rPr>
          <w:u w:val="single"/>
        </w:rPr>
      </w:pPr>
      <w:r w:rsidRPr="00207623">
        <w:lastRenderedPageBreak/>
        <w:t xml:space="preserve">Title:  </w:t>
      </w:r>
      <w:r>
        <w:rPr>
          <w:u w:val="single"/>
        </w:rPr>
        <w:tab/>
      </w:r>
      <w:r>
        <w:rPr>
          <w:u w:val="single"/>
        </w:rPr>
        <w:tab/>
      </w:r>
      <w:r>
        <w:rPr>
          <w:u w:val="single"/>
        </w:rPr>
        <w:tab/>
      </w:r>
      <w:r>
        <w:rPr>
          <w:u w:val="single"/>
        </w:rPr>
        <w:tab/>
      </w:r>
      <w:r>
        <w:rPr>
          <w:u w:val="single"/>
        </w:rPr>
        <w:tab/>
      </w:r>
    </w:p>
    <w:sectPr w:rsidR="00183FC3" w:rsidRPr="00AA194C" w:rsidSect="00AA194C">
      <w:headerReference w:type="default" r:id="rId1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39E0" w14:textId="77777777" w:rsidR="005A0488" w:rsidRDefault="005A0488">
      <w:r>
        <w:separator/>
      </w:r>
    </w:p>
  </w:endnote>
  <w:endnote w:type="continuationSeparator" w:id="0">
    <w:p w14:paraId="0364F123" w14:textId="77777777" w:rsidR="005A0488" w:rsidRDefault="005A0488">
      <w:r>
        <w:continuationSeparator/>
      </w:r>
    </w:p>
  </w:endnote>
  <w:endnote w:type="continuationNotice" w:id="1">
    <w:p w14:paraId="1AB8E0B5" w14:textId="77777777" w:rsidR="005A0488" w:rsidRDefault="005A0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D0A" w14:textId="4EA00A06" w:rsidR="00076F67" w:rsidRDefault="00076F67" w:rsidP="007C61BD">
    <w:pPr>
      <w:pStyle w:val="Footer"/>
      <w:tabs>
        <w:tab w:val="clear" w:pos="8640"/>
        <w:tab w:val="right" w:pos="9180"/>
      </w:tabs>
      <w:ind w:right="-72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8BF99B" wp14:editId="5562E961">
              <wp:simplePos x="0" y="0"/>
              <wp:positionH relativeFrom="column">
                <wp:posOffset>-19050</wp:posOffset>
              </wp:positionH>
              <wp:positionV relativeFrom="paragraph">
                <wp:posOffset>82550</wp:posOffset>
              </wp:positionV>
              <wp:extent cx="5905500" cy="4445"/>
              <wp:effectExtent l="9525" t="9525" r="9525" b="1460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9D8059">
            <v:shapetype w14:anchorId="6F94B99A"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LKA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" strokeweight="1.5pt"/>
          </w:pict>
        </mc:Fallback>
      </mc:AlternateContent>
    </w:r>
  </w:p>
  <w:p w14:paraId="0CB69D3B" w14:textId="46345AB0" w:rsidR="00076F67" w:rsidRPr="00515ACE" w:rsidRDefault="00076F67" w:rsidP="002A5832">
    <w:pPr>
      <w:pStyle w:val="Footer"/>
      <w:tabs>
        <w:tab w:val="clear" w:pos="8640"/>
        <w:tab w:val="left" w:pos="9180"/>
      </w:tabs>
      <w:ind w:right="-540"/>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648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64823">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92322-ORCF</w:t>
    </w:r>
    <w:r w:rsidRPr="00515ACE">
      <w:rPr>
        <w:rFonts w:ascii="Helvetica" w:hAnsi="Helvetica" w:cs="Arial"/>
        <w:sz w:val="18"/>
        <w:szCs w:val="18"/>
      </w:rPr>
      <w:t xml:space="preserve"> </w:t>
    </w:r>
    <w:r w:rsidR="00D90A11">
      <w:rPr>
        <w:rFonts w:ascii="Helvetica" w:hAnsi="Helvetica" w:cs="Arial"/>
        <w:sz w:val="18"/>
        <w:szCs w:val="18"/>
      </w:rPr>
      <w:t>(0</w:t>
    </w:r>
    <w:r w:rsidR="006B326E">
      <w:rPr>
        <w:rFonts w:ascii="Helvetica" w:hAnsi="Helvetica" w:cs="Arial"/>
        <w:sz w:val="18"/>
        <w:szCs w:val="18"/>
      </w:rPr>
      <w:t>1</w:t>
    </w:r>
    <w:r w:rsidR="00D90A11">
      <w:rPr>
        <w:rFonts w:ascii="Helvetica" w:hAnsi="Helvetica" w:cs="Arial"/>
        <w:sz w:val="18"/>
        <w:szCs w:val="18"/>
      </w:rPr>
      <w:t>/20</w:t>
    </w:r>
    <w:r w:rsidR="006B326E">
      <w:rPr>
        <w:rFonts w:ascii="Helvetica" w:hAnsi="Helvetica" w:cs="Arial"/>
        <w:sz w:val="18"/>
        <w:szCs w:val="18"/>
      </w:rPr>
      <w:t>23</w:t>
    </w:r>
    <w:r w:rsidR="00D90A11">
      <w:rPr>
        <w:rFonts w:ascii="Helvetica" w:hAnsi="Helvetica" w:cs="Arial"/>
        <w:sz w:val="18"/>
        <w:szCs w:val="18"/>
      </w:rPr>
      <w:t>)</w:t>
    </w:r>
  </w:p>
  <w:p w14:paraId="54BA96AE" w14:textId="77777777" w:rsidR="00076F67" w:rsidRDefault="00076F67">
    <w:pPr>
      <w:pStyle w:val="Footer"/>
      <w:rPr>
        <w:rFonts w:ascii="Arial" w:hAnsi="Arial"/>
        <w:sz w:val="16"/>
      </w:rPr>
    </w:pPr>
  </w:p>
  <w:p w14:paraId="15337E89" w14:textId="77777777" w:rsidR="00076F67" w:rsidRDefault="00076F67">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FB10" w14:textId="77777777" w:rsidR="005A0488" w:rsidRDefault="005A0488">
      <w:r>
        <w:separator/>
      </w:r>
    </w:p>
  </w:footnote>
  <w:footnote w:type="continuationSeparator" w:id="0">
    <w:p w14:paraId="302788BD" w14:textId="77777777" w:rsidR="005A0488" w:rsidRDefault="005A0488">
      <w:r>
        <w:continuationSeparator/>
      </w:r>
    </w:p>
  </w:footnote>
  <w:footnote w:type="continuationNotice" w:id="1">
    <w:p w14:paraId="0C7EDF22" w14:textId="77777777" w:rsidR="005A0488" w:rsidRDefault="005A0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941C" w14:textId="6FBCAA59" w:rsidR="00076F67" w:rsidRPr="008776BA" w:rsidRDefault="00076F67" w:rsidP="006C1E0A">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BEA8" w14:textId="77777777" w:rsidR="00076F67" w:rsidRPr="00282605" w:rsidRDefault="00076F67" w:rsidP="0028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15:restartNumberingAfterBreak="0">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15:restartNumberingAfterBreak="0">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61BD9"/>
    <w:multiLevelType w:val="multilevel"/>
    <w:tmpl w:val="AA7252C8"/>
    <w:lvl w:ilvl="0">
      <w:start w:val="1"/>
      <w:numFmt w:val="decimal"/>
      <w:lvlRestart w:val="0"/>
      <w:pStyle w:val="Heading1"/>
      <w:lvlText w:val="%1."/>
      <w:lvlJc w:val="left"/>
      <w:pPr>
        <w:ind w:left="0" w:firstLine="0"/>
      </w:pPr>
      <w:rPr>
        <w:rFonts w:ascii="Times New Roman" w:hAnsi="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9" w15:restartNumberingAfterBreak="0">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F622D"/>
    <w:multiLevelType w:val="hybridMultilevel"/>
    <w:tmpl w:val="0F14CBB2"/>
    <w:lvl w:ilvl="0" w:tplc="D0FE3CB4">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1738052">
    <w:abstractNumId w:val="4"/>
  </w:num>
  <w:num w:numId="2" w16cid:durableId="1022785649">
    <w:abstractNumId w:val="8"/>
  </w:num>
  <w:num w:numId="3" w16cid:durableId="1192376445">
    <w:abstractNumId w:val="4"/>
    <w:lvlOverride w:ilvl="0">
      <w:startOverride w:val="1"/>
    </w:lvlOverride>
    <w:lvlOverride w:ilvl="1">
      <w:startOverride w:val="1"/>
    </w:lvlOverride>
    <w:lvlOverride w:ilvl="2">
      <w:startOverride w:val="4"/>
    </w:lvlOverride>
  </w:num>
  <w:num w:numId="4" w16cid:durableId="1104300802">
    <w:abstractNumId w:val="4"/>
    <w:lvlOverride w:ilvl="0">
      <w:startOverride w:val="1"/>
    </w:lvlOverride>
    <w:lvlOverride w:ilvl="1">
      <w:startOverride w:val="1"/>
    </w:lvlOverride>
    <w:lvlOverride w:ilvl="2">
      <w:startOverride w:val="10"/>
    </w:lvlOverride>
  </w:num>
  <w:num w:numId="5" w16cid:durableId="1037002502">
    <w:abstractNumId w:val="4"/>
  </w:num>
  <w:num w:numId="6" w16cid:durableId="1469008792">
    <w:abstractNumId w:val="5"/>
  </w:num>
  <w:num w:numId="7" w16cid:durableId="391000812">
    <w:abstractNumId w:val="0"/>
  </w:num>
  <w:num w:numId="8" w16cid:durableId="1172916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312145">
    <w:abstractNumId w:val="2"/>
  </w:num>
  <w:num w:numId="10" w16cid:durableId="2074500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965172">
    <w:abstractNumId w:val="4"/>
    <w:lvlOverride w:ilvl="0">
      <w:startOverride w:val="1"/>
    </w:lvlOverride>
    <w:lvlOverride w:ilvl="1">
      <w:startOverride w:val="18"/>
    </w:lvlOverride>
  </w:num>
  <w:num w:numId="12" w16cid:durableId="1196625757">
    <w:abstractNumId w:val="11"/>
  </w:num>
  <w:num w:numId="13" w16cid:durableId="352388645">
    <w:abstractNumId w:val="9"/>
  </w:num>
  <w:num w:numId="14" w16cid:durableId="1349793712">
    <w:abstractNumId w:val="10"/>
  </w:num>
  <w:num w:numId="15" w16cid:durableId="1614822215">
    <w:abstractNumId w:val="6"/>
  </w:num>
  <w:num w:numId="16" w16cid:durableId="1980308144">
    <w:abstractNumId w:val="12"/>
  </w:num>
  <w:num w:numId="17" w16cid:durableId="1749839453">
    <w:abstractNumId w:val="3"/>
  </w:num>
  <w:num w:numId="18" w16cid:durableId="973757526">
    <w:abstractNumId w:val="4"/>
  </w:num>
  <w:num w:numId="19" w16cid:durableId="15349183">
    <w:abstractNumId w:val="13"/>
  </w:num>
  <w:num w:numId="20" w16cid:durableId="178349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5"/>
    <w:rsid w:val="0000172E"/>
    <w:rsid w:val="000040DB"/>
    <w:rsid w:val="000068D7"/>
    <w:rsid w:val="000072C6"/>
    <w:rsid w:val="000134F7"/>
    <w:rsid w:val="00014728"/>
    <w:rsid w:val="00014E0E"/>
    <w:rsid w:val="0002143D"/>
    <w:rsid w:val="00023CE6"/>
    <w:rsid w:val="00024A9F"/>
    <w:rsid w:val="00025341"/>
    <w:rsid w:val="000302D4"/>
    <w:rsid w:val="00035AA3"/>
    <w:rsid w:val="00036A05"/>
    <w:rsid w:val="000410E2"/>
    <w:rsid w:val="00053A6A"/>
    <w:rsid w:val="00055154"/>
    <w:rsid w:val="00055ED0"/>
    <w:rsid w:val="000561B7"/>
    <w:rsid w:val="00056F08"/>
    <w:rsid w:val="0006098A"/>
    <w:rsid w:val="0006789D"/>
    <w:rsid w:val="00070DAC"/>
    <w:rsid w:val="0007682F"/>
    <w:rsid w:val="00076F67"/>
    <w:rsid w:val="000866E6"/>
    <w:rsid w:val="0009371F"/>
    <w:rsid w:val="000A3EF1"/>
    <w:rsid w:val="000B1166"/>
    <w:rsid w:val="000B2456"/>
    <w:rsid w:val="000B27D6"/>
    <w:rsid w:val="000B380B"/>
    <w:rsid w:val="000B3AF1"/>
    <w:rsid w:val="000B76DE"/>
    <w:rsid w:val="000C08E2"/>
    <w:rsid w:val="000C1C22"/>
    <w:rsid w:val="000C202B"/>
    <w:rsid w:val="000C2146"/>
    <w:rsid w:val="000C2533"/>
    <w:rsid w:val="000C25F3"/>
    <w:rsid w:val="000C26C0"/>
    <w:rsid w:val="000D17E3"/>
    <w:rsid w:val="000D1EF6"/>
    <w:rsid w:val="000D2860"/>
    <w:rsid w:val="000D2E82"/>
    <w:rsid w:val="000D4699"/>
    <w:rsid w:val="000D4845"/>
    <w:rsid w:val="000D5693"/>
    <w:rsid w:val="000D6D1A"/>
    <w:rsid w:val="000D7712"/>
    <w:rsid w:val="000E1453"/>
    <w:rsid w:val="000E2C3E"/>
    <w:rsid w:val="000F45E4"/>
    <w:rsid w:val="000F4985"/>
    <w:rsid w:val="000F5BD6"/>
    <w:rsid w:val="000F6145"/>
    <w:rsid w:val="000F79D3"/>
    <w:rsid w:val="00100566"/>
    <w:rsid w:val="001007E0"/>
    <w:rsid w:val="00101A27"/>
    <w:rsid w:val="0010274D"/>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01E4"/>
    <w:rsid w:val="00130872"/>
    <w:rsid w:val="00136CD3"/>
    <w:rsid w:val="00142F97"/>
    <w:rsid w:val="00144B2A"/>
    <w:rsid w:val="00144C3A"/>
    <w:rsid w:val="00144E49"/>
    <w:rsid w:val="00152C58"/>
    <w:rsid w:val="0015327C"/>
    <w:rsid w:val="00154401"/>
    <w:rsid w:val="001544B4"/>
    <w:rsid w:val="00155991"/>
    <w:rsid w:val="00157492"/>
    <w:rsid w:val="00157AB3"/>
    <w:rsid w:val="00160CD9"/>
    <w:rsid w:val="00161C52"/>
    <w:rsid w:val="001622F6"/>
    <w:rsid w:val="00175769"/>
    <w:rsid w:val="001809E5"/>
    <w:rsid w:val="001810E5"/>
    <w:rsid w:val="001831C2"/>
    <w:rsid w:val="00183FC3"/>
    <w:rsid w:val="00186343"/>
    <w:rsid w:val="00186E2E"/>
    <w:rsid w:val="00187C9E"/>
    <w:rsid w:val="00190298"/>
    <w:rsid w:val="0019293A"/>
    <w:rsid w:val="00193009"/>
    <w:rsid w:val="001956C3"/>
    <w:rsid w:val="00196701"/>
    <w:rsid w:val="001A0D39"/>
    <w:rsid w:val="001A3828"/>
    <w:rsid w:val="001A41DD"/>
    <w:rsid w:val="001A4C32"/>
    <w:rsid w:val="001A5B6E"/>
    <w:rsid w:val="001A7187"/>
    <w:rsid w:val="001B2E4A"/>
    <w:rsid w:val="001B3C08"/>
    <w:rsid w:val="001B3DB0"/>
    <w:rsid w:val="001B7B1F"/>
    <w:rsid w:val="001C04F2"/>
    <w:rsid w:val="001C1B97"/>
    <w:rsid w:val="001C6EEC"/>
    <w:rsid w:val="001D27B0"/>
    <w:rsid w:val="001D3D1E"/>
    <w:rsid w:val="001D6388"/>
    <w:rsid w:val="001D7198"/>
    <w:rsid w:val="001D7F52"/>
    <w:rsid w:val="001E6F69"/>
    <w:rsid w:val="001E72FB"/>
    <w:rsid w:val="001E7F24"/>
    <w:rsid w:val="001F0918"/>
    <w:rsid w:val="001F41F3"/>
    <w:rsid w:val="001F5516"/>
    <w:rsid w:val="00200327"/>
    <w:rsid w:val="00201337"/>
    <w:rsid w:val="002040C3"/>
    <w:rsid w:val="0020424B"/>
    <w:rsid w:val="00207623"/>
    <w:rsid w:val="00211411"/>
    <w:rsid w:val="00220FD5"/>
    <w:rsid w:val="00222A3C"/>
    <w:rsid w:val="00223D2E"/>
    <w:rsid w:val="0022556E"/>
    <w:rsid w:val="00231859"/>
    <w:rsid w:val="00232B8D"/>
    <w:rsid w:val="00232E2E"/>
    <w:rsid w:val="00243D9B"/>
    <w:rsid w:val="002459C0"/>
    <w:rsid w:val="00252643"/>
    <w:rsid w:val="00253FA0"/>
    <w:rsid w:val="002575B8"/>
    <w:rsid w:val="0026476F"/>
    <w:rsid w:val="00270DB4"/>
    <w:rsid w:val="0027273D"/>
    <w:rsid w:val="00275753"/>
    <w:rsid w:val="00275F53"/>
    <w:rsid w:val="0028150F"/>
    <w:rsid w:val="00281B68"/>
    <w:rsid w:val="00282605"/>
    <w:rsid w:val="002904EB"/>
    <w:rsid w:val="00296033"/>
    <w:rsid w:val="002A082D"/>
    <w:rsid w:val="002A1892"/>
    <w:rsid w:val="002A250D"/>
    <w:rsid w:val="002A37FE"/>
    <w:rsid w:val="002A5832"/>
    <w:rsid w:val="002A634D"/>
    <w:rsid w:val="002B2786"/>
    <w:rsid w:val="002B2E3D"/>
    <w:rsid w:val="002B416B"/>
    <w:rsid w:val="002B703F"/>
    <w:rsid w:val="002B762C"/>
    <w:rsid w:val="002C12FC"/>
    <w:rsid w:val="002C6006"/>
    <w:rsid w:val="002D0ECD"/>
    <w:rsid w:val="002D5CF7"/>
    <w:rsid w:val="002E09E1"/>
    <w:rsid w:val="002E2D35"/>
    <w:rsid w:val="002E7023"/>
    <w:rsid w:val="002F227B"/>
    <w:rsid w:val="002F72C3"/>
    <w:rsid w:val="00302052"/>
    <w:rsid w:val="003068C9"/>
    <w:rsid w:val="003250F8"/>
    <w:rsid w:val="00325CA1"/>
    <w:rsid w:val="00327C30"/>
    <w:rsid w:val="00330AC9"/>
    <w:rsid w:val="0033158E"/>
    <w:rsid w:val="00331D96"/>
    <w:rsid w:val="0033565E"/>
    <w:rsid w:val="003364BC"/>
    <w:rsid w:val="00340839"/>
    <w:rsid w:val="00340D83"/>
    <w:rsid w:val="0034210D"/>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365C"/>
    <w:rsid w:val="003A5A1C"/>
    <w:rsid w:val="003B31EA"/>
    <w:rsid w:val="003B4205"/>
    <w:rsid w:val="003C05CD"/>
    <w:rsid w:val="003C3CF8"/>
    <w:rsid w:val="003C6B12"/>
    <w:rsid w:val="003C747C"/>
    <w:rsid w:val="003D28A9"/>
    <w:rsid w:val="003D5399"/>
    <w:rsid w:val="003D6505"/>
    <w:rsid w:val="003E1E20"/>
    <w:rsid w:val="003E4F44"/>
    <w:rsid w:val="003E7D46"/>
    <w:rsid w:val="003F16FB"/>
    <w:rsid w:val="003F4186"/>
    <w:rsid w:val="003F44E8"/>
    <w:rsid w:val="004032AD"/>
    <w:rsid w:val="004115E4"/>
    <w:rsid w:val="0041169F"/>
    <w:rsid w:val="00411C64"/>
    <w:rsid w:val="00412645"/>
    <w:rsid w:val="00413B2F"/>
    <w:rsid w:val="00415F28"/>
    <w:rsid w:val="00416793"/>
    <w:rsid w:val="004204EE"/>
    <w:rsid w:val="00424381"/>
    <w:rsid w:val="004313CF"/>
    <w:rsid w:val="0043157A"/>
    <w:rsid w:val="00431799"/>
    <w:rsid w:val="004330C9"/>
    <w:rsid w:val="004378CE"/>
    <w:rsid w:val="00444FA8"/>
    <w:rsid w:val="00451929"/>
    <w:rsid w:val="00452185"/>
    <w:rsid w:val="00452E15"/>
    <w:rsid w:val="00452F17"/>
    <w:rsid w:val="00453140"/>
    <w:rsid w:val="00453468"/>
    <w:rsid w:val="00460E8B"/>
    <w:rsid w:val="004618C9"/>
    <w:rsid w:val="004632BD"/>
    <w:rsid w:val="00467219"/>
    <w:rsid w:val="00467A7A"/>
    <w:rsid w:val="00472AB0"/>
    <w:rsid w:val="0047422D"/>
    <w:rsid w:val="00474E02"/>
    <w:rsid w:val="00477BBA"/>
    <w:rsid w:val="00483ECF"/>
    <w:rsid w:val="00485053"/>
    <w:rsid w:val="00486FD8"/>
    <w:rsid w:val="004876A6"/>
    <w:rsid w:val="00490298"/>
    <w:rsid w:val="00491AA6"/>
    <w:rsid w:val="00497A98"/>
    <w:rsid w:val="004A3359"/>
    <w:rsid w:val="004B14BE"/>
    <w:rsid w:val="004B1EFF"/>
    <w:rsid w:val="004B2F34"/>
    <w:rsid w:val="004B34CB"/>
    <w:rsid w:val="004B45D0"/>
    <w:rsid w:val="004B46C9"/>
    <w:rsid w:val="004B63D3"/>
    <w:rsid w:val="004B73E7"/>
    <w:rsid w:val="004B7BBF"/>
    <w:rsid w:val="004C0E04"/>
    <w:rsid w:val="004C47A0"/>
    <w:rsid w:val="004C4C70"/>
    <w:rsid w:val="004C4FF0"/>
    <w:rsid w:val="004C662E"/>
    <w:rsid w:val="004C6CC8"/>
    <w:rsid w:val="004D274A"/>
    <w:rsid w:val="004D3B52"/>
    <w:rsid w:val="004D5A0C"/>
    <w:rsid w:val="004E01C6"/>
    <w:rsid w:val="004E0BD4"/>
    <w:rsid w:val="004E0D8C"/>
    <w:rsid w:val="004F023C"/>
    <w:rsid w:val="004F3C73"/>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20CB"/>
    <w:rsid w:val="00555A4B"/>
    <w:rsid w:val="00556A88"/>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41B"/>
    <w:rsid w:val="005975AA"/>
    <w:rsid w:val="005A0488"/>
    <w:rsid w:val="005A1150"/>
    <w:rsid w:val="005A354F"/>
    <w:rsid w:val="005A4585"/>
    <w:rsid w:val="005A5CAF"/>
    <w:rsid w:val="005A7A27"/>
    <w:rsid w:val="005B0800"/>
    <w:rsid w:val="005B683B"/>
    <w:rsid w:val="005B6DF5"/>
    <w:rsid w:val="005C232A"/>
    <w:rsid w:val="005C3DA2"/>
    <w:rsid w:val="005C4D16"/>
    <w:rsid w:val="005C56D4"/>
    <w:rsid w:val="005C56E6"/>
    <w:rsid w:val="005D187B"/>
    <w:rsid w:val="005D27A5"/>
    <w:rsid w:val="005D27D2"/>
    <w:rsid w:val="005D3CB3"/>
    <w:rsid w:val="005D7B8E"/>
    <w:rsid w:val="005E146F"/>
    <w:rsid w:val="005E2A50"/>
    <w:rsid w:val="005E641B"/>
    <w:rsid w:val="005E672C"/>
    <w:rsid w:val="005E7FB6"/>
    <w:rsid w:val="005F2FF8"/>
    <w:rsid w:val="005F38DA"/>
    <w:rsid w:val="0060368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2EF8"/>
    <w:rsid w:val="00655397"/>
    <w:rsid w:val="00655C23"/>
    <w:rsid w:val="00660034"/>
    <w:rsid w:val="00661DF5"/>
    <w:rsid w:val="00662950"/>
    <w:rsid w:val="00664CB0"/>
    <w:rsid w:val="00676660"/>
    <w:rsid w:val="00677027"/>
    <w:rsid w:val="0068098F"/>
    <w:rsid w:val="006849D5"/>
    <w:rsid w:val="006867B0"/>
    <w:rsid w:val="00686A13"/>
    <w:rsid w:val="00686B5E"/>
    <w:rsid w:val="0069072B"/>
    <w:rsid w:val="006953F9"/>
    <w:rsid w:val="006A1A19"/>
    <w:rsid w:val="006A3378"/>
    <w:rsid w:val="006A572E"/>
    <w:rsid w:val="006A5D64"/>
    <w:rsid w:val="006B09C2"/>
    <w:rsid w:val="006B164D"/>
    <w:rsid w:val="006B1935"/>
    <w:rsid w:val="006B326E"/>
    <w:rsid w:val="006B34AC"/>
    <w:rsid w:val="006B4A65"/>
    <w:rsid w:val="006B4B8E"/>
    <w:rsid w:val="006C1282"/>
    <w:rsid w:val="006C1E0A"/>
    <w:rsid w:val="006C2FBF"/>
    <w:rsid w:val="006C4E06"/>
    <w:rsid w:val="006C561E"/>
    <w:rsid w:val="006C5AC3"/>
    <w:rsid w:val="006C6709"/>
    <w:rsid w:val="006C7EDA"/>
    <w:rsid w:val="006D1872"/>
    <w:rsid w:val="006D62EA"/>
    <w:rsid w:val="006D7A41"/>
    <w:rsid w:val="006D7DB0"/>
    <w:rsid w:val="006E4199"/>
    <w:rsid w:val="006F0032"/>
    <w:rsid w:val="006F03C0"/>
    <w:rsid w:val="006F10C9"/>
    <w:rsid w:val="006F3CF4"/>
    <w:rsid w:val="006F4217"/>
    <w:rsid w:val="006F5ADB"/>
    <w:rsid w:val="00704F1E"/>
    <w:rsid w:val="00705D35"/>
    <w:rsid w:val="00705E9F"/>
    <w:rsid w:val="00707CD0"/>
    <w:rsid w:val="00711948"/>
    <w:rsid w:val="00714012"/>
    <w:rsid w:val="007152AF"/>
    <w:rsid w:val="00717C22"/>
    <w:rsid w:val="00723793"/>
    <w:rsid w:val="00725003"/>
    <w:rsid w:val="00725A65"/>
    <w:rsid w:val="00730A5E"/>
    <w:rsid w:val="00731236"/>
    <w:rsid w:val="00736FB8"/>
    <w:rsid w:val="007421D4"/>
    <w:rsid w:val="00746F49"/>
    <w:rsid w:val="0074717F"/>
    <w:rsid w:val="00753800"/>
    <w:rsid w:val="00754221"/>
    <w:rsid w:val="00756E6D"/>
    <w:rsid w:val="007618CA"/>
    <w:rsid w:val="007621C1"/>
    <w:rsid w:val="007627F0"/>
    <w:rsid w:val="00763031"/>
    <w:rsid w:val="007676F6"/>
    <w:rsid w:val="00767C9D"/>
    <w:rsid w:val="00770F97"/>
    <w:rsid w:val="00774DF7"/>
    <w:rsid w:val="007759E0"/>
    <w:rsid w:val="007767D6"/>
    <w:rsid w:val="00776C2E"/>
    <w:rsid w:val="00776EB5"/>
    <w:rsid w:val="007772CC"/>
    <w:rsid w:val="0078306B"/>
    <w:rsid w:val="007834F5"/>
    <w:rsid w:val="00785599"/>
    <w:rsid w:val="00786611"/>
    <w:rsid w:val="00790943"/>
    <w:rsid w:val="007947D4"/>
    <w:rsid w:val="007949C0"/>
    <w:rsid w:val="007A55D3"/>
    <w:rsid w:val="007A5776"/>
    <w:rsid w:val="007B0C10"/>
    <w:rsid w:val="007B0E31"/>
    <w:rsid w:val="007B19A7"/>
    <w:rsid w:val="007B1F51"/>
    <w:rsid w:val="007B27EE"/>
    <w:rsid w:val="007C088A"/>
    <w:rsid w:val="007C1B74"/>
    <w:rsid w:val="007C27E2"/>
    <w:rsid w:val="007C3AC6"/>
    <w:rsid w:val="007C61BD"/>
    <w:rsid w:val="007C6C57"/>
    <w:rsid w:val="007C70A1"/>
    <w:rsid w:val="007D1600"/>
    <w:rsid w:val="007D2839"/>
    <w:rsid w:val="007D2EB3"/>
    <w:rsid w:val="007D36C1"/>
    <w:rsid w:val="007D4B0A"/>
    <w:rsid w:val="007D5909"/>
    <w:rsid w:val="007E1FE4"/>
    <w:rsid w:val="007E31E9"/>
    <w:rsid w:val="007E7A31"/>
    <w:rsid w:val="007F0526"/>
    <w:rsid w:val="007F1A9A"/>
    <w:rsid w:val="007F322B"/>
    <w:rsid w:val="007F49EB"/>
    <w:rsid w:val="007F5B69"/>
    <w:rsid w:val="008001BA"/>
    <w:rsid w:val="00800893"/>
    <w:rsid w:val="00801B4D"/>
    <w:rsid w:val="0080422C"/>
    <w:rsid w:val="00804CD3"/>
    <w:rsid w:val="00812F9B"/>
    <w:rsid w:val="008157A3"/>
    <w:rsid w:val="008167A9"/>
    <w:rsid w:val="008174BF"/>
    <w:rsid w:val="00823E0A"/>
    <w:rsid w:val="008257AB"/>
    <w:rsid w:val="00826BA8"/>
    <w:rsid w:val="008278B5"/>
    <w:rsid w:val="008305DA"/>
    <w:rsid w:val="008311FC"/>
    <w:rsid w:val="00844A5C"/>
    <w:rsid w:val="00846EDC"/>
    <w:rsid w:val="00853776"/>
    <w:rsid w:val="00853AB4"/>
    <w:rsid w:val="00853DD8"/>
    <w:rsid w:val="00854340"/>
    <w:rsid w:val="00855697"/>
    <w:rsid w:val="008578E5"/>
    <w:rsid w:val="00860638"/>
    <w:rsid w:val="00861096"/>
    <w:rsid w:val="00865188"/>
    <w:rsid w:val="00870575"/>
    <w:rsid w:val="00874443"/>
    <w:rsid w:val="00875071"/>
    <w:rsid w:val="008776BA"/>
    <w:rsid w:val="00881B11"/>
    <w:rsid w:val="00885705"/>
    <w:rsid w:val="00891216"/>
    <w:rsid w:val="00891D51"/>
    <w:rsid w:val="00892B0D"/>
    <w:rsid w:val="008A0F93"/>
    <w:rsid w:val="008A6DAD"/>
    <w:rsid w:val="008B0A20"/>
    <w:rsid w:val="008B0C3A"/>
    <w:rsid w:val="008B219B"/>
    <w:rsid w:val="008B44EC"/>
    <w:rsid w:val="008B75DB"/>
    <w:rsid w:val="008C1DF4"/>
    <w:rsid w:val="008C2796"/>
    <w:rsid w:val="008C32EB"/>
    <w:rsid w:val="008D0972"/>
    <w:rsid w:val="008D0FE7"/>
    <w:rsid w:val="008D45C8"/>
    <w:rsid w:val="008D598A"/>
    <w:rsid w:val="008E5783"/>
    <w:rsid w:val="008E5E33"/>
    <w:rsid w:val="008E71AF"/>
    <w:rsid w:val="008F179B"/>
    <w:rsid w:val="008F2FC5"/>
    <w:rsid w:val="008F64B9"/>
    <w:rsid w:val="008F7938"/>
    <w:rsid w:val="00903FA6"/>
    <w:rsid w:val="00904893"/>
    <w:rsid w:val="00905DF2"/>
    <w:rsid w:val="009116B8"/>
    <w:rsid w:val="00914393"/>
    <w:rsid w:val="00914A92"/>
    <w:rsid w:val="00921FAB"/>
    <w:rsid w:val="00922142"/>
    <w:rsid w:val="00923658"/>
    <w:rsid w:val="0092678D"/>
    <w:rsid w:val="00930D3B"/>
    <w:rsid w:val="00932753"/>
    <w:rsid w:val="00944ACC"/>
    <w:rsid w:val="00944B6A"/>
    <w:rsid w:val="00944F36"/>
    <w:rsid w:val="00945F42"/>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C99"/>
    <w:rsid w:val="009A2458"/>
    <w:rsid w:val="009A4A90"/>
    <w:rsid w:val="009A4EC9"/>
    <w:rsid w:val="009A7A5B"/>
    <w:rsid w:val="009B1973"/>
    <w:rsid w:val="009B3985"/>
    <w:rsid w:val="009B4291"/>
    <w:rsid w:val="009B5304"/>
    <w:rsid w:val="009B6845"/>
    <w:rsid w:val="009B787A"/>
    <w:rsid w:val="009B7969"/>
    <w:rsid w:val="009C6817"/>
    <w:rsid w:val="009C73DC"/>
    <w:rsid w:val="009D60DB"/>
    <w:rsid w:val="009D6925"/>
    <w:rsid w:val="009E207B"/>
    <w:rsid w:val="009E3A4E"/>
    <w:rsid w:val="009E4BAE"/>
    <w:rsid w:val="009E64F8"/>
    <w:rsid w:val="009E7AF6"/>
    <w:rsid w:val="009F51A3"/>
    <w:rsid w:val="009F52E6"/>
    <w:rsid w:val="00A01ABD"/>
    <w:rsid w:val="00A04911"/>
    <w:rsid w:val="00A07962"/>
    <w:rsid w:val="00A1050D"/>
    <w:rsid w:val="00A108B3"/>
    <w:rsid w:val="00A1116E"/>
    <w:rsid w:val="00A13519"/>
    <w:rsid w:val="00A13F6E"/>
    <w:rsid w:val="00A153DF"/>
    <w:rsid w:val="00A16648"/>
    <w:rsid w:val="00A16FE4"/>
    <w:rsid w:val="00A32217"/>
    <w:rsid w:val="00A338CC"/>
    <w:rsid w:val="00A353E1"/>
    <w:rsid w:val="00A369A5"/>
    <w:rsid w:val="00A401D0"/>
    <w:rsid w:val="00A41C41"/>
    <w:rsid w:val="00A4651E"/>
    <w:rsid w:val="00A46F9B"/>
    <w:rsid w:val="00A47115"/>
    <w:rsid w:val="00A50B9A"/>
    <w:rsid w:val="00A53156"/>
    <w:rsid w:val="00A543EC"/>
    <w:rsid w:val="00A627C8"/>
    <w:rsid w:val="00A62B17"/>
    <w:rsid w:val="00A632CF"/>
    <w:rsid w:val="00A64823"/>
    <w:rsid w:val="00A65C0B"/>
    <w:rsid w:val="00A7215A"/>
    <w:rsid w:val="00A8307D"/>
    <w:rsid w:val="00A86FC4"/>
    <w:rsid w:val="00A90624"/>
    <w:rsid w:val="00A9263D"/>
    <w:rsid w:val="00A97CF7"/>
    <w:rsid w:val="00AA10C7"/>
    <w:rsid w:val="00AA1841"/>
    <w:rsid w:val="00AA194C"/>
    <w:rsid w:val="00AA3362"/>
    <w:rsid w:val="00AB0109"/>
    <w:rsid w:val="00AB055D"/>
    <w:rsid w:val="00AB1B41"/>
    <w:rsid w:val="00AB3B2A"/>
    <w:rsid w:val="00AB58AE"/>
    <w:rsid w:val="00AB7E74"/>
    <w:rsid w:val="00AC224F"/>
    <w:rsid w:val="00AC428E"/>
    <w:rsid w:val="00AC4A76"/>
    <w:rsid w:val="00AC64B2"/>
    <w:rsid w:val="00AC750F"/>
    <w:rsid w:val="00AC7969"/>
    <w:rsid w:val="00AC7F87"/>
    <w:rsid w:val="00AD0A76"/>
    <w:rsid w:val="00AD13EA"/>
    <w:rsid w:val="00AD15AA"/>
    <w:rsid w:val="00AD160C"/>
    <w:rsid w:val="00AD3833"/>
    <w:rsid w:val="00AD70FA"/>
    <w:rsid w:val="00AE1908"/>
    <w:rsid w:val="00AE199F"/>
    <w:rsid w:val="00AE1ECF"/>
    <w:rsid w:val="00AE2A95"/>
    <w:rsid w:val="00AE4149"/>
    <w:rsid w:val="00AE4E46"/>
    <w:rsid w:val="00AE5529"/>
    <w:rsid w:val="00AF5489"/>
    <w:rsid w:val="00AF57AF"/>
    <w:rsid w:val="00B03620"/>
    <w:rsid w:val="00B04EDB"/>
    <w:rsid w:val="00B059E0"/>
    <w:rsid w:val="00B05E08"/>
    <w:rsid w:val="00B06C51"/>
    <w:rsid w:val="00B104EF"/>
    <w:rsid w:val="00B10C82"/>
    <w:rsid w:val="00B14D06"/>
    <w:rsid w:val="00B14EB5"/>
    <w:rsid w:val="00B16749"/>
    <w:rsid w:val="00B16BD9"/>
    <w:rsid w:val="00B2205C"/>
    <w:rsid w:val="00B229B9"/>
    <w:rsid w:val="00B229F7"/>
    <w:rsid w:val="00B235E7"/>
    <w:rsid w:val="00B23BD3"/>
    <w:rsid w:val="00B255FA"/>
    <w:rsid w:val="00B32832"/>
    <w:rsid w:val="00B33991"/>
    <w:rsid w:val="00B3474E"/>
    <w:rsid w:val="00B40F6F"/>
    <w:rsid w:val="00B44AB2"/>
    <w:rsid w:val="00B53105"/>
    <w:rsid w:val="00B548C4"/>
    <w:rsid w:val="00B55F54"/>
    <w:rsid w:val="00B5677C"/>
    <w:rsid w:val="00B629CA"/>
    <w:rsid w:val="00B67DA6"/>
    <w:rsid w:val="00B71FB9"/>
    <w:rsid w:val="00B72B6C"/>
    <w:rsid w:val="00B739B4"/>
    <w:rsid w:val="00B77AC1"/>
    <w:rsid w:val="00B879D3"/>
    <w:rsid w:val="00B95877"/>
    <w:rsid w:val="00B97D09"/>
    <w:rsid w:val="00BA143B"/>
    <w:rsid w:val="00BA7AE2"/>
    <w:rsid w:val="00BB38F9"/>
    <w:rsid w:val="00BC22CF"/>
    <w:rsid w:val="00BC3A03"/>
    <w:rsid w:val="00BC67C3"/>
    <w:rsid w:val="00BD09C5"/>
    <w:rsid w:val="00BD52F5"/>
    <w:rsid w:val="00BD6A18"/>
    <w:rsid w:val="00BD7426"/>
    <w:rsid w:val="00BD7595"/>
    <w:rsid w:val="00BD769B"/>
    <w:rsid w:val="00BD78FC"/>
    <w:rsid w:val="00BE70E1"/>
    <w:rsid w:val="00BF5460"/>
    <w:rsid w:val="00BF6495"/>
    <w:rsid w:val="00BF6EE2"/>
    <w:rsid w:val="00BF79F9"/>
    <w:rsid w:val="00C00292"/>
    <w:rsid w:val="00C0133B"/>
    <w:rsid w:val="00C0140D"/>
    <w:rsid w:val="00C06C6C"/>
    <w:rsid w:val="00C07D61"/>
    <w:rsid w:val="00C11AAB"/>
    <w:rsid w:val="00C121CD"/>
    <w:rsid w:val="00C13270"/>
    <w:rsid w:val="00C14512"/>
    <w:rsid w:val="00C14BF7"/>
    <w:rsid w:val="00C1657E"/>
    <w:rsid w:val="00C20C53"/>
    <w:rsid w:val="00C225FA"/>
    <w:rsid w:val="00C23133"/>
    <w:rsid w:val="00C23F18"/>
    <w:rsid w:val="00C26C78"/>
    <w:rsid w:val="00C27ADF"/>
    <w:rsid w:val="00C30B31"/>
    <w:rsid w:val="00C335D0"/>
    <w:rsid w:val="00C33EA0"/>
    <w:rsid w:val="00C369FD"/>
    <w:rsid w:val="00C44D27"/>
    <w:rsid w:val="00C461C9"/>
    <w:rsid w:val="00C46B2A"/>
    <w:rsid w:val="00C50AFE"/>
    <w:rsid w:val="00C52B46"/>
    <w:rsid w:val="00C61C03"/>
    <w:rsid w:val="00C63E68"/>
    <w:rsid w:val="00C701CC"/>
    <w:rsid w:val="00C76BAC"/>
    <w:rsid w:val="00C770C2"/>
    <w:rsid w:val="00C80E58"/>
    <w:rsid w:val="00C81E5E"/>
    <w:rsid w:val="00C85066"/>
    <w:rsid w:val="00C9085C"/>
    <w:rsid w:val="00C90DC0"/>
    <w:rsid w:val="00C91A4D"/>
    <w:rsid w:val="00C91D47"/>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337C"/>
    <w:rsid w:val="00CD3761"/>
    <w:rsid w:val="00CE0FA4"/>
    <w:rsid w:val="00CE28AC"/>
    <w:rsid w:val="00CE73E9"/>
    <w:rsid w:val="00CF364E"/>
    <w:rsid w:val="00CF3A6A"/>
    <w:rsid w:val="00CF3B74"/>
    <w:rsid w:val="00CF5E75"/>
    <w:rsid w:val="00CF6199"/>
    <w:rsid w:val="00CF7587"/>
    <w:rsid w:val="00D01A13"/>
    <w:rsid w:val="00D04627"/>
    <w:rsid w:val="00D04FA2"/>
    <w:rsid w:val="00D05D8B"/>
    <w:rsid w:val="00D079BC"/>
    <w:rsid w:val="00D11961"/>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981"/>
    <w:rsid w:val="00D64D08"/>
    <w:rsid w:val="00D6505B"/>
    <w:rsid w:val="00D720B6"/>
    <w:rsid w:val="00D73B06"/>
    <w:rsid w:val="00D75066"/>
    <w:rsid w:val="00D75C02"/>
    <w:rsid w:val="00D75C20"/>
    <w:rsid w:val="00D77392"/>
    <w:rsid w:val="00D77635"/>
    <w:rsid w:val="00D80739"/>
    <w:rsid w:val="00D80C80"/>
    <w:rsid w:val="00D80CFC"/>
    <w:rsid w:val="00D835F0"/>
    <w:rsid w:val="00D84669"/>
    <w:rsid w:val="00D85AA5"/>
    <w:rsid w:val="00D90A11"/>
    <w:rsid w:val="00D91A3C"/>
    <w:rsid w:val="00D92B82"/>
    <w:rsid w:val="00DA141E"/>
    <w:rsid w:val="00DA2410"/>
    <w:rsid w:val="00DA2AAE"/>
    <w:rsid w:val="00DA674C"/>
    <w:rsid w:val="00DB014D"/>
    <w:rsid w:val="00DB3E6A"/>
    <w:rsid w:val="00DB5ED4"/>
    <w:rsid w:val="00DC27B5"/>
    <w:rsid w:val="00DC2D9D"/>
    <w:rsid w:val="00DC3143"/>
    <w:rsid w:val="00DC4348"/>
    <w:rsid w:val="00DC62C9"/>
    <w:rsid w:val="00DC6BE0"/>
    <w:rsid w:val="00DC79E7"/>
    <w:rsid w:val="00DD1B00"/>
    <w:rsid w:val="00DD3FA8"/>
    <w:rsid w:val="00DD43A6"/>
    <w:rsid w:val="00DD7318"/>
    <w:rsid w:val="00DE5032"/>
    <w:rsid w:val="00DF3F61"/>
    <w:rsid w:val="00DF6DE9"/>
    <w:rsid w:val="00DF7DA5"/>
    <w:rsid w:val="00E02FEA"/>
    <w:rsid w:val="00E0559F"/>
    <w:rsid w:val="00E073F7"/>
    <w:rsid w:val="00E07FC4"/>
    <w:rsid w:val="00E112DC"/>
    <w:rsid w:val="00E122C7"/>
    <w:rsid w:val="00E16B12"/>
    <w:rsid w:val="00E17842"/>
    <w:rsid w:val="00E205FA"/>
    <w:rsid w:val="00E219C0"/>
    <w:rsid w:val="00E220D5"/>
    <w:rsid w:val="00E237A3"/>
    <w:rsid w:val="00E26670"/>
    <w:rsid w:val="00E27D6E"/>
    <w:rsid w:val="00E3108A"/>
    <w:rsid w:val="00E318CC"/>
    <w:rsid w:val="00E322D5"/>
    <w:rsid w:val="00E3666F"/>
    <w:rsid w:val="00E42D64"/>
    <w:rsid w:val="00E4317D"/>
    <w:rsid w:val="00E43F9E"/>
    <w:rsid w:val="00E445CC"/>
    <w:rsid w:val="00E459D6"/>
    <w:rsid w:val="00E45C42"/>
    <w:rsid w:val="00E46AB5"/>
    <w:rsid w:val="00E547F8"/>
    <w:rsid w:val="00E55B1B"/>
    <w:rsid w:val="00E62540"/>
    <w:rsid w:val="00E6259F"/>
    <w:rsid w:val="00E63971"/>
    <w:rsid w:val="00E63FD4"/>
    <w:rsid w:val="00E652FA"/>
    <w:rsid w:val="00E65414"/>
    <w:rsid w:val="00E67DF7"/>
    <w:rsid w:val="00E735AA"/>
    <w:rsid w:val="00E740CB"/>
    <w:rsid w:val="00E747FE"/>
    <w:rsid w:val="00E763A4"/>
    <w:rsid w:val="00E776DC"/>
    <w:rsid w:val="00E82EDE"/>
    <w:rsid w:val="00E91815"/>
    <w:rsid w:val="00E91A5D"/>
    <w:rsid w:val="00E9255A"/>
    <w:rsid w:val="00E9313D"/>
    <w:rsid w:val="00E949E0"/>
    <w:rsid w:val="00E96040"/>
    <w:rsid w:val="00E97ACA"/>
    <w:rsid w:val="00EA2FC6"/>
    <w:rsid w:val="00EA3523"/>
    <w:rsid w:val="00EA5188"/>
    <w:rsid w:val="00EA6A59"/>
    <w:rsid w:val="00EB1355"/>
    <w:rsid w:val="00EC13FC"/>
    <w:rsid w:val="00ED212A"/>
    <w:rsid w:val="00EE07B0"/>
    <w:rsid w:val="00EE1A50"/>
    <w:rsid w:val="00EE1EFB"/>
    <w:rsid w:val="00EE2105"/>
    <w:rsid w:val="00EE23AC"/>
    <w:rsid w:val="00EE2AE4"/>
    <w:rsid w:val="00EE30FA"/>
    <w:rsid w:val="00EE4232"/>
    <w:rsid w:val="00EE52E8"/>
    <w:rsid w:val="00EE61F3"/>
    <w:rsid w:val="00EE7205"/>
    <w:rsid w:val="00EE797F"/>
    <w:rsid w:val="00EE7BF2"/>
    <w:rsid w:val="00EF0656"/>
    <w:rsid w:val="00EF4C5A"/>
    <w:rsid w:val="00EF7591"/>
    <w:rsid w:val="00EF7F51"/>
    <w:rsid w:val="00F00217"/>
    <w:rsid w:val="00F004F0"/>
    <w:rsid w:val="00F00916"/>
    <w:rsid w:val="00F0294E"/>
    <w:rsid w:val="00F02F24"/>
    <w:rsid w:val="00F06AAD"/>
    <w:rsid w:val="00F15849"/>
    <w:rsid w:val="00F15932"/>
    <w:rsid w:val="00F1678A"/>
    <w:rsid w:val="00F17572"/>
    <w:rsid w:val="00F17BC9"/>
    <w:rsid w:val="00F26D51"/>
    <w:rsid w:val="00F353B7"/>
    <w:rsid w:val="00F42497"/>
    <w:rsid w:val="00F460AC"/>
    <w:rsid w:val="00F46FF6"/>
    <w:rsid w:val="00F47869"/>
    <w:rsid w:val="00F51EA8"/>
    <w:rsid w:val="00F523D8"/>
    <w:rsid w:val="00F56076"/>
    <w:rsid w:val="00F56150"/>
    <w:rsid w:val="00F57748"/>
    <w:rsid w:val="00F607E1"/>
    <w:rsid w:val="00F60F8D"/>
    <w:rsid w:val="00F61B4D"/>
    <w:rsid w:val="00F7546B"/>
    <w:rsid w:val="00F77E32"/>
    <w:rsid w:val="00F81FEB"/>
    <w:rsid w:val="00F8221C"/>
    <w:rsid w:val="00F832AF"/>
    <w:rsid w:val="00F8415D"/>
    <w:rsid w:val="00F878CE"/>
    <w:rsid w:val="00F913A6"/>
    <w:rsid w:val="00F91EBF"/>
    <w:rsid w:val="00F92107"/>
    <w:rsid w:val="00F933B6"/>
    <w:rsid w:val="00F93B93"/>
    <w:rsid w:val="00F94436"/>
    <w:rsid w:val="00FA2561"/>
    <w:rsid w:val="00FA6474"/>
    <w:rsid w:val="00FB13A3"/>
    <w:rsid w:val="00FB2040"/>
    <w:rsid w:val="00FB2467"/>
    <w:rsid w:val="00FB5075"/>
    <w:rsid w:val="00FB5B2B"/>
    <w:rsid w:val="00FC2A1A"/>
    <w:rsid w:val="00FC33E2"/>
    <w:rsid w:val="00FC3831"/>
    <w:rsid w:val="00FD2505"/>
    <w:rsid w:val="00FD37BA"/>
    <w:rsid w:val="00FE4AF5"/>
    <w:rsid w:val="00FE696D"/>
    <w:rsid w:val="00FF1C96"/>
    <w:rsid w:val="00FF27A9"/>
    <w:rsid w:val="00FF2808"/>
    <w:rsid w:val="00FF712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LineNumber">
    <w:name w:val="line number"/>
    <w:basedOn w:val="DefaultParagraphFont"/>
    <w:semiHidden/>
    <w:unhideWhenUsed/>
    <w:rsid w:val="0089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8.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WUQRW3SEJQDQ-2105250395-5506</_dlc_DocId>
    <_dlc_DocIdUrl xmlns="d4a638c4-874f-49c0-bb2b-5cb8563c2b18">
      <Url>https://hudgov.sharepoint.com/sites/IHCF2/DEVL/pp/_layouts/15/DocIdRedir.aspx?ID=WUQRW3SEJQDQ-2105250395-5506</Url>
      <Description>WUQRW3SEJQDQ-2105250395-5506</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2.xml><?xml version="1.0" encoding="utf-8"?>
<ds:datastoreItem xmlns:ds="http://schemas.openxmlformats.org/officeDocument/2006/customXml" ds:itemID="{BC53D53F-2808-46AE-A5CF-37C5B60B96BD}">
  <ds:schemaRefs>
    <ds:schemaRef ds:uri="http://schemas.openxmlformats.org/officeDocument/2006/bibliography"/>
  </ds:schemaRefs>
</ds:datastoreItem>
</file>

<file path=customXml/itemProps3.xml><?xml version="1.0" encoding="utf-8"?>
<ds:datastoreItem xmlns:ds="http://schemas.openxmlformats.org/officeDocument/2006/customXml" ds:itemID="{B2346D2A-FB92-4B5F-92D1-0F6AB9ABFFC2}">
  <ds:schemaRefs>
    <ds:schemaRef ds:uri="http://schemas.microsoft.com/sharepoint/v3/contenttype/forms"/>
  </ds:schemaRefs>
</ds:datastoreItem>
</file>

<file path=customXml/itemProps4.xml><?xml version="1.0" encoding="utf-8"?>
<ds:datastoreItem xmlns:ds="http://schemas.openxmlformats.org/officeDocument/2006/customXml" ds:itemID="{B7113BD0-5702-4E21-9555-9CCF29E2FD25}">
  <ds:schemaRefs>
    <ds:schemaRef ds:uri="http://schemas.openxmlformats.org/officeDocument/2006/bibliography"/>
  </ds:schemaRefs>
</ds:datastoreItem>
</file>

<file path=customXml/itemProps5.xml><?xml version="1.0" encoding="utf-8"?>
<ds:datastoreItem xmlns:ds="http://schemas.openxmlformats.org/officeDocument/2006/customXml" ds:itemID="{F02A9228-9391-4FB3-A118-CC30ACCA0161}">
  <ds:schemaRefs>
    <ds:schemaRef ds:uri="http://schemas.openxmlformats.org/officeDocument/2006/bibliography"/>
  </ds:schemaRefs>
</ds:datastoreItem>
</file>

<file path=customXml/itemProps6.xml><?xml version="1.0" encoding="utf-8"?>
<ds:datastoreItem xmlns:ds="http://schemas.openxmlformats.org/officeDocument/2006/customXml" ds:itemID="{5B3C73EF-A3FB-4B4E-B4FD-5A791B25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22B810-6FA4-44D7-925E-F6190FC5C06B}">
  <ds:schemaRefs>
    <ds:schemaRef ds:uri="http://schemas.microsoft.com/sharepoint/events"/>
  </ds:schemaRefs>
</ds:datastoreItem>
</file>

<file path=customXml/itemProps8.xml><?xml version="1.0" encoding="utf-8"?>
<ds:datastoreItem xmlns:ds="http://schemas.openxmlformats.org/officeDocument/2006/customXml" ds:itemID="{F0922355-DB47-422A-9608-D07841B1EF30}">
  <ds:schemaRefs>
    <ds:schemaRef ds:uri="http://schemas.microsoft.com/office/2006/metadata/properties"/>
    <ds:schemaRef ds:uri="http://schemas.microsoft.com/office/infopath/2007/PartnerControls"/>
    <ds:schemaRef ds:uri="d4a638c4-874f-49c0-bb2b-5cb8563c2b18"/>
  </ds:schemaRefs>
</ds:datastoreItem>
</file>

<file path=customXml/itemProps9.xml><?xml version="1.0" encoding="utf-8"?>
<ds:datastoreItem xmlns:ds="http://schemas.openxmlformats.org/officeDocument/2006/customXml" ds:itemID="{67ACD410-FDC0-4E9D-90EF-01F74374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11193</Words>
  <Characters>63805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2018-12-13T14:51:00Z</dcterms:created>
  <dcterms:modified xsi:type="dcterms:W3CDTF">2023-01-23T14:29:00Z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b60b5735-ad01-4ac9-9bd0-53cdb7b72849</vt:lpwstr>
  </property>
  <property fmtid="{D5CDD505-2E9C-101B-9397-08002B2CF9AE}" pid="4" name="Order">
    <vt:r8>550600</vt:r8>
  </property>
</Properties>
</file>