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32"/>
        <w:gridCol w:w="3117"/>
        <w:gridCol w:w="3111"/>
      </w:tblGrid>
      <w:tr w:rsidR="00035453" w:rsidRPr="00035453" w14:paraId="492FFA5F" w14:textId="77777777" w:rsidTr="00DB7869">
        <w:tc>
          <w:tcPr>
            <w:tcW w:w="3192" w:type="dxa"/>
          </w:tcPr>
          <w:p w14:paraId="29436E55" w14:textId="77777777" w:rsidR="00035453" w:rsidRPr="00DB7869" w:rsidRDefault="00035453" w:rsidP="00035453">
            <w:pPr>
              <w:rPr>
                <w:sz w:val="16"/>
              </w:rPr>
            </w:pPr>
            <w:r w:rsidRPr="00DB7869">
              <w:rPr>
                <w:b/>
                <w:sz w:val="24"/>
              </w:rPr>
              <w:t>Agreement and Certification</w:t>
            </w:r>
            <w:r w:rsidRPr="00DB7869">
              <w:rPr>
                <w:b/>
                <w:sz w:val="16"/>
              </w:rPr>
              <w:tab/>
            </w:r>
            <w:r w:rsidRPr="00DB7869">
              <w:rPr>
                <w:b/>
                <w:sz w:val="16"/>
              </w:rPr>
              <w:tab/>
            </w:r>
            <w:r w:rsidRPr="00DB7869">
              <w:rPr>
                <w:b/>
                <w:sz w:val="16"/>
              </w:rPr>
              <w:tab/>
              <w:t xml:space="preserve">                            </w:t>
            </w:r>
          </w:p>
        </w:tc>
        <w:tc>
          <w:tcPr>
            <w:tcW w:w="3192" w:type="dxa"/>
          </w:tcPr>
          <w:p w14:paraId="1AEC76FE" w14:textId="77777777" w:rsidR="00035453" w:rsidRPr="00DB7869" w:rsidRDefault="00035453" w:rsidP="00035453">
            <w:pPr>
              <w:rPr>
                <w:b/>
                <w:sz w:val="16"/>
              </w:rPr>
            </w:pPr>
            <w:r w:rsidRPr="00DB7869">
              <w:rPr>
                <w:b/>
                <w:sz w:val="16"/>
              </w:rPr>
              <w:t>U.S. Department of Housing</w:t>
            </w:r>
            <w:r w:rsidRPr="00DB7869">
              <w:rPr>
                <w:b/>
                <w:sz w:val="16"/>
              </w:rPr>
              <w:tab/>
            </w:r>
            <w:r w:rsidRPr="00DB7869">
              <w:rPr>
                <w:b/>
                <w:sz w:val="16"/>
              </w:rPr>
              <w:tab/>
            </w:r>
          </w:p>
          <w:p w14:paraId="7C9DA604" w14:textId="77777777" w:rsidR="00035453" w:rsidRPr="00DB7869" w:rsidRDefault="00035453" w:rsidP="00035453">
            <w:pPr>
              <w:rPr>
                <w:b/>
                <w:sz w:val="16"/>
              </w:rPr>
            </w:pPr>
            <w:r w:rsidRPr="00DB7869">
              <w:rPr>
                <w:b/>
                <w:sz w:val="16"/>
              </w:rPr>
              <w:t xml:space="preserve">and Urban Development    </w:t>
            </w:r>
          </w:p>
          <w:p w14:paraId="46F6ED0D" w14:textId="77777777" w:rsidR="00035453" w:rsidRPr="00DB7869" w:rsidRDefault="00035453" w:rsidP="00035453">
            <w:pPr>
              <w:rPr>
                <w:sz w:val="16"/>
              </w:rPr>
            </w:pPr>
            <w:r w:rsidRPr="00DB7869">
              <w:rPr>
                <w:sz w:val="16"/>
              </w:rPr>
              <w:t>Office of Housing</w:t>
            </w:r>
            <w:r w:rsidRPr="00DB7869">
              <w:rPr>
                <w:b/>
                <w:sz w:val="16"/>
              </w:rPr>
              <w:t xml:space="preserve">                                                   </w:t>
            </w:r>
          </w:p>
        </w:tc>
        <w:tc>
          <w:tcPr>
            <w:tcW w:w="3192" w:type="dxa"/>
          </w:tcPr>
          <w:p w14:paraId="09F0E078" w14:textId="5113C732" w:rsidR="00035453" w:rsidRPr="00DB7869" w:rsidRDefault="00035453" w:rsidP="00DB7869">
            <w:pPr>
              <w:jc w:val="right"/>
              <w:rPr>
                <w:sz w:val="16"/>
              </w:rPr>
            </w:pPr>
            <w:r w:rsidRPr="00DB7869">
              <w:rPr>
                <w:sz w:val="16"/>
              </w:rPr>
              <w:t>OMB Approval No.</w:t>
            </w:r>
            <w:r w:rsidR="00EA36CC">
              <w:rPr>
                <w:sz w:val="16"/>
              </w:rPr>
              <w:t>2502-0598</w:t>
            </w:r>
            <w:r w:rsidRPr="00DB7869">
              <w:rPr>
                <w:sz w:val="16"/>
              </w:rPr>
              <w:t xml:space="preserve">  </w:t>
            </w:r>
          </w:p>
          <w:p w14:paraId="78E01FC6" w14:textId="08208B95" w:rsidR="00035453" w:rsidRPr="00DB7869" w:rsidRDefault="004146E2" w:rsidP="0061005A">
            <w:pPr>
              <w:jc w:val="right"/>
              <w:rPr>
                <w:b/>
                <w:sz w:val="16"/>
              </w:rPr>
            </w:pPr>
            <w:r>
              <w:rPr>
                <w:sz w:val="16"/>
              </w:rPr>
              <w:t xml:space="preserve">(Exp. </w:t>
            </w:r>
            <w:r w:rsidR="00383538" w:rsidRPr="00383538">
              <w:rPr>
                <w:sz w:val="16"/>
              </w:rPr>
              <w:t>12/31/2027)</w:t>
            </w:r>
          </w:p>
        </w:tc>
      </w:tr>
    </w:tbl>
    <w:p w14:paraId="50A4E9B3" w14:textId="77777777" w:rsidR="009014F3" w:rsidRDefault="009014F3">
      <w:pPr>
        <w:ind w:right="144"/>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9014F3" w14:paraId="44F2DF92" w14:textId="77777777">
        <w:tc>
          <w:tcPr>
            <w:tcW w:w="9576" w:type="dxa"/>
            <w:tcBorders>
              <w:top w:val="single" w:sz="6" w:space="0" w:color="auto"/>
              <w:left w:val="single" w:sz="6" w:space="0" w:color="auto"/>
              <w:bottom w:val="single" w:sz="6" w:space="0" w:color="auto"/>
              <w:right w:val="single" w:sz="6" w:space="0" w:color="auto"/>
            </w:tcBorders>
          </w:tcPr>
          <w:p w14:paraId="08727F79" w14:textId="7CC89164" w:rsidR="005B03ED" w:rsidRDefault="007B3999">
            <w:pPr>
              <w:rPr>
                <w:sz w:val="16"/>
              </w:rPr>
            </w:pPr>
            <w:r w:rsidRPr="007B3999">
              <w:rPr>
                <w:b/>
                <w:bCs/>
                <w:sz w:val="16"/>
              </w:rPr>
              <w:t>The public reporting burden</w:t>
            </w:r>
            <w:r w:rsidRPr="007B3999">
              <w:rPr>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62E61A1" w14:textId="77777777" w:rsidR="007B3999" w:rsidRDefault="007B3999">
            <w:pPr>
              <w:rPr>
                <w:sz w:val="16"/>
              </w:rPr>
            </w:pPr>
          </w:p>
          <w:p w14:paraId="61A6540A" w14:textId="05F6ACBA" w:rsidR="005B03ED" w:rsidRDefault="005B03ED">
            <w:pPr>
              <w:rPr>
                <w:sz w:val="16"/>
              </w:rPr>
            </w:pPr>
            <w:r>
              <w:rPr>
                <w:rFonts w:cs="Arial"/>
                <w:b/>
                <w:bCs/>
                <w:sz w:val="16"/>
                <w:szCs w:val="16"/>
              </w:rPr>
              <w:t xml:space="preserve">Warning: </w:t>
            </w:r>
            <w:r>
              <w:rPr>
                <w:rFonts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14:paraId="04CC5427" w14:textId="77777777" w:rsidR="0061005A" w:rsidRDefault="0061005A">
      <w:pPr>
        <w:ind w:right="144"/>
        <w:rPr>
          <w:b/>
          <w:sz w:val="24"/>
        </w:rPr>
      </w:pPr>
    </w:p>
    <w:p w14:paraId="70015AD0" w14:textId="77777777" w:rsidR="009014F3" w:rsidRDefault="0001495B">
      <w:pPr>
        <w:tabs>
          <w:tab w:val="left" w:pos="144"/>
          <w:tab w:val="left" w:pos="864"/>
        </w:tabs>
        <w:ind w:left="144" w:right="90"/>
        <w:jc w:val="both"/>
        <w:rPr>
          <w:sz w:val="24"/>
        </w:rPr>
      </w:pPr>
      <w:r>
        <w:rPr>
          <w:noProof/>
        </w:rPr>
        <mc:AlternateContent>
          <mc:Choice Requires="wps">
            <w:drawing>
              <wp:anchor distT="0" distB="0" distL="114300" distR="114300" simplePos="0" relativeHeight="251658240" behindDoc="0" locked="0" layoutInCell="0" allowOverlap="1" wp14:anchorId="4B4B0E4F" wp14:editId="1970C066">
                <wp:simplePos x="0" y="0"/>
                <wp:positionH relativeFrom="column">
                  <wp:posOffset>0</wp:posOffset>
                </wp:positionH>
                <wp:positionV relativeFrom="paragraph">
                  <wp:posOffset>86360</wp:posOffset>
                </wp:positionV>
                <wp:extent cx="0" cy="0"/>
                <wp:effectExtent l="9525" t="10160" r="952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F8533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m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B+R6mCwIAACIEAAAOAAAA&#10;AAAAAAAAAAAAAC4CAABkcnMvZTJvRG9jLnhtbFBLAQItABQABgAIAAAAIQC+rBAM1wAAAAMBAAAP&#10;AAAAAAAAAAAAAAAAAGUEAABkcnMvZG93bnJldi54bWxQSwUGAAAAAAQABADzAAAAaQUAAAAA&#10;" o:allowincell="f"/>
            </w:pict>
          </mc:Fallback>
        </mc:AlternateContent>
      </w:r>
    </w:p>
    <w:p w14:paraId="7F05DCA3" w14:textId="12B69C19" w:rsidR="009014F3" w:rsidRDefault="009014F3">
      <w:pPr>
        <w:tabs>
          <w:tab w:val="left" w:pos="3420"/>
          <w:tab w:val="left" w:pos="7110"/>
          <w:tab w:val="right" w:pos="11520"/>
        </w:tabs>
        <w:rPr>
          <w:sz w:val="24"/>
        </w:rPr>
      </w:pPr>
      <w:r>
        <w:rPr>
          <w:b/>
          <w:sz w:val="24"/>
        </w:rPr>
        <w:t xml:space="preserve">This </w:t>
      </w:r>
      <w:r w:rsidR="00A42031">
        <w:rPr>
          <w:b/>
          <w:sz w:val="24"/>
        </w:rPr>
        <w:t>AGREEMENT AND CERTIFICATION</w:t>
      </w:r>
      <w:r w:rsidR="0095481C">
        <w:rPr>
          <w:b/>
          <w:sz w:val="24"/>
        </w:rPr>
        <w:t xml:space="preserve"> (</w:t>
      </w:r>
      <w:r w:rsidR="001C11E6">
        <w:rPr>
          <w:b/>
          <w:sz w:val="24"/>
        </w:rPr>
        <w:t>“</w:t>
      </w:r>
      <w:r w:rsidR="0095481C">
        <w:rPr>
          <w:b/>
          <w:sz w:val="24"/>
        </w:rPr>
        <w:t>Agreement</w:t>
      </w:r>
      <w:r w:rsidR="001C11E6">
        <w:rPr>
          <w:b/>
          <w:sz w:val="24"/>
        </w:rPr>
        <w:t>”</w:t>
      </w:r>
      <w:r w:rsidR="0095481C">
        <w:rPr>
          <w:b/>
          <w:sz w:val="24"/>
        </w:rPr>
        <w:t>)</w:t>
      </w:r>
      <w:r w:rsidR="00A42031">
        <w:rPr>
          <w:b/>
          <w:sz w:val="24"/>
        </w:rPr>
        <w:t xml:space="preserve"> </w:t>
      </w:r>
      <w:r>
        <w:rPr>
          <w:sz w:val="24"/>
        </w:rPr>
        <w:t>is effective as of the ______ day of ____________________, 20____, by and among _________________________________________________________ (</w:t>
      </w:r>
      <w:r w:rsidR="001C11E6">
        <w:rPr>
          <w:sz w:val="24"/>
        </w:rPr>
        <w:t>“</w:t>
      </w:r>
      <w:r>
        <w:rPr>
          <w:b/>
          <w:bCs/>
          <w:sz w:val="24"/>
        </w:rPr>
        <w:t>Borrower</w:t>
      </w:r>
      <w:r w:rsidR="001C11E6">
        <w:rPr>
          <w:b/>
          <w:bCs/>
          <w:sz w:val="24"/>
        </w:rPr>
        <w:t>”</w:t>
      </w:r>
      <w:r>
        <w:rPr>
          <w:sz w:val="24"/>
        </w:rPr>
        <w:t xml:space="preserve">), </w:t>
      </w:r>
      <w:r w:rsidR="00A42031" w:rsidRPr="00A42031">
        <w:rPr>
          <w:sz w:val="24"/>
        </w:rPr>
        <w:t>whose principal address is _______________________________________________,</w:t>
      </w:r>
      <w:r w:rsidR="00A42031">
        <w:rPr>
          <w:sz w:val="24"/>
        </w:rPr>
        <w:t xml:space="preserve"> </w:t>
      </w:r>
      <w:r>
        <w:rPr>
          <w:sz w:val="24"/>
        </w:rPr>
        <w:t>and ____________________________________________</w:t>
      </w:r>
    </w:p>
    <w:p w14:paraId="1EEE5BD1" w14:textId="6283EDC7" w:rsidR="009014F3" w:rsidRDefault="009014F3">
      <w:pPr>
        <w:tabs>
          <w:tab w:val="left" w:pos="5040"/>
          <w:tab w:val="right" w:pos="11340"/>
        </w:tabs>
        <w:rPr>
          <w:b/>
          <w:sz w:val="24"/>
        </w:rPr>
      </w:pPr>
      <w:r>
        <w:rPr>
          <w:sz w:val="24"/>
        </w:rPr>
        <w:t>(</w:t>
      </w:r>
      <w:r w:rsidR="001C11E6">
        <w:rPr>
          <w:sz w:val="24"/>
        </w:rPr>
        <w:t>“</w:t>
      </w:r>
      <w:r>
        <w:rPr>
          <w:b/>
          <w:bCs/>
          <w:sz w:val="24"/>
        </w:rPr>
        <w:t>Lender</w:t>
      </w:r>
      <w:r w:rsidR="001C11E6">
        <w:rPr>
          <w:b/>
          <w:bCs/>
          <w:sz w:val="24"/>
        </w:rPr>
        <w:t>”</w:t>
      </w:r>
      <w:r>
        <w:rPr>
          <w:sz w:val="24"/>
        </w:rPr>
        <w:t xml:space="preserve">), </w:t>
      </w:r>
      <w:r w:rsidR="00A42031" w:rsidRPr="00A42031">
        <w:rPr>
          <w:sz w:val="24"/>
        </w:rPr>
        <w:t>whose principal address is _______________________________________________,</w:t>
      </w:r>
      <w:r w:rsidR="00A42031">
        <w:rPr>
          <w:sz w:val="24"/>
        </w:rPr>
        <w:t xml:space="preserve"> </w:t>
      </w:r>
      <w:r>
        <w:rPr>
          <w:sz w:val="24"/>
        </w:rPr>
        <w:t>and (if applicable), ________________________________ (</w:t>
      </w:r>
      <w:r w:rsidR="001C11E6">
        <w:rPr>
          <w:sz w:val="24"/>
        </w:rPr>
        <w:t>“</w:t>
      </w:r>
      <w:r>
        <w:rPr>
          <w:b/>
          <w:bCs/>
          <w:sz w:val="24"/>
        </w:rPr>
        <w:t>General Contractor</w:t>
      </w:r>
      <w:r w:rsidR="001C11E6">
        <w:rPr>
          <w:b/>
          <w:bCs/>
          <w:sz w:val="24"/>
        </w:rPr>
        <w:t>”</w:t>
      </w:r>
      <w:r>
        <w:rPr>
          <w:sz w:val="24"/>
        </w:rPr>
        <w:t>),</w:t>
      </w:r>
      <w:r w:rsidR="00A42031">
        <w:rPr>
          <w:sz w:val="24"/>
        </w:rPr>
        <w:t xml:space="preserve"> </w:t>
      </w:r>
      <w:r w:rsidR="00A42031" w:rsidRPr="00A42031">
        <w:rPr>
          <w:sz w:val="24"/>
        </w:rPr>
        <w:t>whose principal address is _______________________________________________,</w:t>
      </w:r>
      <w:r w:rsidR="00BE122F" w:rsidRPr="00BE122F">
        <w:rPr>
          <w:sz w:val="24"/>
        </w:rPr>
        <w:t xml:space="preserve"> in connection with HUD Project No. ____________________,</w:t>
      </w:r>
      <w:r w:rsidR="001C11E6">
        <w:rPr>
          <w:sz w:val="24"/>
        </w:rPr>
        <w:t xml:space="preserve"> </w:t>
      </w:r>
      <w:r w:rsidR="00BE122F" w:rsidRPr="00BE122F">
        <w:rPr>
          <w:sz w:val="24"/>
        </w:rPr>
        <w:t>located in the City/County of ____________________, State of ____________________</w:t>
      </w:r>
      <w:r w:rsidR="004328B9">
        <w:rPr>
          <w:sz w:val="24"/>
        </w:rPr>
        <w:t>.</w:t>
      </w:r>
      <w:r>
        <w:rPr>
          <w:sz w:val="24"/>
        </w:rPr>
        <w:t xml:space="preserve"> </w:t>
      </w:r>
      <w:r w:rsidR="000833A3">
        <w:rPr>
          <w:sz w:val="24"/>
        </w:rPr>
        <w:t xml:space="preserve"> </w:t>
      </w:r>
      <w:r>
        <w:rPr>
          <w:rFonts w:cs="Arial"/>
          <w:sz w:val="24"/>
        </w:rPr>
        <w:t xml:space="preserve">(The definition of any capitalized term or word used herein can be found in this Agreement, the Regulatory Agreement between Borrower and HUD, </w:t>
      </w:r>
      <w:r w:rsidR="000833A3">
        <w:rPr>
          <w:rFonts w:cs="Arial"/>
          <w:sz w:val="24"/>
        </w:rPr>
        <w:t xml:space="preserve">the Note, </w:t>
      </w:r>
      <w:r>
        <w:rPr>
          <w:rFonts w:cs="Arial"/>
          <w:sz w:val="24"/>
        </w:rPr>
        <w:t>and/or the Security Instrument</w:t>
      </w:r>
      <w:r w:rsidR="00B64421">
        <w:rPr>
          <w:rFonts w:cs="Arial"/>
          <w:sz w:val="24"/>
        </w:rPr>
        <w:t>,</w:t>
      </w:r>
      <w:r w:rsidR="00B64421" w:rsidRPr="00B64421">
        <w:rPr>
          <w:rFonts w:eastAsia="Calibri" w:cs="Arial"/>
          <w:bCs/>
          <w:sz w:val="24"/>
          <w:szCs w:val="24"/>
          <w:lang w:bidi="en-US"/>
        </w:rPr>
        <w:t xml:space="preserve"> </w:t>
      </w:r>
      <w:r w:rsidR="00B64421" w:rsidRPr="00B64421">
        <w:rPr>
          <w:rFonts w:cs="Arial"/>
          <w:bCs/>
          <w:sz w:val="24"/>
          <w:lang w:bidi="en-US"/>
        </w:rPr>
        <w:t xml:space="preserve">except that the term </w:t>
      </w:r>
      <w:r w:rsidR="001C11E6">
        <w:rPr>
          <w:rFonts w:cs="Arial"/>
          <w:bCs/>
          <w:sz w:val="24"/>
          <w:lang w:bidi="en-US"/>
        </w:rPr>
        <w:t>“</w:t>
      </w:r>
      <w:r w:rsidR="00B64421" w:rsidRPr="00B64421">
        <w:rPr>
          <w:rFonts w:cs="Arial"/>
          <w:b/>
          <w:bCs/>
          <w:sz w:val="24"/>
          <w:lang w:bidi="en-US"/>
        </w:rPr>
        <w:t>Program Obligations</w:t>
      </w:r>
      <w:r w:rsidR="001C11E6">
        <w:rPr>
          <w:rFonts w:cs="Arial"/>
          <w:b/>
          <w:bCs/>
          <w:sz w:val="24"/>
          <w:lang w:bidi="en-US"/>
        </w:rPr>
        <w:t>”</w:t>
      </w:r>
      <w:r w:rsidR="00B64421" w:rsidRPr="00B64421">
        <w:rPr>
          <w:rFonts w:cs="Arial"/>
          <w:sz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Pr>
          <w:rFonts w:cs="Arial"/>
          <w:sz w:val="24"/>
          <w:lang w:bidi="en-US"/>
        </w:rPr>
        <w:t xml:space="preserve"> and </w:t>
      </w:r>
      <w:r w:rsidR="00B64421" w:rsidRPr="00B64421">
        <w:rPr>
          <w:rFonts w:cs="Arial"/>
          <w:sz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2E540D">
        <w:rPr>
          <w:rFonts w:cs="Arial"/>
          <w:sz w:val="24"/>
          <w:lang w:bidi="en-US"/>
        </w:rPr>
        <w:t xml:space="preserve"> </w:t>
      </w:r>
      <w:r w:rsidR="002E540D" w:rsidRPr="002E540D">
        <w:rPr>
          <w:rFonts w:cs="Arial"/>
          <w:sz w:val="24"/>
          <w:lang w:bidi="en-US"/>
        </w:rPr>
        <w:t>Handbooks, guides, notices, and mortgagee letters are available on “HUDCLIPS,” at www.hud.gov</w:t>
      </w:r>
      <w:r w:rsidR="00B64421">
        <w:rPr>
          <w:rFonts w:cs="Arial"/>
          <w:sz w:val="24"/>
        </w:rPr>
        <w:t>.</w:t>
      </w:r>
    </w:p>
    <w:p w14:paraId="39452B7B" w14:textId="77777777" w:rsidR="009014F3" w:rsidRDefault="009014F3">
      <w:pPr>
        <w:tabs>
          <w:tab w:val="right" w:pos="11520"/>
        </w:tabs>
        <w:rPr>
          <w:b/>
          <w:sz w:val="24"/>
        </w:rPr>
      </w:pPr>
    </w:p>
    <w:p w14:paraId="2DA1DD42" w14:textId="77777777" w:rsidR="009014F3" w:rsidRDefault="009014F3">
      <w:pPr>
        <w:widowControl/>
        <w:tabs>
          <w:tab w:val="right" w:pos="11520"/>
        </w:tabs>
        <w:rPr>
          <w:sz w:val="24"/>
        </w:rPr>
      </w:pPr>
      <w:r>
        <w:rPr>
          <w:sz w:val="24"/>
        </w:rPr>
        <w:t xml:space="preserve">Borrower has applied to Lender for a Loan for one of the following purposes </w:t>
      </w:r>
      <w:r>
        <w:rPr>
          <w:i/>
          <w:iCs/>
          <w:sz w:val="24"/>
        </w:rPr>
        <w:t>[check applicable box]</w:t>
      </w:r>
      <w:r>
        <w:rPr>
          <w:sz w:val="24"/>
        </w:rPr>
        <w:t xml:space="preserve"> in connection with the Project:</w:t>
      </w:r>
    </w:p>
    <w:p w14:paraId="35B20312" w14:textId="77777777" w:rsidR="009014F3" w:rsidRDefault="009014F3">
      <w:pPr>
        <w:pStyle w:val="para5"/>
        <w:widowControl/>
        <w:suppressLineNumbers w:val="0"/>
        <w:tabs>
          <w:tab w:val="right" w:pos="11520"/>
        </w:tabs>
        <w:rPr>
          <w:rFonts w:ascii="Arial" w:hAnsi="Arial"/>
          <w:sz w:val="24"/>
        </w:rPr>
      </w:pPr>
    </w:p>
    <w:p w14:paraId="092C9811" w14:textId="2C47E730" w:rsidR="009014F3" w:rsidRDefault="0001495B">
      <w:pPr>
        <w:widowControl/>
        <w:tabs>
          <w:tab w:val="right" w:pos="11520"/>
        </w:tabs>
        <w:ind w:left="720"/>
        <w:rPr>
          <w:sz w:val="24"/>
        </w:rPr>
      </w:pPr>
      <w:r>
        <w:rPr>
          <w:noProof/>
        </w:rPr>
        <mc:AlternateContent>
          <mc:Choice Requires="wps">
            <w:drawing>
              <wp:anchor distT="0" distB="0" distL="114300" distR="114300" simplePos="0" relativeHeight="251658241" behindDoc="0" locked="0" layoutInCell="1" allowOverlap="1" wp14:anchorId="26092EF6" wp14:editId="7D129BB8">
                <wp:simplePos x="0" y="0"/>
                <wp:positionH relativeFrom="column">
                  <wp:posOffset>508635</wp:posOffset>
                </wp:positionH>
                <wp:positionV relativeFrom="paragraph">
                  <wp:posOffset>57150</wp:posOffset>
                </wp:positionV>
                <wp:extent cx="114300" cy="114300"/>
                <wp:effectExtent l="13335" t="9525" r="5715" b="9525"/>
                <wp:wrapNone/>
                <wp:docPr id="2" name="Rectangle 5"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9ABAC0A" id="Rectangle 5" o:spid="_x0000_s1026" alt="Blank check box." style="position:absolute;margin-left:40.05pt;margin-top: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"/>
            </w:pict>
          </mc:Fallback>
        </mc:AlternateContent>
      </w:r>
      <w:r w:rsidR="009014F3">
        <w:rPr>
          <w:sz w:val="24"/>
        </w:rPr>
        <w:t xml:space="preserve">         Constructing or substantially rehabilitating a Project, the work to be performed by General Contractor, and Lender has applied to HUD for insurance </w:t>
      </w:r>
      <w:r w:rsidR="009014F3">
        <w:rPr>
          <w:sz w:val="24"/>
        </w:rPr>
        <w:lastRenderedPageBreak/>
        <w:t xml:space="preserve">of the Loan in the amount of $____________________, under Section ________ of the National Housing Act, as </w:t>
      </w:r>
      <w:proofErr w:type="gramStart"/>
      <w:r w:rsidR="009014F3">
        <w:rPr>
          <w:sz w:val="24"/>
        </w:rPr>
        <w:t>amended;</w:t>
      </w:r>
      <w:proofErr w:type="gramEnd"/>
      <w:r w:rsidR="009014F3">
        <w:rPr>
          <w:sz w:val="24"/>
        </w:rPr>
        <w:t xml:space="preserve">  </w:t>
      </w:r>
    </w:p>
    <w:p w14:paraId="0ED28571" w14:textId="77777777" w:rsidR="009014F3" w:rsidRDefault="009014F3">
      <w:pPr>
        <w:widowControl/>
        <w:tabs>
          <w:tab w:val="right" w:pos="11520"/>
        </w:tabs>
        <w:rPr>
          <w:sz w:val="24"/>
        </w:rPr>
      </w:pPr>
    </w:p>
    <w:p w14:paraId="3D55FB8B" w14:textId="77777777" w:rsidR="009014F3" w:rsidRDefault="009014F3">
      <w:pPr>
        <w:widowControl/>
        <w:tabs>
          <w:tab w:val="right" w:pos="11520"/>
        </w:tabs>
        <w:rPr>
          <w:sz w:val="24"/>
        </w:rPr>
      </w:pPr>
      <w:r>
        <w:rPr>
          <w:sz w:val="24"/>
        </w:rPr>
        <w:t xml:space="preserve">or </w:t>
      </w:r>
    </w:p>
    <w:p w14:paraId="269FE5E1" w14:textId="77777777" w:rsidR="009014F3" w:rsidRDefault="009014F3">
      <w:pPr>
        <w:widowControl/>
        <w:tabs>
          <w:tab w:val="right" w:pos="11520"/>
        </w:tabs>
        <w:rPr>
          <w:sz w:val="24"/>
        </w:rPr>
      </w:pPr>
    </w:p>
    <w:p w14:paraId="5F42AF2B" w14:textId="505C6117" w:rsidR="009014F3" w:rsidRDefault="0001495B">
      <w:pPr>
        <w:widowControl/>
        <w:tabs>
          <w:tab w:val="right" w:pos="11520"/>
        </w:tabs>
        <w:ind w:left="720"/>
        <w:rPr>
          <w:sz w:val="24"/>
        </w:rPr>
      </w:pPr>
      <w:r>
        <w:rPr>
          <w:noProof/>
        </w:rPr>
        <mc:AlternateContent>
          <mc:Choice Requires="wps">
            <w:drawing>
              <wp:anchor distT="0" distB="0" distL="114300" distR="114300" simplePos="0" relativeHeight="251658242" behindDoc="0" locked="0" layoutInCell="1" allowOverlap="1" wp14:anchorId="1BB9113E" wp14:editId="6BA71B5C">
                <wp:simplePos x="0" y="0"/>
                <wp:positionH relativeFrom="column">
                  <wp:posOffset>508635</wp:posOffset>
                </wp:positionH>
                <wp:positionV relativeFrom="paragraph">
                  <wp:posOffset>26670</wp:posOffset>
                </wp:positionV>
                <wp:extent cx="114300" cy="114300"/>
                <wp:effectExtent l="13335" t="7620" r="5715" b="11430"/>
                <wp:wrapNone/>
                <wp:docPr id="1" name="Rectangle 6" descr="Blank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3BB3B08" id="Rectangle 6" o:spid="_x0000_s1026" alt="Blank check box." style="position:absolute;margin-left:40.05pt;margin-top:2.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"/>
            </w:pict>
          </mc:Fallback>
        </mc:AlternateContent>
      </w:r>
      <w:r w:rsidR="009014F3">
        <w:rPr>
          <w:sz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w:t>
      </w:r>
      <w:r w:rsidR="007071FB">
        <w:rPr>
          <w:sz w:val="24"/>
        </w:rPr>
        <w:t>.</w:t>
      </w:r>
    </w:p>
    <w:p w14:paraId="1C46FAEF" w14:textId="77777777" w:rsidR="009014F3" w:rsidRDefault="009014F3">
      <w:pPr>
        <w:widowControl/>
        <w:tabs>
          <w:tab w:val="right" w:pos="11520"/>
        </w:tabs>
        <w:rPr>
          <w:sz w:val="24"/>
        </w:rPr>
      </w:pPr>
    </w:p>
    <w:p w14:paraId="6A157565" w14:textId="03057DF6" w:rsidR="009014F3" w:rsidRDefault="009014F3">
      <w:pPr>
        <w:widowControl/>
        <w:tabs>
          <w:tab w:val="right" w:pos="11520"/>
        </w:tabs>
        <w:rPr>
          <w:sz w:val="24"/>
        </w:rPr>
      </w:pPr>
      <w:r>
        <w:rPr>
          <w:sz w:val="24"/>
        </w:rPr>
        <w:t xml:space="preserve">HUD has issued a </w:t>
      </w:r>
      <w:r w:rsidR="00B64421">
        <w:rPr>
          <w:sz w:val="24"/>
        </w:rPr>
        <w:t>Firm C</w:t>
      </w:r>
      <w:r>
        <w:rPr>
          <w:sz w:val="24"/>
        </w:rPr>
        <w:t xml:space="preserve">ommitment to insure the Loan in said amount pursuant to said Section </w:t>
      </w:r>
      <w:r w:rsidR="009D6ADF">
        <w:rPr>
          <w:sz w:val="24"/>
        </w:rPr>
        <w:t xml:space="preserve">of the National Housing Act, as amended, </w:t>
      </w:r>
      <w:r>
        <w:rPr>
          <w:sz w:val="24"/>
        </w:rPr>
        <w:t>and Program Obligations issued pursuant thereto.  The amount of the Loan is subject to reduction, as provided in said Act</w:t>
      </w:r>
      <w:r w:rsidR="00A222DB">
        <w:rPr>
          <w:sz w:val="24"/>
        </w:rPr>
        <w:t xml:space="preserve">, </w:t>
      </w:r>
      <w:r>
        <w:rPr>
          <w:sz w:val="24"/>
        </w:rPr>
        <w:t>and this Agreement is automatically amended accordingly.</w:t>
      </w:r>
    </w:p>
    <w:p w14:paraId="544583F9" w14:textId="77777777" w:rsidR="009014F3" w:rsidRDefault="009014F3">
      <w:pPr>
        <w:widowControl/>
        <w:tabs>
          <w:tab w:val="right" w:pos="11520"/>
        </w:tabs>
        <w:rPr>
          <w:sz w:val="24"/>
        </w:rPr>
      </w:pPr>
    </w:p>
    <w:p w14:paraId="09E4D0F6" w14:textId="64A5189F" w:rsidR="009014F3" w:rsidRDefault="009014F3" w:rsidP="00DC3FB3">
      <w:pPr>
        <w:ind w:firstLine="720"/>
        <w:rPr>
          <w:sz w:val="24"/>
        </w:rPr>
      </w:pPr>
      <w:r>
        <w:rPr>
          <w:sz w:val="24"/>
        </w:rPr>
        <w:t xml:space="preserve">In consideration of the </w:t>
      </w:r>
      <w:r w:rsidR="000833A3">
        <w:rPr>
          <w:sz w:val="24"/>
        </w:rPr>
        <w:t xml:space="preserve">mutual </w:t>
      </w:r>
      <w:r>
        <w:rPr>
          <w:sz w:val="24"/>
        </w:rPr>
        <w:t>pr</w:t>
      </w:r>
      <w:r w:rsidR="000833A3">
        <w:rPr>
          <w:sz w:val="24"/>
        </w:rPr>
        <w:t>o</w:t>
      </w:r>
      <w:r>
        <w:rPr>
          <w:sz w:val="24"/>
        </w:rPr>
        <w:t>mises</w:t>
      </w:r>
      <w:r w:rsidR="000833A3">
        <w:rPr>
          <w:sz w:val="24"/>
        </w:rPr>
        <w:t xml:space="preserve"> and undertakings contained herein, and for the purpose of inducing the Lender to make and HUD to insure said Loan</w:t>
      </w:r>
      <w:r>
        <w:rPr>
          <w:sz w:val="24"/>
        </w:rPr>
        <w:t>, the parties acknowledge and agree as follows</w:t>
      </w:r>
      <w:r w:rsidR="00E6061F">
        <w:rPr>
          <w:sz w:val="24"/>
        </w:rPr>
        <w:t xml:space="preserve"> </w:t>
      </w:r>
      <w:r w:rsidR="007233F1">
        <w:rPr>
          <w:sz w:val="24"/>
        </w:rPr>
        <w:t>[for construction and substantial rehabilitation projects, check boxes</w:t>
      </w:r>
      <w:r w:rsidR="002F6B93">
        <w:rPr>
          <w:sz w:val="24"/>
        </w:rPr>
        <w:t xml:space="preserve"> 1 – 9 and 12 – 14; if HUD processed the Project to include a  Builder's and Sponsor's Profit and Risk Allowance </w:t>
      </w:r>
      <w:r w:rsidR="009B7467" w:rsidRPr="009B7467">
        <w:rPr>
          <w:b/>
          <w:sz w:val="24"/>
        </w:rPr>
        <w:t>(</w:t>
      </w:r>
      <w:r w:rsidR="002F6B93" w:rsidRPr="002F6B93">
        <w:rPr>
          <w:b/>
          <w:sz w:val="24"/>
        </w:rPr>
        <w:t>“BSPRA”</w:t>
      </w:r>
      <w:r w:rsidR="009B7467">
        <w:rPr>
          <w:b/>
          <w:sz w:val="24"/>
        </w:rPr>
        <w:t>)</w:t>
      </w:r>
      <w:r w:rsidR="002F6B93">
        <w:rPr>
          <w:sz w:val="24"/>
        </w:rPr>
        <w:t xml:space="preserve"> under the National Housing Act, as amended, also check box 10; if there is no BSPRA, also check box 11</w:t>
      </w:r>
      <w:r w:rsidR="007233F1">
        <w:rPr>
          <w:sz w:val="24"/>
        </w:rPr>
        <w:t>]</w:t>
      </w:r>
      <w:r w:rsidR="007071FB">
        <w:rPr>
          <w:sz w:val="24"/>
        </w:rPr>
        <w:t xml:space="preserve"> [for </w:t>
      </w:r>
      <w:r w:rsidR="007233F1">
        <w:rPr>
          <w:sz w:val="24"/>
        </w:rPr>
        <w:t xml:space="preserve">Section </w:t>
      </w:r>
      <w:r w:rsidR="007071FB">
        <w:rPr>
          <w:sz w:val="24"/>
        </w:rPr>
        <w:t xml:space="preserve">223(f) and </w:t>
      </w:r>
      <w:r w:rsidR="007233F1">
        <w:rPr>
          <w:sz w:val="24"/>
        </w:rPr>
        <w:t xml:space="preserve">Section </w:t>
      </w:r>
      <w:r w:rsidR="007071FB">
        <w:rPr>
          <w:sz w:val="24"/>
        </w:rPr>
        <w:t xml:space="preserve">223(a)(7) projects, check </w:t>
      </w:r>
      <w:r w:rsidR="005C38B8">
        <w:rPr>
          <w:sz w:val="24"/>
        </w:rPr>
        <w:t>boxes</w:t>
      </w:r>
      <w:r w:rsidR="007071FB">
        <w:rPr>
          <w:sz w:val="24"/>
        </w:rPr>
        <w:t xml:space="preserve"> 1, 2, and 6]</w:t>
      </w:r>
      <w:r>
        <w:rPr>
          <w:sz w:val="24"/>
        </w:rPr>
        <w:t>:</w:t>
      </w:r>
    </w:p>
    <w:p w14:paraId="2A311741" w14:textId="77777777" w:rsidR="009014F3" w:rsidRDefault="009014F3">
      <w:pPr>
        <w:rPr>
          <w:sz w:val="24"/>
        </w:rPr>
      </w:pPr>
    </w:p>
    <w:p w14:paraId="3855E0B2" w14:textId="77777777" w:rsidR="009014F3" w:rsidRDefault="00E6061F" w:rsidP="00924C94">
      <w:pPr>
        <w:pStyle w:val="BodyTextIndent"/>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009014F3">
        <w:t>1.</w:t>
      </w:r>
      <w:r w:rsidR="009014F3">
        <w:tab/>
        <w:t>Prior to receipt of the final advance under the Loan, and within the time fixed by the Loan Documents, Borrower agrees, if required by Program Obligations for cost certification and the National Housing Act, as amended, to submit to HUD</w:t>
      </w:r>
      <w:r w:rsidR="00A222DB">
        <w:t>,</w:t>
      </w:r>
      <w:r w:rsidR="009014F3">
        <w:t xml:space="preserve"> (a) a fully completed and executed Mortgagor's Certificate of Actual Cost, HUD-92330</w:t>
      </w:r>
      <w:r w:rsidR="0033293F">
        <w:t>,</w:t>
      </w:r>
      <w:r w:rsidR="009014F3">
        <w:t xml:space="preserve"> and (b) a fully completed and executed Contractor's Certificate of Actual Cost (or Subcontractor’s Certificate of Actual Cost) on HUD-92330-A or forms prescribed by HUD</w:t>
      </w:r>
      <w:r w:rsidR="00DD2042">
        <w:t xml:space="preserve">; </w:t>
      </w:r>
      <w:r w:rsidR="0033293F">
        <w:t>or</w:t>
      </w:r>
      <w:r w:rsidR="00DD2042">
        <w:t xml:space="preserve"> </w:t>
      </w:r>
      <w:r w:rsidR="0033293F">
        <w:t xml:space="preserve">in the case of a loan insured pursuant to Section 223(f) of the National Housing Act, as amended, </w:t>
      </w:r>
      <w:r w:rsidR="00DD2042">
        <w:t>a fully completed and executed Mortgagor’s Certificate of Actual Cost, HUD-2205-A</w:t>
      </w:r>
      <w:r w:rsidR="009014F3">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14:paraId="5199DC76" w14:textId="77777777" w:rsidR="009014F3" w:rsidRDefault="009014F3">
      <w:pPr>
        <w:ind w:left="288" w:hanging="288"/>
        <w:rPr>
          <w:sz w:val="24"/>
        </w:rPr>
      </w:pPr>
    </w:p>
    <w:p w14:paraId="16AB85DE" w14:textId="77777777" w:rsidR="009014F3" w:rsidRDefault="00E6061F">
      <w:pPr>
        <w:pStyle w:val="BodyText2"/>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rsidR="009014F3">
        <w:t>2.</w:t>
      </w:r>
      <w:r w:rsidR="009014F3">
        <w:tab/>
        <w:t>Borrower and Lender agree that the total advances under the Loan cannot exceed the amount permitted by Section 227 of the National Housing Act, as amended, and Program Obligations.  In the case of loans insured pursuant to Sections 223(a)</w:t>
      </w:r>
      <w:r w:rsidR="00F66643">
        <w:t>(7)</w:t>
      </w:r>
      <w:r w:rsidR="009014F3">
        <w:t xml:space="preserve"> or 223(f) of the National Housing Act, as amended, Borrower and Lender understand and agree that the </w:t>
      </w:r>
      <w:r w:rsidR="00B64421">
        <w:t>Firm C</w:t>
      </w:r>
      <w:r w:rsidR="009014F3">
        <w:t>ommitment and Loan may be reduced to comply with the provisions of said Section 227 and Program Obligations issued pursuant thereto, and Borrower and Lender further agree to execute such instruments as may be required to accomplish such reduction.</w:t>
      </w:r>
    </w:p>
    <w:p w14:paraId="4D3B57CF" w14:textId="77777777" w:rsidR="009014F3" w:rsidRDefault="009014F3">
      <w:pPr>
        <w:ind w:left="288" w:hanging="288"/>
        <w:rPr>
          <w:sz w:val="24"/>
        </w:rPr>
      </w:pPr>
    </w:p>
    <w:p w14:paraId="78A488F2" w14:textId="2CAE757D" w:rsidR="009014F3" w:rsidRDefault="00E6061F">
      <w:pPr>
        <w:widowControl/>
        <w:ind w:firstLine="720"/>
        <w:rPr>
          <w:sz w:val="24"/>
        </w:rPr>
      </w:pPr>
      <w:r>
        <w:rPr>
          <w:sz w:val="24"/>
        </w:rPr>
        <w:lastRenderedPageBreak/>
        <w:fldChar w:fldCharType="begin">
          <w:ffData>
            <w:name w:val="Check3"/>
            <w:enabled/>
            <w:calcOnExit w:val="0"/>
            <w:checkBox>
              <w:sizeAuto/>
              <w:default w:val="0"/>
            </w:checkBox>
          </w:ffData>
        </w:fldChar>
      </w:r>
      <w:bookmarkStart w:id="2" w:name="Check3"/>
      <w:r>
        <w:rPr>
          <w:sz w:val="24"/>
        </w:rPr>
        <w:instrText xml:space="preserve"> FORMCHECKBOX </w:instrText>
      </w:r>
      <w:r>
        <w:rPr>
          <w:sz w:val="24"/>
        </w:rPr>
      </w:r>
      <w:r>
        <w:rPr>
          <w:sz w:val="24"/>
        </w:rPr>
        <w:fldChar w:fldCharType="separate"/>
      </w:r>
      <w:r>
        <w:rPr>
          <w:sz w:val="24"/>
        </w:rPr>
        <w:fldChar w:fldCharType="end"/>
      </w:r>
      <w:bookmarkEnd w:id="2"/>
      <w:r w:rsidR="009014F3">
        <w:rPr>
          <w:sz w:val="24"/>
        </w:rPr>
        <w:t>3.</w:t>
      </w:r>
      <w:r w:rsidR="009014F3">
        <w:rPr>
          <w:sz w:val="24"/>
        </w:rPr>
        <w:tab/>
        <w:t xml:space="preserve">Borrower agrees that if it receives Loan funds </w:t>
      </w:r>
      <w:proofErr w:type="gramStart"/>
      <w:r w:rsidR="009014F3">
        <w:rPr>
          <w:sz w:val="24"/>
        </w:rPr>
        <w:t>in excess of</w:t>
      </w:r>
      <w:proofErr w:type="gramEnd"/>
      <w:r w:rsidR="009014F3">
        <w:rPr>
          <w:sz w:val="24"/>
        </w:rPr>
        <w:t xml:space="preserve"> that permitted under the National Housing Act, as amended, and Program Obligations, it shall pay upon demand to Lender any such excess for application to the reduction of the then-outstanding principal balance of the Loan.  Lender agrees that upon its receipt of such excess </w:t>
      </w:r>
      <w:r w:rsidR="005C38B8">
        <w:rPr>
          <w:sz w:val="24"/>
        </w:rPr>
        <w:t xml:space="preserve">funds </w:t>
      </w:r>
      <w:r w:rsidR="009014F3">
        <w:rPr>
          <w:sz w:val="24"/>
        </w:rPr>
        <w:t xml:space="preserve">the Contract of Insurance </w:t>
      </w:r>
      <w:r w:rsidR="000833A3">
        <w:rPr>
          <w:sz w:val="24"/>
        </w:rPr>
        <w:t>shall be</w:t>
      </w:r>
      <w:r w:rsidR="009014F3">
        <w:rPr>
          <w:sz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Pr>
          <w:sz w:val="24"/>
        </w:rPr>
        <w:t>date</w:t>
      </w:r>
      <w:r w:rsidR="009014F3">
        <w:rPr>
          <w:sz w:val="24"/>
        </w:rPr>
        <w:t xml:space="preserve"> of its Certificate of Actual Cost.  Borrower understands that the items covered by this cash escrow must be paid within </w:t>
      </w:r>
      <w:r w:rsidR="009D6ADF">
        <w:rPr>
          <w:sz w:val="24"/>
        </w:rPr>
        <w:t>forty-five (</w:t>
      </w:r>
      <w:r w:rsidR="009014F3">
        <w:rPr>
          <w:sz w:val="24"/>
        </w:rPr>
        <w:t>45</w:t>
      </w:r>
      <w:r w:rsidR="009D6ADF">
        <w:rPr>
          <w:sz w:val="24"/>
        </w:rPr>
        <w:t>)</w:t>
      </w:r>
      <w:r w:rsidR="009014F3">
        <w:rPr>
          <w:sz w:val="24"/>
        </w:rPr>
        <w:t xml:space="preserve"> days after the </w:t>
      </w:r>
      <w:r w:rsidR="00DD2042">
        <w:rPr>
          <w:sz w:val="24"/>
        </w:rPr>
        <w:t>date</w:t>
      </w:r>
      <w:r w:rsidR="009014F3">
        <w:rPr>
          <w:sz w:val="24"/>
        </w:rPr>
        <w:t xml:space="preserve"> of final endorsement, except for those items in dispute, involved in litigation or those items that are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 Borrower understands that prepayment of the Loan is required in an amount equal to the scheduled monthly principal payments, to the extent possible, and any remaining balance shall be deposited to the Project’s Reserve for Replacement.  </w:t>
      </w:r>
    </w:p>
    <w:p w14:paraId="5B26A991" w14:textId="77777777" w:rsidR="009014F3" w:rsidRDefault="009014F3">
      <w:pPr>
        <w:ind w:left="187" w:right="86" w:hanging="277"/>
        <w:rPr>
          <w:sz w:val="24"/>
        </w:rPr>
      </w:pPr>
    </w:p>
    <w:p w14:paraId="7544110A" w14:textId="77DA121B" w:rsidR="009014F3" w:rsidRDefault="00E6061F">
      <w:pPr>
        <w:widowControl/>
        <w:ind w:firstLine="720"/>
        <w:rPr>
          <w:sz w:val="24"/>
        </w:rPr>
      </w:pPr>
      <w:r>
        <w:rPr>
          <w:sz w:val="24"/>
        </w:rPr>
        <w:fldChar w:fldCharType="begin">
          <w:ffData>
            <w:name w:val="Check4"/>
            <w:enabled/>
            <w:calcOnExit w:val="0"/>
            <w:checkBox>
              <w:sizeAuto/>
              <w:default w:val="0"/>
            </w:checkBox>
          </w:ffData>
        </w:fldChar>
      </w:r>
      <w:bookmarkStart w:id="3" w:name="Check4"/>
      <w:r>
        <w:rPr>
          <w:sz w:val="24"/>
        </w:rPr>
        <w:instrText xml:space="preserve"> FORMCHECKBOX </w:instrText>
      </w:r>
      <w:r>
        <w:rPr>
          <w:sz w:val="24"/>
        </w:rPr>
      </w:r>
      <w:r>
        <w:rPr>
          <w:sz w:val="24"/>
        </w:rPr>
        <w:fldChar w:fldCharType="separate"/>
      </w:r>
      <w:r>
        <w:rPr>
          <w:sz w:val="24"/>
        </w:rPr>
        <w:fldChar w:fldCharType="end"/>
      </w:r>
      <w:bookmarkEnd w:id="3"/>
      <w:r w:rsidR="009014F3">
        <w:rPr>
          <w:sz w:val="24"/>
        </w:rPr>
        <w:t>4.</w:t>
      </w:r>
      <w:r w:rsidR="009014F3">
        <w:rPr>
          <w:sz w:val="24"/>
        </w:rPr>
        <w:tab/>
        <w:t>Borrower certifies that any financial or business interests or family relationships which exist between Borrower, or any of its officers, directors, stockholders, partners, managers, managing members, members, or principals (</w:t>
      </w:r>
      <w:r w:rsidR="001C11E6">
        <w:rPr>
          <w:sz w:val="24"/>
        </w:rPr>
        <w:t>“</w:t>
      </w:r>
      <w:r w:rsidR="009014F3">
        <w:rPr>
          <w:b/>
          <w:bCs/>
          <w:sz w:val="24"/>
        </w:rPr>
        <w:t>Principals</w:t>
      </w:r>
      <w:r w:rsidR="001C11E6">
        <w:rPr>
          <w:b/>
          <w:bCs/>
          <w:sz w:val="24"/>
        </w:rPr>
        <w:t>”</w:t>
      </w:r>
      <w:r w:rsidR="009014F3">
        <w:rPr>
          <w:sz w:val="24"/>
        </w:rPr>
        <w:t xml:space="preserve">) </w:t>
      </w:r>
      <w:r w:rsidR="00984029">
        <w:rPr>
          <w:sz w:val="24"/>
        </w:rPr>
        <w:t>and</w:t>
      </w:r>
      <w:r w:rsidR="009014F3">
        <w:rPr>
          <w:sz w:val="24"/>
        </w:rPr>
        <w:t xml:space="preserve"> the Architect</w:t>
      </w:r>
      <w:r w:rsidR="00984029">
        <w:rPr>
          <w:sz w:val="24"/>
        </w:rPr>
        <w:t>,</w:t>
      </w:r>
      <w:r w:rsidR="009014F3">
        <w:rPr>
          <w:sz w:val="24"/>
        </w:rPr>
        <w:t xml:space="preserve"> General Contractor, subcontractors, suppliers,  equipment lessors, or any of the Principals of any of the foregoing entities (</w:t>
      </w:r>
      <w:r w:rsidR="001C11E6">
        <w:rPr>
          <w:sz w:val="24"/>
        </w:rPr>
        <w:t>“</w:t>
      </w:r>
      <w:r w:rsidR="009014F3">
        <w:rPr>
          <w:b/>
          <w:bCs/>
          <w:sz w:val="24"/>
        </w:rPr>
        <w:t>Identity of Interest</w:t>
      </w:r>
      <w:r w:rsidR="001C11E6">
        <w:rPr>
          <w:b/>
          <w:bCs/>
          <w:sz w:val="24"/>
        </w:rPr>
        <w:t>”</w:t>
      </w:r>
      <w:r w:rsidR="009014F3">
        <w:rPr>
          <w:sz w:val="24"/>
        </w:rPr>
        <w:t xml:space="preserve">) for the Project are herewith listed by name, title, address, relationship and interest:  </w:t>
      </w:r>
      <w:r w:rsidR="009014F3">
        <w:rPr>
          <w:i/>
          <w:sz w:val="24"/>
        </w:rPr>
        <w:t xml:space="preserve">(Attach </w:t>
      </w:r>
      <w:r w:rsidR="009014F3">
        <w:rPr>
          <w:i/>
          <w:sz w:val="24"/>
          <w:u w:val="single"/>
        </w:rPr>
        <w:t>exhibit</w:t>
      </w:r>
      <w:r w:rsidR="009014F3">
        <w:rPr>
          <w:i/>
          <w:sz w:val="24"/>
        </w:rPr>
        <w:t xml:space="preserve"> if necessary.  If None, so state)</w:t>
      </w:r>
      <w:r w:rsidR="009014F3">
        <w:rPr>
          <w:sz w:val="24"/>
        </w:rPr>
        <w:t>.</w:t>
      </w:r>
    </w:p>
    <w:p w14:paraId="4F4EA604" w14:textId="77777777" w:rsidR="009014F3" w:rsidRDefault="009014F3">
      <w:pPr>
        <w:pStyle w:val="table1"/>
        <w:keepLines w:val="0"/>
        <w:widowControl/>
        <w:suppressLineNumbers w:val="0"/>
        <w:tabs>
          <w:tab w:val="clear" w:pos="7240"/>
        </w:tabs>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CB2F" w14:textId="77777777" w:rsidR="009014F3" w:rsidRDefault="009014F3">
      <w:pPr>
        <w:rPr>
          <w:sz w:val="24"/>
        </w:rPr>
      </w:pPr>
    </w:p>
    <w:p w14:paraId="1ED69AD9" w14:textId="4A21FE37" w:rsidR="009014F3" w:rsidRDefault="00E6061F">
      <w:pPr>
        <w:widowControl/>
        <w:ind w:firstLine="720"/>
        <w:rPr>
          <w:sz w:val="24"/>
        </w:rPr>
      </w:pPr>
      <w:r>
        <w:rPr>
          <w:sz w:val="24"/>
        </w:rPr>
        <w:fldChar w:fldCharType="begin">
          <w:ffData>
            <w:name w:val="Check5"/>
            <w:enabled/>
            <w:calcOnExit w:val="0"/>
            <w:checkBox>
              <w:sizeAuto/>
              <w:default w:val="0"/>
            </w:checkBox>
          </w:ffData>
        </w:fldChar>
      </w:r>
      <w:bookmarkStart w:id="4" w:name="Check5"/>
      <w:r>
        <w:rPr>
          <w:sz w:val="24"/>
        </w:rPr>
        <w:instrText xml:space="preserve"> FORMCHECKBOX </w:instrText>
      </w:r>
      <w:r>
        <w:rPr>
          <w:sz w:val="24"/>
        </w:rPr>
      </w:r>
      <w:r>
        <w:rPr>
          <w:sz w:val="24"/>
        </w:rPr>
        <w:fldChar w:fldCharType="separate"/>
      </w:r>
      <w:r>
        <w:rPr>
          <w:sz w:val="24"/>
        </w:rPr>
        <w:fldChar w:fldCharType="end"/>
      </w:r>
      <w:bookmarkEnd w:id="4"/>
      <w:r w:rsidR="009014F3">
        <w:rPr>
          <w:sz w:val="24"/>
        </w:rPr>
        <w:t>5.</w:t>
      </w:r>
      <w:r w:rsidR="009014F3">
        <w:rPr>
          <w:sz w:val="24"/>
        </w:rPr>
        <w:tab/>
        <w:t xml:space="preserve">Borrower agrees to notify HUD in writing within </w:t>
      </w:r>
      <w:r w:rsidR="009D6ADF">
        <w:rPr>
          <w:sz w:val="24"/>
        </w:rPr>
        <w:t>ten (</w:t>
      </w:r>
      <w:r w:rsidR="009014F3">
        <w:rPr>
          <w:sz w:val="24"/>
        </w:rPr>
        <w:t>10</w:t>
      </w:r>
      <w:r w:rsidR="009D6ADF">
        <w:rPr>
          <w:sz w:val="24"/>
        </w:rPr>
        <w:t>)</w:t>
      </w:r>
      <w:r w:rsidR="009014F3">
        <w:rPr>
          <w:sz w:val="24"/>
        </w:rPr>
        <w:t xml:space="preserve"> days</w:t>
      </w:r>
      <w:r w:rsidR="00984029">
        <w:rPr>
          <w:sz w:val="24"/>
        </w:rPr>
        <w:t xml:space="preserve"> </w:t>
      </w:r>
      <w:r w:rsidR="009014F3">
        <w:rPr>
          <w:sz w:val="24"/>
        </w:rPr>
        <w:t xml:space="preserve">of any change in relationships covered by </w:t>
      </w:r>
      <w:r w:rsidR="00924C94">
        <w:rPr>
          <w:sz w:val="24"/>
        </w:rPr>
        <w:t xml:space="preserve">Section </w:t>
      </w:r>
      <w:r w:rsidR="009014F3">
        <w:rPr>
          <w:sz w:val="24"/>
        </w:rPr>
        <w:t>4 herein</w:t>
      </w:r>
      <w:r w:rsidR="0033293F">
        <w:rPr>
          <w:sz w:val="24"/>
        </w:rPr>
        <w:t xml:space="preserve"> which results in the creation or elimination of an Identity of Interest at any time prior to final endorsement of the Note</w:t>
      </w:r>
      <w:r w:rsidR="009014F3">
        <w:rPr>
          <w:sz w:val="24"/>
        </w:rPr>
        <w:t xml:space="preserve">.  In the event that </w:t>
      </w:r>
      <w:r w:rsidR="0033293F">
        <w:rPr>
          <w:sz w:val="24"/>
        </w:rPr>
        <w:t xml:space="preserve">there currently exists, or there comes into being prior to final endorsement of the Note, </w:t>
      </w:r>
      <w:r w:rsidR="009014F3">
        <w:rPr>
          <w:sz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w:t>
      </w:r>
      <w:r w:rsidR="009014F3">
        <w:rPr>
          <w:sz w:val="24"/>
        </w:rPr>
        <w:lastRenderedPageBreak/>
        <w:t xml:space="preserve">equipment lessor covered by this </w:t>
      </w:r>
      <w:r w:rsidR="009D6ADF">
        <w:rPr>
          <w:sz w:val="24"/>
        </w:rPr>
        <w:t xml:space="preserve">Section </w:t>
      </w:r>
      <w:r w:rsidR="009014F3">
        <w:rPr>
          <w:sz w:val="24"/>
        </w:rPr>
        <w:t xml:space="preserve">5.  It is agreed that the absence of such notice </w:t>
      </w:r>
      <w:r w:rsidR="0033293F">
        <w:rPr>
          <w:sz w:val="24"/>
        </w:rPr>
        <w:t xml:space="preserve">to HUD of the creation or elimination of an Identity of Interest </w:t>
      </w:r>
      <w:r w:rsidR="009014F3">
        <w:rPr>
          <w:sz w:val="24"/>
        </w:rPr>
        <w:t>may be treated by HUD as a representation that no</w:t>
      </w:r>
      <w:r w:rsidR="0033293F">
        <w:rPr>
          <w:sz w:val="24"/>
        </w:rPr>
        <w:t xml:space="preserve"> Identity of Interest has been created or eliminated</w:t>
      </w:r>
      <w:r w:rsidR="009014F3">
        <w:rPr>
          <w:sz w:val="24"/>
        </w:rPr>
        <w:t>.</w:t>
      </w:r>
    </w:p>
    <w:p w14:paraId="29FF4954" w14:textId="77777777" w:rsidR="009014F3" w:rsidRDefault="009014F3">
      <w:pPr>
        <w:widowControl/>
        <w:ind w:left="288" w:hanging="288"/>
        <w:rPr>
          <w:sz w:val="24"/>
        </w:rPr>
      </w:pPr>
    </w:p>
    <w:p w14:paraId="41ACF4D5" w14:textId="77777777" w:rsidR="009014F3" w:rsidRDefault="00E6061F">
      <w:pPr>
        <w:widowControl/>
        <w:ind w:firstLine="720"/>
        <w:rPr>
          <w:sz w:val="24"/>
        </w:rPr>
      </w:pPr>
      <w:r>
        <w:rPr>
          <w:sz w:val="24"/>
        </w:rPr>
        <w:fldChar w:fldCharType="begin">
          <w:ffData>
            <w:name w:val="Check6"/>
            <w:enabled/>
            <w:calcOnExit w:val="0"/>
            <w:checkBox>
              <w:sizeAuto/>
              <w:default w:val="0"/>
            </w:checkBox>
          </w:ffData>
        </w:fldChar>
      </w:r>
      <w:bookmarkStart w:id="5" w:name="Check6"/>
      <w:r>
        <w:rPr>
          <w:sz w:val="24"/>
        </w:rPr>
        <w:instrText xml:space="preserve"> FORMCHECKBOX </w:instrText>
      </w:r>
      <w:r>
        <w:rPr>
          <w:sz w:val="24"/>
        </w:rPr>
      </w:r>
      <w:r>
        <w:rPr>
          <w:sz w:val="24"/>
        </w:rPr>
        <w:fldChar w:fldCharType="separate"/>
      </w:r>
      <w:r>
        <w:rPr>
          <w:sz w:val="24"/>
        </w:rPr>
        <w:fldChar w:fldCharType="end"/>
      </w:r>
      <w:bookmarkEnd w:id="5"/>
      <w:r w:rsidR="009014F3">
        <w:rPr>
          <w:sz w:val="24"/>
        </w:rPr>
        <w:t>6.</w:t>
      </w:r>
      <w:r w:rsidR="009014F3">
        <w:rPr>
          <w:sz w:val="24"/>
        </w:rPr>
        <w:tab/>
        <w:t>Borrower agrees to maintain and keep adequate records of all costs incurred in connection with the Project, and to make such records available for examination by HUD upon request.</w:t>
      </w:r>
    </w:p>
    <w:p w14:paraId="233956A3" w14:textId="77777777" w:rsidR="009014F3" w:rsidRDefault="009014F3">
      <w:pPr>
        <w:rPr>
          <w:sz w:val="24"/>
        </w:rPr>
      </w:pPr>
    </w:p>
    <w:p w14:paraId="69BD7B16" w14:textId="68B561DA" w:rsidR="009014F3" w:rsidRDefault="00E6061F">
      <w:pPr>
        <w:widowControl/>
        <w:ind w:firstLine="720"/>
        <w:rPr>
          <w:sz w:val="24"/>
        </w:rPr>
      </w:pPr>
      <w:r>
        <w:rPr>
          <w:sz w:val="24"/>
        </w:rPr>
        <w:fldChar w:fldCharType="begin">
          <w:ffData>
            <w:name w:val="Check7"/>
            <w:enabled/>
            <w:calcOnExit w:val="0"/>
            <w:checkBox>
              <w:sizeAuto/>
              <w:default w:val="0"/>
            </w:checkBox>
          </w:ffData>
        </w:fldChar>
      </w:r>
      <w:bookmarkStart w:id="6" w:name="Check7"/>
      <w:r>
        <w:rPr>
          <w:sz w:val="24"/>
        </w:rPr>
        <w:instrText xml:space="preserve"> FORMCHECKBOX </w:instrText>
      </w:r>
      <w:r>
        <w:rPr>
          <w:sz w:val="24"/>
        </w:rPr>
      </w:r>
      <w:r>
        <w:rPr>
          <w:sz w:val="24"/>
        </w:rPr>
        <w:fldChar w:fldCharType="separate"/>
      </w:r>
      <w:r>
        <w:rPr>
          <w:sz w:val="24"/>
        </w:rPr>
        <w:fldChar w:fldCharType="end"/>
      </w:r>
      <w:bookmarkEnd w:id="6"/>
      <w:r w:rsidR="009014F3">
        <w:rPr>
          <w:sz w:val="24"/>
        </w:rPr>
        <w:t>7.</w:t>
      </w:r>
      <w:r w:rsidR="009014F3">
        <w:rPr>
          <w:sz w:val="24"/>
        </w:rPr>
        <w:tab/>
        <w:t xml:space="preserve">If this Agreement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00612EF2">
        <w:rPr>
          <w:sz w:val="24"/>
        </w:rPr>
        <w:t xml:space="preserve"> </w:t>
      </w:r>
      <w:r w:rsidR="009014F3">
        <w:rPr>
          <w:sz w:val="24"/>
        </w:rPr>
        <w:t>Borrower further agrees to include in said Construction Contract the requirement that General Contractor shall maintain adequate records of all such costs, and make such records, documents, contracts and accounts available for review upon request by HUD.</w:t>
      </w:r>
    </w:p>
    <w:p w14:paraId="2527ECF6" w14:textId="77777777" w:rsidR="009014F3" w:rsidRDefault="009014F3">
      <w:pPr>
        <w:widowControl/>
        <w:ind w:firstLine="720"/>
        <w:rPr>
          <w:sz w:val="24"/>
        </w:rPr>
      </w:pPr>
    </w:p>
    <w:p w14:paraId="07BA5769" w14:textId="77777777" w:rsidR="009014F3" w:rsidRDefault="00E6061F">
      <w:pPr>
        <w:widowControl/>
        <w:ind w:firstLine="720"/>
        <w:rPr>
          <w:sz w:val="24"/>
        </w:rPr>
      </w:pPr>
      <w:r>
        <w:rPr>
          <w:sz w:val="24"/>
        </w:rPr>
        <w:fldChar w:fldCharType="begin">
          <w:ffData>
            <w:name w:val="Check8"/>
            <w:enabled/>
            <w:calcOnExit w:val="0"/>
            <w:checkBox>
              <w:sizeAuto/>
              <w:default w:val="0"/>
            </w:checkBox>
          </w:ffData>
        </w:fldChar>
      </w:r>
      <w:bookmarkStart w:id="7" w:name="Check8"/>
      <w:r>
        <w:rPr>
          <w:sz w:val="24"/>
        </w:rPr>
        <w:instrText xml:space="preserve"> FORMCHECKBOX </w:instrText>
      </w:r>
      <w:r>
        <w:rPr>
          <w:sz w:val="24"/>
        </w:rPr>
      </w:r>
      <w:r>
        <w:rPr>
          <w:sz w:val="24"/>
        </w:rPr>
        <w:fldChar w:fldCharType="separate"/>
      </w:r>
      <w:r>
        <w:rPr>
          <w:sz w:val="24"/>
        </w:rPr>
        <w:fldChar w:fldCharType="end"/>
      </w:r>
      <w:bookmarkEnd w:id="7"/>
      <w:r w:rsidR="009014F3">
        <w:rPr>
          <w:sz w:val="24"/>
        </w:rPr>
        <w:t>8.</w:t>
      </w:r>
      <w:r w:rsidR="009014F3">
        <w:rPr>
          <w:sz w:val="24"/>
        </w:rPr>
        <w:tab/>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12B819E9" w14:textId="77777777" w:rsidR="009014F3" w:rsidRDefault="009014F3">
      <w:pPr>
        <w:widowControl/>
        <w:ind w:firstLine="720"/>
        <w:rPr>
          <w:sz w:val="24"/>
        </w:rPr>
      </w:pPr>
    </w:p>
    <w:p w14:paraId="3BC6AD0D" w14:textId="1177E272" w:rsidR="009014F3" w:rsidRDefault="009014F3">
      <w:pPr>
        <w:tabs>
          <w:tab w:val="left" w:pos="720"/>
        </w:tabs>
        <w:rPr>
          <w:sz w:val="24"/>
        </w:rPr>
      </w:pPr>
      <w:r>
        <w:rPr>
          <w:sz w:val="24"/>
        </w:rPr>
        <w:tab/>
      </w:r>
      <w:r w:rsidR="00E6061F">
        <w:rPr>
          <w:sz w:val="24"/>
        </w:rPr>
        <w:fldChar w:fldCharType="begin">
          <w:ffData>
            <w:name w:val="Check9"/>
            <w:enabled/>
            <w:calcOnExit w:val="0"/>
            <w:checkBox>
              <w:sizeAuto/>
              <w:default w:val="0"/>
            </w:checkBox>
          </w:ffData>
        </w:fldChar>
      </w:r>
      <w:bookmarkStart w:id="8" w:name="Check9"/>
      <w:r w:rsidR="00E6061F">
        <w:rPr>
          <w:sz w:val="24"/>
        </w:rPr>
        <w:instrText xml:space="preserve"> FORMCHECKBOX </w:instrText>
      </w:r>
      <w:r w:rsidR="00E6061F">
        <w:rPr>
          <w:sz w:val="24"/>
        </w:rPr>
      </w:r>
      <w:r w:rsidR="00E6061F">
        <w:rPr>
          <w:sz w:val="24"/>
        </w:rPr>
        <w:fldChar w:fldCharType="separate"/>
      </w:r>
      <w:r w:rsidR="00E6061F">
        <w:rPr>
          <w:sz w:val="24"/>
        </w:rPr>
        <w:fldChar w:fldCharType="end"/>
      </w:r>
      <w:bookmarkEnd w:id="8"/>
      <w:r>
        <w:rPr>
          <w:sz w:val="24"/>
        </w:rPr>
        <w:t>9.</w:t>
      </w:r>
      <w:r>
        <w:rPr>
          <w:sz w:val="24"/>
        </w:rPr>
        <w:tab/>
        <w:t xml:space="preserve">Borrower agrees that </w:t>
      </w:r>
      <w:r w:rsidR="0033293F">
        <w:rPr>
          <w:sz w:val="24"/>
        </w:rPr>
        <w:t xml:space="preserve">if there currently exists, or </w:t>
      </w:r>
      <w:r>
        <w:rPr>
          <w:sz w:val="24"/>
        </w:rPr>
        <w:t xml:space="preserve">if there comes into being </w:t>
      </w:r>
      <w:r w:rsidR="0033293F">
        <w:rPr>
          <w:sz w:val="24"/>
        </w:rPr>
        <w:t xml:space="preserve">prior to final endorsement of the Note, </w:t>
      </w:r>
      <w:r>
        <w:rPr>
          <w:sz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14:paraId="4FE9A869" w14:textId="77777777" w:rsidR="009014F3" w:rsidRDefault="009014F3">
      <w:pPr>
        <w:ind w:firstLine="720"/>
        <w:rPr>
          <w:sz w:val="24"/>
        </w:rPr>
      </w:pPr>
    </w:p>
    <w:p w14:paraId="51EE9212" w14:textId="330891A7" w:rsidR="009014F3" w:rsidRDefault="00E6061F">
      <w:pPr>
        <w:ind w:firstLine="720"/>
        <w:rPr>
          <w:noProof/>
          <w:sz w:val="24"/>
        </w:rPr>
      </w:pPr>
      <w:r>
        <w:rPr>
          <w:sz w:val="24"/>
        </w:rPr>
        <w:fldChar w:fldCharType="begin">
          <w:ffData>
            <w:name w:val="Check10"/>
            <w:enabled/>
            <w:calcOnExit w:val="0"/>
            <w:checkBox>
              <w:sizeAuto/>
              <w:default w:val="0"/>
            </w:checkBox>
          </w:ffData>
        </w:fldChar>
      </w:r>
      <w:bookmarkStart w:id="9" w:name="Check10"/>
      <w:r>
        <w:rPr>
          <w:sz w:val="24"/>
        </w:rPr>
        <w:instrText xml:space="preserve"> FORMCHECKBOX </w:instrText>
      </w:r>
      <w:r>
        <w:rPr>
          <w:sz w:val="24"/>
        </w:rPr>
      </w:r>
      <w:r>
        <w:rPr>
          <w:sz w:val="24"/>
        </w:rPr>
        <w:fldChar w:fldCharType="separate"/>
      </w:r>
      <w:r>
        <w:rPr>
          <w:sz w:val="24"/>
        </w:rPr>
        <w:fldChar w:fldCharType="end"/>
      </w:r>
      <w:bookmarkEnd w:id="9"/>
      <w:r w:rsidR="009014F3">
        <w:rPr>
          <w:sz w:val="24"/>
        </w:rPr>
        <w:t>10.</w:t>
      </w:r>
      <w:r w:rsidR="009014F3">
        <w:rPr>
          <w:sz w:val="24"/>
        </w:rPr>
        <w:tab/>
        <w:t xml:space="preserve">If HUD processed the Project to include </w:t>
      </w:r>
      <w:r w:rsidR="009014F3" w:rsidRPr="00AF1F66">
        <w:rPr>
          <w:sz w:val="24"/>
        </w:rPr>
        <w:t>BSPRA</w:t>
      </w:r>
      <w:r w:rsidR="002F6B93">
        <w:rPr>
          <w:sz w:val="24"/>
        </w:rPr>
        <w:t>,</w:t>
      </w:r>
      <w:r w:rsidR="009014F3">
        <w:rPr>
          <w:sz w:val="24"/>
        </w:rPr>
        <w:t xml:space="preserve"> Borrower and General Contractor agree as follows:</w:t>
      </w:r>
      <w:r w:rsidR="009014F3">
        <w:rPr>
          <w:noProof/>
          <w:sz w:val="24"/>
        </w:rPr>
        <w:t xml:space="preserve"> </w:t>
      </w:r>
    </w:p>
    <w:p w14:paraId="486692C8" w14:textId="77777777" w:rsidR="009014F3" w:rsidRDefault="009014F3">
      <w:pPr>
        <w:rPr>
          <w:sz w:val="24"/>
        </w:rPr>
      </w:pPr>
    </w:p>
    <w:p w14:paraId="2219DF1F" w14:textId="2016C26C" w:rsidR="009014F3" w:rsidRDefault="009014F3">
      <w:pPr>
        <w:ind w:left="720"/>
        <w:rPr>
          <w:sz w:val="24"/>
        </w:rPr>
      </w:pPr>
      <w:r>
        <w:rPr>
          <w:sz w:val="24"/>
        </w:rPr>
        <w:t xml:space="preserve">a.  The form of construction contract shall be cost-plus, with a maximum upset price.  So long as the requisite Identity of Interest is maintained through final endorsement of the Note, and subject to </w:t>
      </w:r>
      <w:r w:rsidR="003B39D9">
        <w:rPr>
          <w:sz w:val="24"/>
        </w:rPr>
        <w:t xml:space="preserve">Section </w:t>
      </w:r>
      <w:r>
        <w:rPr>
          <w:sz w:val="24"/>
        </w:rPr>
        <w:t xml:space="preserve">10.c herein, then in lieu of General Contractor's fee, Borrower will be entitled to include in its Certificate of Actual Cost a BSPRA.  The BSPRA shall be determined by applying the profit and risk percentage provided for in Section 227 of the National Housing Act, as amended, and Program Obligations issued pursuant thereto, that were in effect </w:t>
      </w:r>
      <w:r>
        <w:rPr>
          <w:sz w:val="24"/>
        </w:rPr>
        <w:lastRenderedPageBreak/>
        <w:t xml:space="preserve">on the date of the </w:t>
      </w:r>
      <w:r w:rsidR="00B64421">
        <w:rPr>
          <w:sz w:val="24"/>
        </w:rPr>
        <w:t>Firm</w:t>
      </w:r>
      <w:r w:rsidR="00D83305">
        <w:rPr>
          <w:sz w:val="24"/>
        </w:rPr>
        <w:t xml:space="preserve"> C</w:t>
      </w:r>
      <w:r>
        <w:rPr>
          <w:sz w:val="24"/>
        </w:rPr>
        <w:t xml:space="preserve">ommitment, to the actual cost, as accepted by HUD, of those items which, under the provisions of said Act, and Program Obligations, are included in computing the BSPRA.  </w:t>
      </w:r>
      <w:proofErr w:type="gramStart"/>
      <w:r>
        <w:rPr>
          <w:sz w:val="24"/>
        </w:rPr>
        <w:t>For the purpose of</w:t>
      </w:r>
      <w:proofErr w:type="gramEnd"/>
      <w:r>
        <w:rPr>
          <w:sz w:val="24"/>
        </w:rPr>
        <w:t xml:space="preserve"> determining actual cost, General Contractor’s general overhead shall not exceed $_________________.</w:t>
      </w:r>
    </w:p>
    <w:p w14:paraId="55916148" w14:textId="77777777" w:rsidR="009014F3" w:rsidRDefault="009014F3">
      <w:pPr>
        <w:ind w:left="450" w:right="180" w:hanging="270"/>
        <w:rPr>
          <w:sz w:val="24"/>
        </w:rPr>
      </w:pPr>
    </w:p>
    <w:p w14:paraId="454DE9C3" w14:textId="3D9B0F61" w:rsidR="009014F3" w:rsidRDefault="009014F3">
      <w:pPr>
        <w:ind w:left="720"/>
        <w:rPr>
          <w:sz w:val="24"/>
        </w:rPr>
      </w:pPr>
      <w:r>
        <w:rPr>
          <w:sz w:val="24"/>
        </w:rPr>
        <w:t xml:space="preserve">b.  If the Identity of Interest between Borrower and General Contractor is not maintained through final endorsement of the Note, then the BSPRA provided for in </w:t>
      </w:r>
      <w:r w:rsidR="003B39D9">
        <w:rPr>
          <w:sz w:val="24"/>
        </w:rPr>
        <w:t xml:space="preserve">Section </w:t>
      </w:r>
      <w:r>
        <w:rPr>
          <w:sz w:val="24"/>
        </w:rPr>
        <w:t>10.a herein will not be applicable.  Instead, Borrower will be entitled to include in its Certificate of Actual Cost a Sponsor's Profit and Risk Allowance (</w:t>
      </w:r>
      <w:r w:rsidR="001C11E6">
        <w:rPr>
          <w:sz w:val="24"/>
        </w:rPr>
        <w:t>“</w:t>
      </w:r>
      <w:r>
        <w:rPr>
          <w:b/>
          <w:bCs/>
          <w:sz w:val="24"/>
        </w:rPr>
        <w:t>SPRA</w:t>
      </w:r>
      <w:r w:rsidR="001C11E6">
        <w:rPr>
          <w:b/>
          <w:bCs/>
          <w:sz w:val="24"/>
        </w:rPr>
        <w:t>”</w:t>
      </w:r>
      <w:r>
        <w:rPr>
          <w:sz w:val="24"/>
        </w:rPr>
        <w:t xml:space="preserve">).  The SPRA shall be determined by applying the profit and risk percentage provided for in Section 227 of the National Housing Act, as amended, and Program Obligations issued pursuant thereto, that were in effect on the date of the </w:t>
      </w:r>
      <w:r w:rsidR="00B64421">
        <w:rPr>
          <w:sz w:val="24"/>
        </w:rPr>
        <w:t>Firm C</w:t>
      </w:r>
      <w:r>
        <w:rPr>
          <w:sz w:val="24"/>
        </w:rPr>
        <w:t xml:space="preserve">ommitment, to the actual cost, as accepted by HUD, of those items which, under the provisions of the said Act, and Program Obligations, are included in computing the SPRA. </w:t>
      </w:r>
    </w:p>
    <w:p w14:paraId="590DB92D" w14:textId="77777777" w:rsidR="009014F3" w:rsidRDefault="009014F3">
      <w:pPr>
        <w:ind w:left="450" w:right="180" w:hanging="270"/>
        <w:rPr>
          <w:sz w:val="24"/>
        </w:rPr>
      </w:pPr>
    </w:p>
    <w:p w14:paraId="7E85DD4B" w14:textId="355081D0" w:rsidR="009014F3" w:rsidRDefault="009014F3">
      <w:pPr>
        <w:ind w:left="720"/>
        <w:rPr>
          <w:sz w:val="24"/>
        </w:rPr>
      </w:pPr>
      <w:r>
        <w:rPr>
          <w:sz w:val="24"/>
        </w:rPr>
        <w:t xml:space="preserve">c.  If more than </w:t>
      </w:r>
      <w:r w:rsidR="003B39D9">
        <w:rPr>
          <w:sz w:val="24"/>
        </w:rPr>
        <w:t>fifty percent (</w:t>
      </w:r>
      <w:r>
        <w:rPr>
          <w:sz w:val="24"/>
        </w:rPr>
        <w:t>50</w:t>
      </w:r>
      <w:r w:rsidR="003B39D9">
        <w:rPr>
          <w:sz w:val="24"/>
        </w:rPr>
        <w:t xml:space="preserve">%) </w:t>
      </w:r>
      <w:r>
        <w:rPr>
          <w:sz w:val="24"/>
        </w:rPr>
        <w:t xml:space="preserve">of the actual cost of construction is subcontracted with any one contractor or subcontractor, or more than </w:t>
      </w:r>
      <w:r w:rsidR="00DA6AA9">
        <w:rPr>
          <w:sz w:val="24"/>
        </w:rPr>
        <w:t>seventy-five percent (</w:t>
      </w:r>
      <w:r>
        <w:rPr>
          <w:sz w:val="24"/>
        </w:rPr>
        <w:t>75</w:t>
      </w:r>
      <w:r w:rsidR="00DA6AA9">
        <w:rPr>
          <w:sz w:val="24"/>
        </w:rPr>
        <w:t>%)</w:t>
      </w:r>
      <w:r>
        <w:rPr>
          <w:sz w:val="24"/>
        </w:rPr>
        <w:t xml:space="preserve"> with three or fewer contractors or subcontractors (</w:t>
      </w:r>
      <w:r w:rsidR="001C11E6">
        <w:rPr>
          <w:sz w:val="24"/>
        </w:rPr>
        <w:t>“</w:t>
      </w:r>
      <w:r>
        <w:rPr>
          <w:b/>
          <w:bCs/>
          <w:sz w:val="24"/>
        </w:rPr>
        <w:t>50-75% Rule</w:t>
      </w:r>
      <w:r w:rsidR="001C11E6">
        <w:rPr>
          <w:b/>
          <w:bCs/>
          <w:sz w:val="24"/>
        </w:rPr>
        <w:t>”</w:t>
      </w:r>
      <w:r>
        <w:rPr>
          <w:sz w:val="24"/>
        </w:rPr>
        <w:t xml:space="preserve">), the BSPRA provided for in </w:t>
      </w:r>
      <w:r w:rsidR="00DA6AA9">
        <w:rPr>
          <w:sz w:val="24"/>
        </w:rPr>
        <w:t xml:space="preserve">Section </w:t>
      </w:r>
      <w:r>
        <w:rPr>
          <w:sz w:val="24"/>
        </w:rPr>
        <w:t xml:space="preserve">10.a herein shall not be allowed as an actual cost, and Borrower shall be limited to the inclusion on its Certificate of Actual Cost of the SPRA cited in </w:t>
      </w:r>
      <w:r w:rsidR="00DA6AA9">
        <w:rPr>
          <w:sz w:val="24"/>
        </w:rPr>
        <w:t xml:space="preserve">Section </w:t>
      </w:r>
      <w:r>
        <w:rPr>
          <w:sz w:val="24"/>
        </w:rPr>
        <w:t xml:space="preserve">10.b herein.  Further, in that event, for the purpose of determining actual cost, HUD will not allow any </w:t>
      </w:r>
      <w:proofErr w:type="gramStart"/>
      <w:r>
        <w:rPr>
          <w:sz w:val="24"/>
        </w:rPr>
        <w:t>expense</w:t>
      </w:r>
      <w:proofErr w:type="gramEnd"/>
      <w:r>
        <w:rPr>
          <w:sz w:val="24"/>
        </w:rPr>
        <w:t xml:space="preserve"> for General Contractor’s general overhead.</w:t>
      </w:r>
    </w:p>
    <w:p w14:paraId="7087804D" w14:textId="77777777" w:rsidR="009014F3" w:rsidRDefault="009014F3">
      <w:pPr>
        <w:ind w:left="450" w:right="180" w:hanging="270"/>
        <w:rPr>
          <w:sz w:val="24"/>
        </w:rPr>
      </w:pPr>
    </w:p>
    <w:p w14:paraId="19520622" w14:textId="431EBB1D" w:rsidR="009014F3" w:rsidRDefault="009014F3">
      <w:pPr>
        <w:tabs>
          <w:tab w:val="left" w:pos="720"/>
        </w:tabs>
        <w:rPr>
          <w:sz w:val="24"/>
        </w:rPr>
      </w:pPr>
      <w:r>
        <w:rPr>
          <w:sz w:val="24"/>
        </w:rPr>
        <w:tab/>
      </w:r>
      <w:r w:rsidR="00E6061F">
        <w:rPr>
          <w:sz w:val="24"/>
        </w:rPr>
        <w:fldChar w:fldCharType="begin">
          <w:ffData>
            <w:name w:val="Check11"/>
            <w:enabled/>
            <w:calcOnExit w:val="0"/>
            <w:checkBox>
              <w:sizeAuto/>
              <w:default w:val="0"/>
            </w:checkBox>
          </w:ffData>
        </w:fldChar>
      </w:r>
      <w:bookmarkStart w:id="10" w:name="Check11"/>
      <w:r w:rsidR="00E6061F">
        <w:rPr>
          <w:sz w:val="24"/>
        </w:rPr>
        <w:instrText xml:space="preserve"> FORMCHECKBOX </w:instrText>
      </w:r>
      <w:r w:rsidR="00E6061F">
        <w:rPr>
          <w:sz w:val="24"/>
        </w:rPr>
      </w:r>
      <w:r w:rsidR="00E6061F">
        <w:rPr>
          <w:sz w:val="24"/>
        </w:rPr>
        <w:fldChar w:fldCharType="separate"/>
      </w:r>
      <w:r w:rsidR="00E6061F">
        <w:rPr>
          <w:sz w:val="24"/>
        </w:rPr>
        <w:fldChar w:fldCharType="end"/>
      </w:r>
      <w:bookmarkEnd w:id="10"/>
      <w:r>
        <w:rPr>
          <w:sz w:val="24"/>
        </w:rPr>
        <w:t>11.</w:t>
      </w:r>
      <w:r>
        <w:rPr>
          <w:sz w:val="24"/>
        </w:rPr>
        <w:tab/>
        <w:t xml:space="preserve">If HUD did not process the Project to include a BSPRA, Borrower and General Contractor agree that the provisions of this </w:t>
      </w:r>
      <w:r w:rsidR="001708FC">
        <w:rPr>
          <w:sz w:val="24"/>
        </w:rPr>
        <w:t>Section</w:t>
      </w:r>
      <w:r w:rsidR="00924C94">
        <w:rPr>
          <w:sz w:val="24"/>
        </w:rPr>
        <w:t xml:space="preserve"> </w:t>
      </w:r>
      <w:r>
        <w:rPr>
          <w:sz w:val="24"/>
        </w:rPr>
        <w:t xml:space="preserve">11 </w:t>
      </w:r>
      <w:r w:rsidR="001708FC">
        <w:rPr>
          <w:sz w:val="24"/>
        </w:rPr>
        <w:t xml:space="preserve">shall </w:t>
      </w:r>
      <w:r>
        <w:rPr>
          <w:sz w:val="24"/>
        </w:rPr>
        <w:t xml:space="preserve">apply.  If there </w:t>
      </w:r>
      <w:r w:rsidR="00DA280D">
        <w:rPr>
          <w:sz w:val="24"/>
        </w:rPr>
        <w:t>currently exists, or if there comes into being prior to final endorsement of the Note,</w:t>
      </w:r>
      <w:r>
        <w:rPr>
          <w:sz w:val="24"/>
        </w:rPr>
        <w:t xml:space="preserve"> an Identity of Interest between Borrower and General Contractor, or in any other circumstance required by HUD, the form of construction contract shall be cost-plus, with a maximum upset price. </w:t>
      </w:r>
      <w:proofErr w:type="gramStart"/>
      <w:r>
        <w:rPr>
          <w:sz w:val="24"/>
        </w:rPr>
        <w:t>For the purpose of</w:t>
      </w:r>
      <w:proofErr w:type="gramEnd"/>
      <w:r>
        <w:rPr>
          <w:sz w:val="24"/>
        </w:rPr>
        <w:t xml:space="preserve"> determining actual cost, General Contractor’s fee shall not exceed $____________________, and the general overhead shall not exceed $__________________.  </w:t>
      </w:r>
      <w:proofErr w:type="gramStart"/>
      <w:r>
        <w:rPr>
          <w:sz w:val="24"/>
        </w:rPr>
        <w:t>In the event that</w:t>
      </w:r>
      <w:proofErr w:type="gramEnd"/>
      <w:r>
        <w:rPr>
          <w:sz w:val="24"/>
        </w:rPr>
        <w:t xml:space="preserve"> the 50-75% Rule is </w:t>
      </w:r>
      <w:proofErr w:type="gramStart"/>
      <w:r>
        <w:rPr>
          <w:sz w:val="24"/>
        </w:rPr>
        <w:t>violated,</w:t>
      </w:r>
      <w:proofErr w:type="gramEnd"/>
      <w:r>
        <w:rPr>
          <w:sz w:val="24"/>
        </w:rPr>
        <w:t xml:space="preserve"> for the purpose of determining actual cost, HUD will not allow any </w:t>
      </w:r>
      <w:proofErr w:type="gramStart"/>
      <w:r>
        <w:rPr>
          <w:sz w:val="24"/>
        </w:rPr>
        <w:t>expense</w:t>
      </w:r>
      <w:proofErr w:type="gramEnd"/>
      <w:r>
        <w:rPr>
          <w:sz w:val="24"/>
        </w:rPr>
        <w:t xml:space="preserve"> for General Contractor’s fee and general overhead.  If an Identity of Interest does not exist or is not maintained through final endorsement of the Note, and if authorized by the National Housing Act, as amended, and Program Obligations that were in effect on the date of the </w:t>
      </w:r>
      <w:r w:rsidR="00B64421">
        <w:rPr>
          <w:sz w:val="24"/>
        </w:rPr>
        <w:t>Firm</w:t>
      </w:r>
      <w:r w:rsidR="00D83305">
        <w:rPr>
          <w:sz w:val="24"/>
        </w:rPr>
        <w:t xml:space="preserve"> C</w:t>
      </w:r>
      <w:r>
        <w:rPr>
          <w:sz w:val="24"/>
        </w:rPr>
        <w:t xml:space="preserve">ommitment, Borrower will be allowed to include in its Certificate of Actual Cost the SPRA cited in </w:t>
      </w:r>
      <w:r w:rsidR="001708FC">
        <w:rPr>
          <w:sz w:val="24"/>
        </w:rPr>
        <w:t xml:space="preserve">Section </w:t>
      </w:r>
      <w:r>
        <w:rPr>
          <w:sz w:val="24"/>
        </w:rPr>
        <w:t>10.b of this Agreement.</w:t>
      </w:r>
    </w:p>
    <w:p w14:paraId="7AC1F913" w14:textId="77777777" w:rsidR="009014F3" w:rsidRDefault="009014F3">
      <w:pPr>
        <w:ind w:left="180" w:right="180" w:hanging="288"/>
        <w:rPr>
          <w:sz w:val="24"/>
        </w:rPr>
      </w:pPr>
    </w:p>
    <w:p w14:paraId="7E7D4CFA" w14:textId="77777777" w:rsidR="009014F3" w:rsidRDefault="00E6061F">
      <w:pPr>
        <w:ind w:firstLine="720"/>
        <w:rPr>
          <w:sz w:val="24"/>
        </w:rPr>
      </w:pPr>
      <w:r>
        <w:rPr>
          <w:sz w:val="24"/>
        </w:rPr>
        <w:fldChar w:fldCharType="begin">
          <w:ffData>
            <w:name w:val="Check12"/>
            <w:enabled/>
            <w:calcOnExit w:val="0"/>
            <w:checkBox>
              <w:sizeAuto/>
              <w:default w:val="0"/>
            </w:checkBox>
          </w:ffData>
        </w:fldChar>
      </w:r>
      <w:bookmarkStart w:id="11" w:name="Check12"/>
      <w:r>
        <w:rPr>
          <w:sz w:val="24"/>
        </w:rPr>
        <w:instrText xml:space="preserve"> FORMCHECKBOX </w:instrText>
      </w:r>
      <w:r>
        <w:rPr>
          <w:sz w:val="24"/>
        </w:rPr>
      </w:r>
      <w:r>
        <w:rPr>
          <w:sz w:val="24"/>
        </w:rPr>
        <w:fldChar w:fldCharType="separate"/>
      </w:r>
      <w:r>
        <w:rPr>
          <w:sz w:val="24"/>
        </w:rPr>
        <w:fldChar w:fldCharType="end"/>
      </w:r>
      <w:bookmarkEnd w:id="11"/>
      <w:r w:rsidR="009014F3">
        <w:rPr>
          <w:sz w:val="24"/>
        </w:rPr>
        <w:t>12.</w:t>
      </w:r>
      <w:r w:rsidR="009014F3">
        <w:rPr>
          <w:sz w:val="24"/>
        </w:rPr>
        <w:tab/>
        <w:t xml:space="preserve">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w:t>
      </w:r>
      <w:r w:rsidR="009014F3">
        <w:rPr>
          <w:sz w:val="24"/>
        </w:rPr>
        <w:lastRenderedPageBreak/>
        <w:t xml:space="preserve">manufacturers of industrialized housing, trade items performed by </w:t>
      </w:r>
      <w:proofErr w:type="gramStart"/>
      <w:r w:rsidR="009014F3">
        <w:rPr>
          <w:sz w:val="24"/>
        </w:rPr>
        <w:t>persons</w:t>
      </w:r>
      <w:proofErr w:type="gramEnd"/>
      <w:r w:rsidR="009014F3">
        <w:rPr>
          <w:sz w:val="24"/>
        </w:rPr>
        <w:t xml:space="preserve"> on General Contractor's payroll, mobile home park programs, supplemental loan programs, or rehabilitation programs other than gut rehabilitation.</w:t>
      </w:r>
    </w:p>
    <w:p w14:paraId="27FF156C" w14:textId="77777777" w:rsidR="009014F3" w:rsidRDefault="009014F3">
      <w:pPr>
        <w:ind w:left="288" w:hanging="288"/>
        <w:rPr>
          <w:sz w:val="24"/>
        </w:rPr>
      </w:pPr>
    </w:p>
    <w:p w14:paraId="7FE59AC9" w14:textId="66DC2733" w:rsidR="009014F3" w:rsidRDefault="00E6061F">
      <w:pPr>
        <w:ind w:firstLine="720"/>
        <w:rPr>
          <w:sz w:val="24"/>
        </w:rPr>
      </w:pPr>
      <w:r>
        <w:rPr>
          <w:sz w:val="24"/>
        </w:rPr>
        <w:fldChar w:fldCharType="begin">
          <w:ffData>
            <w:name w:val="Check13"/>
            <w:enabled/>
            <w:calcOnExit w:val="0"/>
            <w:checkBox>
              <w:sizeAuto/>
              <w:default w:val="0"/>
            </w:checkBox>
          </w:ffData>
        </w:fldChar>
      </w:r>
      <w:bookmarkStart w:id="12" w:name="Check13"/>
      <w:r>
        <w:rPr>
          <w:sz w:val="24"/>
        </w:rPr>
        <w:instrText xml:space="preserve"> FORMCHECKBOX </w:instrText>
      </w:r>
      <w:r>
        <w:rPr>
          <w:sz w:val="24"/>
        </w:rPr>
      </w:r>
      <w:r>
        <w:rPr>
          <w:sz w:val="24"/>
        </w:rPr>
        <w:fldChar w:fldCharType="separate"/>
      </w:r>
      <w:r>
        <w:rPr>
          <w:sz w:val="24"/>
        </w:rPr>
        <w:fldChar w:fldCharType="end"/>
      </w:r>
      <w:bookmarkEnd w:id="12"/>
      <w:r w:rsidR="009014F3">
        <w:rPr>
          <w:sz w:val="24"/>
        </w:rPr>
        <w:t>13.</w:t>
      </w:r>
      <w:r w:rsidR="009014F3">
        <w:rPr>
          <w:sz w:val="24"/>
        </w:rPr>
        <w:tab/>
        <w:t xml:space="preserve">Borrower and General Contractor further understand and agree that if an Identity of Interest arises between Borrower and General Contractor following their execution of a lump-sum form of construction contract, allowable costs shall be governed by the applicable provisions of </w:t>
      </w:r>
      <w:r w:rsidR="001708FC">
        <w:rPr>
          <w:sz w:val="24"/>
        </w:rPr>
        <w:t xml:space="preserve">Sections </w:t>
      </w:r>
      <w:r w:rsidR="009014F3">
        <w:rPr>
          <w:sz w:val="24"/>
        </w:rPr>
        <w:t>11 and 12 of this Agreement.</w:t>
      </w:r>
    </w:p>
    <w:p w14:paraId="267006F5" w14:textId="77777777" w:rsidR="00DC3FB3" w:rsidRDefault="00DC3FB3">
      <w:pPr>
        <w:ind w:firstLine="720"/>
        <w:rPr>
          <w:sz w:val="24"/>
        </w:rPr>
      </w:pPr>
    </w:p>
    <w:p w14:paraId="32C7BB19" w14:textId="49F7394A" w:rsidR="001B7676" w:rsidRPr="001748CD" w:rsidRDefault="001B7676" w:rsidP="001B7676">
      <w:pPr>
        <w:ind w:right="180" w:firstLine="720"/>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14</w:t>
      </w:r>
      <w:proofErr w:type="gramStart"/>
      <w:r>
        <w:rPr>
          <w:sz w:val="24"/>
        </w:rPr>
        <w:t xml:space="preserve">.  </w:t>
      </w:r>
      <w:r w:rsidRPr="001748CD">
        <w:rPr>
          <w:sz w:val="24"/>
        </w:rPr>
        <w:t>Additional</w:t>
      </w:r>
      <w:proofErr w:type="gramEnd"/>
      <w:r w:rsidRPr="001748CD">
        <w:rPr>
          <w:sz w:val="24"/>
        </w:rPr>
        <w:t xml:space="preserve"> Certifications</w:t>
      </w:r>
      <w:r>
        <w:rPr>
          <w:sz w:val="24"/>
        </w:rPr>
        <w:t xml:space="preserve">, if any.  </w:t>
      </w:r>
      <w:proofErr w:type="gramStart"/>
      <w:r>
        <w:rPr>
          <w:sz w:val="24"/>
        </w:rPr>
        <w:t>[</w:t>
      </w:r>
      <w:r w:rsidR="008A2AA4" w:rsidRPr="008A2AA4">
        <w:rPr>
          <w:sz w:val="24"/>
          <w:szCs w:val="24"/>
        </w:rPr>
        <w:t xml:space="preserve"> </w:t>
      </w:r>
      <w:r w:rsidR="008A2AA4" w:rsidRPr="008A2AA4">
        <w:rPr>
          <w:i/>
          <w:sz w:val="24"/>
          <w:szCs w:val="24"/>
        </w:rPr>
        <w:t>List</w:t>
      </w:r>
      <w:proofErr w:type="gramEnd"/>
      <w:r w:rsidR="008A2AA4" w:rsidRPr="008A2AA4">
        <w:rPr>
          <w:i/>
          <w:sz w:val="24"/>
          <w:szCs w:val="24"/>
        </w:rPr>
        <w:t xml:space="preserve"> here only those certifications that have been included as special conditions to the Firm Commitment and that concern construction/rehab/repairs, and that further relate to matters covered in th</w:t>
      </w:r>
      <w:r w:rsidR="008A2AA4">
        <w:rPr>
          <w:i/>
          <w:sz w:val="24"/>
          <w:szCs w:val="24"/>
        </w:rPr>
        <w:t>is</w:t>
      </w:r>
      <w:r w:rsidR="008A2AA4" w:rsidRPr="008A2AA4">
        <w:rPr>
          <w:i/>
          <w:sz w:val="24"/>
          <w:szCs w:val="24"/>
        </w:rPr>
        <w:t xml:space="preserve"> Agreement, e.g., cost certifications, identity of interest, and excess/unused mortgage proceeds.</w:t>
      </w:r>
      <w:r w:rsidR="008A2AA4" w:rsidRPr="008A2AA4">
        <w:rPr>
          <w:i/>
          <w:sz w:val="24"/>
        </w:rPr>
        <w:t xml:space="preserve"> It is not HUD's intent that all certifications otherwise required for closing to be listed</w:t>
      </w:r>
      <w:r w:rsidR="008A2AA4">
        <w:rPr>
          <w:i/>
          <w:sz w:val="24"/>
        </w:rPr>
        <w:t xml:space="preserve"> here</w:t>
      </w:r>
      <w:r>
        <w:rPr>
          <w:sz w:val="24"/>
        </w:rPr>
        <w:t xml:space="preserve">:]  </w:t>
      </w:r>
    </w:p>
    <w:p w14:paraId="180D1802" w14:textId="77777777" w:rsidR="004B547C" w:rsidRPr="001E6C74" w:rsidRDefault="001B7676" w:rsidP="004B547C">
      <w:pPr>
        <w:rPr>
          <w:rFonts w:cs="Arial"/>
          <w:sz w:val="24"/>
          <w:szCs w:val="24"/>
        </w:rPr>
      </w:pPr>
      <w:r>
        <w:rPr>
          <w:sz w:val="24"/>
        </w:rPr>
        <w:br w:type="page"/>
      </w:r>
    </w:p>
    <w:p w14:paraId="066C8D33" w14:textId="77777777" w:rsidR="004B547C" w:rsidRPr="001E6C74" w:rsidRDefault="004B547C" w:rsidP="004B547C">
      <w:pPr>
        <w:rPr>
          <w:rFonts w:cs="Arial"/>
          <w:sz w:val="24"/>
          <w:szCs w:val="24"/>
        </w:rPr>
      </w:pPr>
      <w:r w:rsidRPr="001E6C74">
        <w:rPr>
          <w:rFonts w:cs="Arial"/>
          <w:sz w:val="24"/>
          <w:szCs w:val="24"/>
        </w:rPr>
        <w:lastRenderedPageBreak/>
        <w:t xml:space="preserve">{The following statement must be included above each party’s signature and appear on the same page as the </w:t>
      </w:r>
      <w:proofErr w:type="gramStart"/>
      <w:r w:rsidRPr="001E6C74">
        <w:rPr>
          <w:rFonts w:cs="Arial"/>
          <w:sz w:val="24"/>
          <w:szCs w:val="24"/>
        </w:rPr>
        <w:t>signature.}</w:t>
      </w:r>
      <w:proofErr w:type="gramEnd"/>
      <w:r w:rsidRPr="001E6C74">
        <w:rPr>
          <w:rFonts w:cs="Arial"/>
          <w:sz w:val="24"/>
          <w:szCs w:val="24"/>
        </w:rPr>
        <w:t xml:space="preserve">  </w:t>
      </w:r>
    </w:p>
    <w:p w14:paraId="0D719640" w14:textId="77777777" w:rsidR="004B547C" w:rsidRPr="001E6C74" w:rsidRDefault="004B547C" w:rsidP="004B547C">
      <w:pPr>
        <w:rPr>
          <w:rFonts w:cs="Arial"/>
          <w:sz w:val="24"/>
          <w:szCs w:val="24"/>
        </w:rPr>
      </w:pPr>
    </w:p>
    <w:p w14:paraId="33617C9C" w14:textId="0F17D8B9" w:rsidR="003235DA" w:rsidRDefault="004B547C" w:rsidP="004B547C">
      <w:pPr>
        <w:pStyle w:val="BodyText"/>
        <w:jc w:val="left"/>
        <w:rPr>
          <w:sz w:val="24"/>
        </w:rPr>
      </w:pPr>
      <w:r w:rsidRPr="001E6C74">
        <w:rPr>
          <w:rFonts w:cs="Arial"/>
          <w:sz w:val="24"/>
          <w:szCs w:val="24"/>
        </w:rPr>
        <w:t xml:space="preserve">The signatory below certifies that </w:t>
      </w:r>
      <w:proofErr w:type="gramStart"/>
      <w:r w:rsidRPr="001E6C74">
        <w:rPr>
          <w:rFonts w:cs="Arial"/>
          <w:sz w:val="24"/>
          <w:szCs w:val="24"/>
        </w:rPr>
        <w:t>all of</w:t>
      </w:r>
      <w:proofErr w:type="gramEnd"/>
      <w:r w:rsidRPr="001E6C74">
        <w:rPr>
          <w:rFonts w:cs="Arial"/>
          <w:sz w:val="24"/>
          <w:szCs w:val="24"/>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14:paraId="3DF62DEF" w14:textId="77777777" w:rsidR="009014F3" w:rsidRDefault="009014F3">
      <w:pPr>
        <w:ind w:left="180" w:right="180" w:hanging="288"/>
        <w:rPr>
          <w:sz w:val="24"/>
        </w:rPr>
      </w:pPr>
    </w:p>
    <w:p w14:paraId="284D0BAF" w14:textId="77777777" w:rsidR="009014F3" w:rsidRDefault="009014F3">
      <w:pPr>
        <w:widowControl/>
        <w:tabs>
          <w:tab w:val="left" w:pos="360"/>
        </w:tabs>
        <w:rPr>
          <w:sz w:val="24"/>
        </w:rPr>
      </w:pPr>
      <w:r>
        <w:rPr>
          <w:sz w:val="24"/>
        </w:rPr>
        <w:t>IN WITNESS WHEREOF, the following parties have duly executed this Agreement and Certification.</w:t>
      </w:r>
    </w:p>
    <w:p w14:paraId="2EC5F498" w14:textId="77777777" w:rsidR="009014F3" w:rsidRDefault="009014F3">
      <w:pPr>
        <w:widowControl/>
        <w:tabs>
          <w:tab w:val="left" w:pos="360"/>
        </w:tabs>
        <w:rPr>
          <w:sz w:val="24"/>
        </w:rPr>
      </w:pPr>
    </w:p>
    <w:p w14:paraId="7B4531A6" w14:textId="77777777" w:rsidR="009014F3" w:rsidRDefault="00BE122F">
      <w:pPr>
        <w:rPr>
          <w:sz w:val="24"/>
        </w:rPr>
      </w:pPr>
      <w:r w:rsidRPr="00C50DCE">
        <w:rPr>
          <w:sz w:val="24"/>
        </w:rPr>
        <w:t>BORROWER</w:t>
      </w:r>
      <w:r w:rsidR="00C50DCE">
        <w:rPr>
          <w:sz w:val="24"/>
        </w:rPr>
        <w:t>:</w:t>
      </w:r>
      <w:r w:rsidR="009014F3">
        <w:rPr>
          <w:sz w:val="24"/>
        </w:rPr>
        <w:tab/>
      </w:r>
      <w:r w:rsidR="009014F3">
        <w:rPr>
          <w:sz w:val="24"/>
        </w:rPr>
        <w:tab/>
      </w:r>
      <w:r w:rsidR="009014F3">
        <w:rPr>
          <w:sz w:val="24"/>
        </w:rPr>
        <w:tab/>
      </w:r>
      <w:r w:rsidR="009014F3">
        <w:rPr>
          <w:sz w:val="24"/>
        </w:rPr>
        <w:tab/>
      </w:r>
      <w:r w:rsidRPr="00C50DCE">
        <w:rPr>
          <w:sz w:val="24"/>
        </w:rPr>
        <w:t>LENDER</w:t>
      </w:r>
      <w:r w:rsidR="00C50DCE">
        <w:rPr>
          <w:sz w:val="24"/>
        </w:rPr>
        <w:t>:</w:t>
      </w:r>
    </w:p>
    <w:p w14:paraId="288EA39E" w14:textId="77777777" w:rsidR="009014F3" w:rsidRDefault="009014F3">
      <w:pPr>
        <w:rPr>
          <w:sz w:val="24"/>
        </w:rPr>
      </w:pPr>
    </w:p>
    <w:p w14:paraId="0327B70C" w14:textId="77777777" w:rsidR="009014F3" w:rsidRDefault="009014F3">
      <w:pPr>
        <w:rPr>
          <w:sz w:val="24"/>
        </w:rPr>
      </w:pPr>
    </w:p>
    <w:p w14:paraId="25A60840" w14:textId="77777777" w:rsidR="009014F3" w:rsidRDefault="009014F3">
      <w:pPr>
        <w:rPr>
          <w:sz w:val="24"/>
        </w:rPr>
      </w:pPr>
      <w:proofErr w:type="gramStart"/>
      <w:r>
        <w:rPr>
          <w:sz w:val="24"/>
        </w:rPr>
        <w:t xml:space="preserve">___________________________ </w:t>
      </w:r>
      <w:r>
        <w:rPr>
          <w:sz w:val="24"/>
        </w:rPr>
        <w:tab/>
      </w:r>
      <w:proofErr w:type="gramEnd"/>
      <w:r>
        <w:rPr>
          <w:sz w:val="24"/>
        </w:rPr>
        <w:t>______________________________</w:t>
      </w:r>
    </w:p>
    <w:p w14:paraId="6D973E44" w14:textId="77777777" w:rsidR="009014F3" w:rsidRDefault="009014F3">
      <w:pPr>
        <w:rPr>
          <w:sz w:val="24"/>
        </w:rPr>
      </w:pPr>
    </w:p>
    <w:p w14:paraId="5E3C9E54" w14:textId="77777777" w:rsidR="009014F3" w:rsidRDefault="009014F3">
      <w:pPr>
        <w:rPr>
          <w:sz w:val="24"/>
        </w:rPr>
      </w:pPr>
    </w:p>
    <w:p w14:paraId="5692DE72" w14:textId="77777777" w:rsidR="009014F3" w:rsidRDefault="009014F3">
      <w:pPr>
        <w:rPr>
          <w:sz w:val="24"/>
        </w:rPr>
      </w:pPr>
      <w:r>
        <w:rPr>
          <w:sz w:val="24"/>
        </w:rPr>
        <w:t xml:space="preserve">By: ________________________ </w:t>
      </w:r>
      <w:r>
        <w:rPr>
          <w:sz w:val="24"/>
        </w:rPr>
        <w:tab/>
      </w:r>
      <w:proofErr w:type="gramStart"/>
      <w:r>
        <w:rPr>
          <w:sz w:val="24"/>
        </w:rPr>
        <w:t>By</w:t>
      </w:r>
      <w:proofErr w:type="gramEnd"/>
      <w:r>
        <w:rPr>
          <w:sz w:val="24"/>
        </w:rPr>
        <w:t>: ___________________________</w:t>
      </w:r>
    </w:p>
    <w:p w14:paraId="5B6CA4C3" w14:textId="77777777" w:rsidR="009014F3" w:rsidRDefault="009014F3">
      <w:pPr>
        <w:rPr>
          <w:sz w:val="24"/>
        </w:rPr>
      </w:pPr>
    </w:p>
    <w:p w14:paraId="71F9B583" w14:textId="77777777" w:rsidR="009014F3" w:rsidRDefault="009014F3">
      <w:pPr>
        <w:rPr>
          <w:sz w:val="24"/>
        </w:rPr>
      </w:pPr>
    </w:p>
    <w:p w14:paraId="13B55947" w14:textId="77777777" w:rsidR="009014F3" w:rsidRDefault="009014F3">
      <w:pPr>
        <w:rPr>
          <w:sz w:val="24"/>
        </w:rPr>
      </w:pPr>
      <w:proofErr w:type="gramStart"/>
      <w:r>
        <w:rPr>
          <w:sz w:val="24"/>
        </w:rPr>
        <w:t xml:space="preserve">___________________________ </w:t>
      </w:r>
      <w:r>
        <w:rPr>
          <w:sz w:val="24"/>
        </w:rPr>
        <w:tab/>
      </w:r>
      <w:proofErr w:type="gramEnd"/>
      <w:r>
        <w:rPr>
          <w:sz w:val="24"/>
        </w:rPr>
        <w:t>______________________________</w:t>
      </w:r>
    </w:p>
    <w:p w14:paraId="2F2EC7D8" w14:textId="77777777" w:rsidR="009014F3" w:rsidRDefault="009014F3">
      <w:pPr>
        <w:rPr>
          <w:sz w:val="24"/>
        </w:rPr>
      </w:pPr>
      <w:r>
        <w:rPr>
          <w:sz w:val="24"/>
        </w:rPr>
        <w:t>Print name and title</w:t>
      </w:r>
      <w:r>
        <w:rPr>
          <w:sz w:val="24"/>
        </w:rPr>
        <w:tab/>
      </w:r>
      <w:r>
        <w:rPr>
          <w:sz w:val="24"/>
        </w:rPr>
        <w:tab/>
      </w:r>
      <w:r>
        <w:rPr>
          <w:sz w:val="24"/>
        </w:rPr>
        <w:tab/>
      </w:r>
      <w:r>
        <w:rPr>
          <w:sz w:val="24"/>
        </w:rPr>
        <w:tab/>
        <w:t>Print name and title</w:t>
      </w:r>
    </w:p>
    <w:p w14:paraId="30B57526" w14:textId="77777777" w:rsidR="009014F3" w:rsidRDefault="009014F3">
      <w:pPr>
        <w:rPr>
          <w:sz w:val="24"/>
        </w:rPr>
      </w:pPr>
    </w:p>
    <w:p w14:paraId="3C5BF7D0" w14:textId="77777777" w:rsidR="009014F3" w:rsidRDefault="009014F3">
      <w:pPr>
        <w:rPr>
          <w:sz w:val="24"/>
        </w:rPr>
      </w:pPr>
    </w:p>
    <w:p w14:paraId="2F3ECB91" w14:textId="632AF2B2" w:rsidR="009014F3" w:rsidRDefault="00BE122F">
      <w:pPr>
        <w:rPr>
          <w:sz w:val="24"/>
        </w:rPr>
      </w:pPr>
      <w:r w:rsidRPr="00C50DCE">
        <w:rPr>
          <w:sz w:val="24"/>
        </w:rPr>
        <w:t>GENERAL CONTRACTOR</w:t>
      </w:r>
      <w:r w:rsidR="00C50DCE">
        <w:rPr>
          <w:sz w:val="24"/>
        </w:rPr>
        <w:t>:</w:t>
      </w:r>
      <w:r w:rsidR="009014F3">
        <w:rPr>
          <w:sz w:val="24"/>
        </w:rPr>
        <w:tab/>
      </w:r>
      <w:r w:rsidR="009014F3">
        <w:rPr>
          <w:sz w:val="24"/>
        </w:rPr>
        <w:tab/>
        <w:t xml:space="preserve"> </w:t>
      </w:r>
    </w:p>
    <w:p w14:paraId="17144DD3" w14:textId="77777777" w:rsidR="009014F3" w:rsidRDefault="009014F3">
      <w:pPr>
        <w:rPr>
          <w:sz w:val="24"/>
        </w:rPr>
      </w:pPr>
    </w:p>
    <w:p w14:paraId="00FA4A75" w14:textId="77777777" w:rsidR="009014F3" w:rsidRDefault="009014F3">
      <w:pPr>
        <w:rPr>
          <w:sz w:val="24"/>
        </w:rPr>
      </w:pPr>
    </w:p>
    <w:p w14:paraId="1D0723D4" w14:textId="01AD7B99" w:rsidR="009014F3" w:rsidRDefault="009014F3">
      <w:pPr>
        <w:rPr>
          <w:sz w:val="24"/>
        </w:rPr>
      </w:pPr>
      <w:r>
        <w:rPr>
          <w:sz w:val="24"/>
        </w:rPr>
        <w:t xml:space="preserve">____________________________ </w:t>
      </w:r>
      <w:r>
        <w:rPr>
          <w:sz w:val="24"/>
        </w:rPr>
        <w:tab/>
      </w:r>
    </w:p>
    <w:p w14:paraId="35F62DC5" w14:textId="77777777" w:rsidR="009014F3" w:rsidRDefault="009014F3">
      <w:pPr>
        <w:rPr>
          <w:sz w:val="24"/>
        </w:rPr>
      </w:pPr>
    </w:p>
    <w:p w14:paraId="4046B4EC" w14:textId="690556FA" w:rsidR="009014F3" w:rsidRDefault="009014F3">
      <w:pPr>
        <w:rPr>
          <w:sz w:val="24"/>
        </w:rPr>
      </w:pPr>
      <w:proofErr w:type="gramStart"/>
      <w:r>
        <w:rPr>
          <w:sz w:val="24"/>
        </w:rPr>
        <w:t>By</w:t>
      </w:r>
      <w:proofErr w:type="gramEnd"/>
      <w:r>
        <w:rPr>
          <w:sz w:val="24"/>
        </w:rPr>
        <w:t xml:space="preserve">: _________________________ </w:t>
      </w:r>
      <w:r>
        <w:rPr>
          <w:sz w:val="24"/>
        </w:rPr>
        <w:tab/>
      </w:r>
    </w:p>
    <w:p w14:paraId="73979580" w14:textId="77777777" w:rsidR="009014F3" w:rsidRDefault="009014F3">
      <w:pPr>
        <w:tabs>
          <w:tab w:val="left" w:pos="72"/>
        </w:tabs>
        <w:rPr>
          <w:sz w:val="24"/>
        </w:rPr>
      </w:pPr>
    </w:p>
    <w:p w14:paraId="194F528D" w14:textId="77777777" w:rsidR="009014F3" w:rsidRDefault="009014F3">
      <w:pPr>
        <w:tabs>
          <w:tab w:val="left" w:pos="72"/>
        </w:tabs>
        <w:rPr>
          <w:sz w:val="24"/>
        </w:rPr>
      </w:pPr>
    </w:p>
    <w:p w14:paraId="131EB93A" w14:textId="0CE6AB23" w:rsidR="009014F3" w:rsidRDefault="009014F3">
      <w:pPr>
        <w:tabs>
          <w:tab w:val="left" w:pos="72"/>
        </w:tabs>
        <w:rPr>
          <w:sz w:val="24"/>
        </w:rPr>
      </w:pPr>
      <w:r>
        <w:rPr>
          <w:sz w:val="24"/>
        </w:rPr>
        <w:t xml:space="preserve">____________________________ </w:t>
      </w:r>
      <w:r>
        <w:rPr>
          <w:sz w:val="24"/>
        </w:rPr>
        <w:tab/>
      </w:r>
    </w:p>
    <w:p w14:paraId="1CB49CEC" w14:textId="1BC98305" w:rsidR="009014F3" w:rsidRDefault="009014F3">
      <w:pPr>
        <w:tabs>
          <w:tab w:val="left" w:pos="720"/>
        </w:tabs>
        <w:rPr>
          <w:sz w:val="24"/>
        </w:rPr>
      </w:pPr>
      <w:r>
        <w:rPr>
          <w:sz w:val="24"/>
        </w:rPr>
        <w:t>Print name and title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7F4BBB6" w14:textId="77777777" w:rsidR="009014F3" w:rsidRDefault="009014F3">
      <w:pPr>
        <w:tabs>
          <w:tab w:val="left" w:pos="720"/>
        </w:tabs>
        <w:rPr>
          <w:sz w:val="24"/>
        </w:rPr>
      </w:pPr>
    </w:p>
    <w:p w14:paraId="62D214E0" w14:textId="77777777" w:rsidR="009014F3" w:rsidRDefault="009014F3">
      <w:pPr>
        <w:pStyle w:val="Heading3"/>
      </w:pPr>
    </w:p>
    <w:p w14:paraId="2E998DF2" w14:textId="77777777" w:rsidR="00771992" w:rsidRDefault="00771992">
      <w:pPr>
        <w:pStyle w:val="BodyText3"/>
      </w:pPr>
    </w:p>
    <w:p w14:paraId="53E73F4D" w14:textId="77777777" w:rsidR="00771992" w:rsidRPr="00924C94" w:rsidRDefault="00771992" w:rsidP="003038EF">
      <w:pPr>
        <w:pStyle w:val="BodyText3"/>
      </w:pPr>
    </w:p>
    <w:sectPr w:rsidR="00771992" w:rsidRPr="00924C94" w:rsidSect="006728BF">
      <w:headerReference w:type="even" r:id="rId13"/>
      <w:headerReference w:type="default" r:id="rId14"/>
      <w:footerReference w:type="default" r:id="rId15"/>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3308" w14:textId="77777777" w:rsidR="00F15CE6" w:rsidRDefault="00F15CE6">
      <w:r>
        <w:separator/>
      </w:r>
    </w:p>
  </w:endnote>
  <w:endnote w:type="continuationSeparator" w:id="0">
    <w:p w14:paraId="069BE998" w14:textId="77777777" w:rsidR="00F15CE6" w:rsidRDefault="00F15CE6">
      <w:r>
        <w:continuationSeparator/>
      </w:r>
    </w:p>
  </w:endnote>
  <w:endnote w:type="continuationNotice" w:id="1">
    <w:p w14:paraId="5E5658AB" w14:textId="77777777" w:rsidR="00F15CE6" w:rsidRDefault="00F15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443"/>
      <w:gridCol w:w="2800"/>
      <w:gridCol w:w="3117"/>
    </w:tblGrid>
    <w:tr w:rsidR="000F7408" w14:paraId="0339F3F2" w14:textId="77777777">
      <w:tc>
        <w:tcPr>
          <w:tcW w:w="3528" w:type="dxa"/>
        </w:tcPr>
        <w:p w14:paraId="23056D4F" w14:textId="1DDE2A82" w:rsidR="000F7408" w:rsidRDefault="0061005A">
          <w:pPr>
            <w:pStyle w:val="Footer"/>
            <w:rPr>
              <w:sz w:val="16"/>
            </w:rPr>
          </w:pPr>
          <w:r>
            <w:rPr>
              <w:sz w:val="16"/>
            </w:rPr>
            <w:t>Previous editions are obsolete</w:t>
          </w:r>
        </w:p>
        <w:p w14:paraId="223F3516" w14:textId="6F117F3C" w:rsidR="000F7408" w:rsidRDefault="000F7408">
          <w:pPr>
            <w:pStyle w:val="Footer"/>
            <w:rPr>
              <w:sz w:val="16"/>
            </w:rPr>
          </w:pPr>
        </w:p>
      </w:tc>
      <w:tc>
        <w:tcPr>
          <w:tcW w:w="2856" w:type="dxa"/>
        </w:tcPr>
        <w:p w14:paraId="6DE4481C" w14:textId="77777777" w:rsidR="000F7408" w:rsidRDefault="000F7408">
          <w:pPr>
            <w:pStyle w:val="Footer"/>
            <w:jc w:val="center"/>
            <w:rPr>
              <w:sz w:val="16"/>
            </w:rPr>
          </w:pPr>
          <w:r>
            <w:rPr>
              <w:sz w:val="16"/>
            </w:rPr>
            <w:t>Agreement and Certification</w:t>
          </w:r>
        </w:p>
      </w:tc>
      <w:tc>
        <w:tcPr>
          <w:tcW w:w="3192" w:type="dxa"/>
        </w:tcPr>
        <w:p w14:paraId="69AF4012" w14:textId="443C12FA" w:rsidR="000F7408" w:rsidRDefault="00A84173" w:rsidP="0061005A">
          <w:pPr>
            <w:pStyle w:val="Footer"/>
            <w:jc w:val="right"/>
            <w:rPr>
              <w:sz w:val="16"/>
            </w:rPr>
          </w:pPr>
          <w:r>
            <w:rPr>
              <w:sz w:val="16"/>
            </w:rPr>
            <w:t>HUD-93305M</w:t>
          </w:r>
        </w:p>
      </w:tc>
    </w:tr>
  </w:tbl>
  <w:p w14:paraId="615032A0" w14:textId="77777777" w:rsidR="000F7408" w:rsidRDefault="000F74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80C8" w14:textId="77777777" w:rsidR="00F15CE6" w:rsidRDefault="00F15CE6">
      <w:r>
        <w:separator/>
      </w:r>
    </w:p>
  </w:footnote>
  <w:footnote w:type="continuationSeparator" w:id="0">
    <w:p w14:paraId="3EFE50DF" w14:textId="77777777" w:rsidR="00F15CE6" w:rsidRDefault="00F15CE6">
      <w:r>
        <w:continuationSeparator/>
      </w:r>
    </w:p>
  </w:footnote>
  <w:footnote w:type="continuationNotice" w:id="1">
    <w:p w14:paraId="3EE26B9A" w14:textId="77777777" w:rsidR="00F15CE6" w:rsidRDefault="00F15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4443" w14:textId="77777777" w:rsidR="000F7408" w:rsidRDefault="00964BAE">
    <w:pPr>
      <w:pStyle w:val="Header"/>
      <w:framePr w:wrap="around" w:vAnchor="text" w:hAnchor="margin" w:xAlign="right" w:y="1"/>
      <w:rPr>
        <w:rStyle w:val="PageNumber"/>
      </w:rPr>
    </w:pPr>
    <w:r>
      <w:rPr>
        <w:rStyle w:val="PageNumber"/>
      </w:rPr>
      <w:fldChar w:fldCharType="begin"/>
    </w:r>
    <w:r w:rsidR="000F7408">
      <w:rPr>
        <w:rStyle w:val="PageNumber"/>
      </w:rPr>
      <w:instrText xml:space="preserve">PAGE  </w:instrText>
    </w:r>
    <w:r>
      <w:rPr>
        <w:rStyle w:val="PageNumber"/>
      </w:rPr>
      <w:fldChar w:fldCharType="end"/>
    </w:r>
  </w:p>
  <w:p w14:paraId="2C6BAFA2" w14:textId="77777777" w:rsidR="000F7408" w:rsidRDefault="000F74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76C4" w14:textId="1BB68A71" w:rsidR="000F7408" w:rsidRDefault="00964BAE">
    <w:pPr>
      <w:pStyle w:val="Header"/>
      <w:framePr w:wrap="around" w:vAnchor="text" w:hAnchor="margin" w:xAlign="right" w:y="1"/>
      <w:rPr>
        <w:rStyle w:val="PageNumber"/>
      </w:rPr>
    </w:pPr>
    <w:r>
      <w:rPr>
        <w:rStyle w:val="PageNumber"/>
      </w:rPr>
      <w:fldChar w:fldCharType="begin"/>
    </w:r>
    <w:r w:rsidR="000F7408">
      <w:rPr>
        <w:rStyle w:val="PageNumber"/>
      </w:rPr>
      <w:instrText xml:space="preserve">PAGE  </w:instrText>
    </w:r>
    <w:r>
      <w:rPr>
        <w:rStyle w:val="PageNumber"/>
      </w:rPr>
      <w:fldChar w:fldCharType="separate"/>
    </w:r>
    <w:r w:rsidR="00C03EB0">
      <w:rPr>
        <w:rStyle w:val="PageNumber"/>
        <w:noProof/>
      </w:rPr>
      <w:t>7</w:t>
    </w:r>
    <w:r>
      <w:rPr>
        <w:rStyle w:val="PageNumber"/>
      </w:rPr>
      <w:fldChar w:fldCharType="end"/>
    </w:r>
  </w:p>
  <w:p w14:paraId="616333F6" w14:textId="77777777" w:rsidR="000F7408" w:rsidRDefault="000F74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2DE9"/>
    <w:multiLevelType w:val="hybridMultilevel"/>
    <w:tmpl w:val="CE901550"/>
    <w:lvl w:ilvl="0" w:tplc="963603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abstractNum w:abstractNumId="2" w15:restartNumberingAfterBreak="0">
    <w:nsid w:val="4C6571A2"/>
    <w:multiLevelType w:val="hybridMultilevel"/>
    <w:tmpl w:val="971817D4"/>
    <w:lvl w:ilvl="0" w:tplc="EE12DB3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66230742"/>
    <w:multiLevelType w:val="hybridMultilevel"/>
    <w:tmpl w:val="0C30E074"/>
    <w:lvl w:ilvl="0" w:tplc="D26ABAA6">
      <w:start w:val="1"/>
      <w:numFmt w:val="decimal"/>
      <w:lvlText w:val="%1."/>
      <w:lvlJc w:val="left"/>
      <w:pPr>
        <w:ind w:left="2520" w:hanging="360"/>
      </w:pPr>
      <w:rPr>
        <w:rFonts w:cs="Times New Roman"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427F36"/>
    <w:multiLevelType w:val="hybridMultilevel"/>
    <w:tmpl w:val="1F209064"/>
    <w:lvl w:ilvl="0" w:tplc="ED44CC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4692486">
    <w:abstractNumId w:val="1"/>
  </w:num>
  <w:num w:numId="2" w16cid:durableId="381976348">
    <w:abstractNumId w:val="0"/>
  </w:num>
  <w:num w:numId="3" w16cid:durableId="372852457">
    <w:abstractNumId w:val="3"/>
  </w:num>
  <w:num w:numId="4" w16cid:durableId="136578178">
    <w:abstractNumId w:val="4"/>
  </w:num>
  <w:num w:numId="5" w16cid:durableId="67904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F"/>
    <w:rsid w:val="00004BC5"/>
    <w:rsid w:val="000112DC"/>
    <w:rsid w:val="0001495B"/>
    <w:rsid w:val="00016877"/>
    <w:rsid w:val="00035453"/>
    <w:rsid w:val="00064B0D"/>
    <w:rsid w:val="00066865"/>
    <w:rsid w:val="000671E5"/>
    <w:rsid w:val="000833A3"/>
    <w:rsid w:val="00084F78"/>
    <w:rsid w:val="000A2F67"/>
    <w:rsid w:val="000A67DB"/>
    <w:rsid w:val="000C6ED6"/>
    <w:rsid w:val="000E51D5"/>
    <w:rsid w:val="000F7408"/>
    <w:rsid w:val="00115654"/>
    <w:rsid w:val="00122B30"/>
    <w:rsid w:val="00130B62"/>
    <w:rsid w:val="00137C89"/>
    <w:rsid w:val="00157EC3"/>
    <w:rsid w:val="001708FC"/>
    <w:rsid w:val="001B7676"/>
    <w:rsid w:val="001C11E6"/>
    <w:rsid w:val="001D7152"/>
    <w:rsid w:val="00234073"/>
    <w:rsid w:val="002412AA"/>
    <w:rsid w:val="002761BA"/>
    <w:rsid w:val="00285747"/>
    <w:rsid w:val="002C3839"/>
    <w:rsid w:val="002E540D"/>
    <w:rsid w:val="002F6B93"/>
    <w:rsid w:val="003038EF"/>
    <w:rsid w:val="003235DA"/>
    <w:rsid w:val="0033293F"/>
    <w:rsid w:val="00345D60"/>
    <w:rsid w:val="00373633"/>
    <w:rsid w:val="00383538"/>
    <w:rsid w:val="003B2FB5"/>
    <w:rsid w:val="003B39D9"/>
    <w:rsid w:val="003D2797"/>
    <w:rsid w:val="003D6320"/>
    <w:rsid w:val="004146E2"/>
    <w:rsid w:val="004328B9"/>
    <w:rsid w:val="00456345"/>
    <w:rsid w:val="004609CF"/>
    <w:rsid w:val="00461E7B"/>
    <w:rsid w:val="00462E72"/>
    <w:rsid w:val="0049230C"/>
    <w:rsid w:val="00496A12"/>
    <w:rsid w:val="004B547C"/>
    <w:rsid w:val="004F76EC"/>
    <w:rsid w:val="00521A98"/>
    <w:rsid w:val="00566803"/>
    <w:rsid w:val="00577E4E"/>
    <w:rsid w:val="005929F9"/>
    <w:rsid w:val="005941A5"/>
    <w:rsid w:val="005B03ED"/>
    <w:rsid w:val="005C38B8"/>
    <w:rsid w:val="005C52AB"/>
    <w:rsid w:val="005D10CA"/>
    <w:rsid w:val="005D4FFA"/>
    <w:rsid w:val="005D7E14"/>
    <w:rsid w:val="005F6903"/>
    <w:rsid w:val="0061005A"/>
    <w:rsid w:val="00612EF2"/>
    <w:rsid w:val="006402DA"/>
    <w:rsid w:val="006533DB"/>
    <w:rsid w:val="00654B89"/>
    <w:rsid w:val="00663638"/>
    <w:rsid w:val="006728BF"/>
    <w:rsid w:val="007071FB"/>
    <w:rsid w:val="00707E2B"/>
    <w:rsid w:val="00713852"/>
    <w:rsid w:val="007224A1"/>
    <w:rsid w:val="007233F1"/>
    <w:rsid w:val="007518CB"/>
    <w:rsid w:val="00763A44"/>
    <w:rsid w:val="00771992"/>
    <w:rsid w:val="00773C8E"/>
    <w:rsid w:val="007B3999"/>
    <w:rsid w:val="007C6F3A"/>
    <w:rsid w:val="007E4E23"/>
    <w:rsid w:val="008100C8"/>
    <w:rsid w:val="008174A2"/>
    <w:rsid w:val="008251E6"/>
    <w:rsid w:val="008351C0"/>
    <w:rsid w:val="00842504"/>
    <w:rsid w:val="0084355B"/>
    <w:rsid w:val="00870809"/>
    <w:rsid w:val="00870DEE"/>
    <w:rsid w:val="0088623D"/>
    <w:rsid w:val="008A2AA4"/>
    <w:rsid w:val="008C79C9"/>
    <w:rsid w:val="008F0109"/>
    <w:rsid w:val="009014F3"/>
    <w:rsid w:val="00906D77"/>
    <w:rsid w:val="009072F1"/>
    <w:rsid w:val="00911ED0"/>
    <w:rsid w:val="0092408A"/>
    <w:rsid w:val="00924C94"/>
    <w:rsid w:val="00930F1B"/>
    <w:rsid w:val="00942422"/>
    <w:rsid w:val="00945DB9"/>
    <w:rsid w:val="00954152"/>
    <w:rsid w:val="0095481C"/>
    <w:rsid w:val="00955F8A"/>
    <w:rsid w:val="00964719"/>
    <w:rsid w:val="00964BAE"/>
    <w:rsid w:val="009704E0"/>
    <w:rsid w:val="009767BC"/>
    <w:rsid w:val="00984029"/>
    <w:rsid w:val="009901D5"/>
    <w:rsid w:val="009A6A9C"/>
    <w:rsid w:val="009B7467"/>
    <w:rsid w:val="009D6ADF"/>
    <w:rsid w:val="009E5ECF"/>
    <w:rsid w:val="009F5C57"/>
    <w:rsid w:val="00A222DB"/>
    <w:rsid w:val="00A36426"/>
    <w:rsid w:val="00A36E51"/>
    <w:rsid w:val="00A42031"/>
    <w:rsid w:val="00A63B83"/>
    <w:rsid w:val="00A84173"/>
    <w:rsid w:val="00AB277F"/>
    <w:rsid w:val="00AE2232"/>
    <w:rsid w:val="00AE4C17"/>
    <w:rsid w:val="00AF1F66"/>
    <w:rsid w:val="00B01DA8"/>
    <w:rsid w:val="00B045BB"/>
    <w:rsid w:val="00B05B18"/>
    <w:rsid w:val="00B06036"/>
    <w:rsid w:val="00B534E9"/>
    <w:rsid w:val="00B64421"/>
    <w:rsid w:val="00B8059D"/>
    <w:rsid w:val="00BD401B"/>
    <w:rsid w:val="00BE122F"/>
    <w:rsid w:val="00BE3D94"/>
    <w:rsid w:val="00BF65C6"/>
    <w:rsid w:val="00C00F2A"/>
    <w:rsid w:val="00C03EB0"/>
    <w:rsid w:val="00C3355A"/>
    <w:rsid w:val="00C50DCE"/>
    <w:rsid w:val="00C5118F"/>
    <w:rsid w:val="00C511B8"/>
    <w:rsid w:val="00C515CA"/>
    <w:rsid w:val="00C54AD4"/>
    <w:rsid w:val="00C76E95"/>
    <w:rsid w:val="00C81862"/>
    <w:rsid w:val="00C858E0"/>
    <w:rsid w:val="00CC6015"/>
    <w:rsid w:val="00CE415B"/>
    <w:rsid w:val="00CE7906"/>
    <w:rsid w:val="00CF4125"/>
    <w:rsid w:val="00CF76C8"/>
    <w:rsid w:val="00D0646E"/>
    <w:rsid w:val="00D41481"/>
    <w:rsid w:val="00D60225"/>
    <w:rsid w:val="00D61B79"/>
    <w:rsid w:val="00D62F9F"/>
    <w:rsid w:val="00D75978"/>
    <w:rsid w:val="00D828BC"/>
    <w:rsid w:val="00D83305"/>
    <w:rsid w:val="00D84E3F"/>
    <w:rsid w:val="00D85282"/>
    <w:rsid w:val="00D904FF"/>
    <w:rsid w:val="00D93588"/>
    <w:rsid w:val="00DA280D"/>
    <w:rsid w:val="00DA5175"/>
    <w:rsid w:val="00DA6AA9"/>
    <w:rsid w:val="00DB7869"/>
    <w:rsid w:val="00DC3FB3"/>
    <w:rsid w:val="00DC4D6A"/>
    <w:rsid w:val="00DD2042"/>
    <w:rsid w:val="00DF3279"/>
    <w:rsid w:val="00E04277"/>
    <w:rsid w:val="00E6061F"/>
    <w:rsid w:val="00E61846"/>
    <w:rsid w:val="00E7190A"/>
    <w:rsid w:val="00E74B7F"/>
    <w:rsid w:val="00EA1EB1"/>
    <w:rsid w:val="00EA36CC"/>
    <w:rsid w:val="00F15CE6"/>
    <w:rsid w:val="00F16C7E"/>
    <w:rsid w:val="00F306A4"/>
    <w:rsid w:val="00F32531"/>
    <w:rsid w:val="00F66643"/>
    <w:rsid w:val="00FB730C"/>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DD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semiHidden/>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link w:val="BodyTextChar"/>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35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345"/>
    <w:pPr>
      <w:ind w:left="720"/>
    </w:pPr>
  </w:style>
  <w:style w:type="character" w:customStyle="1" w:styleId="BodyTextChar">
    <w:name w:val="Body Text Char"/>
    <w:link w:val="BodyText"/>
    <w:rsid w:val="00084F78"/>
    <w:rPr>
      <w:rFonts w:ascii="Arial" w:hAnsi="Arial"/>
      <w:sz w:val="16"/>
    </w:rPr>
  </w:style>
  <w:style w:type="paragraph" w:styleId="Revision">
    <w:name w:val="Revision"/>
    <w:hidden/>
    <w:uiPriority w:val="99"/>
    <w:semiHidden/>
    <w:rsid w:val="003835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2774">
      <w:bodyDiv w:val="1"/>
      <w:marLeft w:val="0"/>
      <w:marRight w:val="0"/>
      <w:marTop w:val="0"/>
      <w:marBottom w:val="0"/>
      <w:divBdr>
        <w:top w:val="none" w:sz="0" w:space="0" w:color="auto"/>
        <w:left w:val="none" w:sz="0" w:space="0" w:color="auto"/>
        <w:bottom w:val="none" w:sz="0" w:space="0" w:color="auto"/>
        <w:right w:val="none" w:sz="0" w:space="0" w:color="auto"/>
      </w:divBdr>
    </w:div>
    <w:div w:id="723525593">
      <w:bodyDiv w:val="1"/>
      <w:marLeft w:val="0"/>
      <w:marRight w:val="0"/>
      <w:marTop w:val="0"/>
      <w:marBottom w:val="0"/>
      <w:divBdr>
        <w:top w:val="none" w:sz="0" w:space="0" w:color="auto"/>
        <w:left w:val="none" w:sz="0" w:space="0" w:color="auto"/>
        <w:bottom w:val="none" w:sz="0" w:space="0" w:color="auto"/>
        <w:right w:val="none" w:sz="0" w:space="0" w:color="auto"/>
      </w:divBdr>
    </w:div>
    <w:div w:id="16691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HUDDASMFH-455348390-34726</_dlc_DocId>
    <_dlc_DocIdUrl xmlns="d4a638c4-874f-49c0-bb2b-5cb8563c2b18">
      <Url>https://hudgov.sharepoint.com/sites/DASMFH/OMFP/TECH/_layouts/15/DocIdRedir.aspx?ID=HUDDASMFH-455348390-34726</Url>
      <Description>HUDDASMFH-455348390-34726</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90473-11B8-45BA-8DEA-349A790E8DC2}">
  <ds:schemaRefs>
    <ds:schemaRef ds:uri="http://schemas.microsoft.com/sharepoint/events"/>
  </ds:schemaRefs>
</ds:datastoreItem>
</file>

<file path=customXml/itemProps2.xml><?xml version="1.0" encoding="utf-8"?>
<ds:datastoreItem xmlns:ds="http://schemas.openxmlformats.org/officeDocument/2006/customXml" ds:itemID="{0947460B-C69B-41FF-AF57-2FF24F9F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B8047-C4F7-44C0-8CEA-CC353B09A268}">
  <ds:schemaRefs>
    <ds:schemaRef ds:uri="http://schemas.openxmlformats.org/officeDocument/2006/bibliography"/>
  </ds:schemaRefs>
</ds:datastoreItem>
</file>

<file path=customXml/itemProps4.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5.xml><?xml version="1.0" encoding="utf-8"?>
<ds:datastoreItem xmlns:ds="http://schemas.openxmlformats.org/officeDocument/2006/customXml" ds:itemID="{5A4E16C6-F9CC-488D-9696-D31ACD662C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4dea3001-7f0b-44f3-95fd-bb2b999581c2"/>
    <ds:schemaRef ds:uri="3fcedbec-4936-4a72-947d-485b8c2411ba"/>
    <ds:schemaRef ds:uri="d4a638c4-874f-49c0-bb2b-5cb8563c2b18"/>
    <ds:schemaRef ds:uri="http://www.w3.org/XML/1998/namespace"/>
  </ds:schemaRefs>
</ds:datastoreItem>
</file>

<file path=customXml/itemProps6.xml><?xml version="1.0" encoding="utf-8"?>
<ds:datastoreItem xmlns:ds="http://schemas.openxmlformats.org/officeDocument/2006/customXml" ds:itemID="{911508D7-C3C5-4AF3-98BF-278DCFA5D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2018-02-12T23:30:00Z</dcterms:created>
  <dcterms:modified xsi:type="dcterms:W3CDTF">2025-08-22T20:06:00Z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fce3fc06-a2cd-408a-89c1-dcb8aef8851e</vt:lpwstr>
  </property>
  <property fmtid="{D5CDD505-2E9C-101B-9397-08002B2CF9AE}" pid="4" name="MediaServiceImageTags">
    <vt:lpwstr/>
  </property>
</Properties>
</file>