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8" w:type="dxa"/>
        <w:tblLook w:val="04A0" w:firstRow="1" w:lastRow="0" w:firstColumn="1" w:lastColumn="0" w:noHBand="0" w:noVBand="1"/>
      </w:tblPr>
      <w:tblGrid>
        <w:gridCol w:w="3347"/>
        <w:gridCol w:w="3422"/>
        <w:gridCol w:w="2573"/>
      </w:tblGrid>
      <w:tr w:rsidR="00F57194" w:rsidRPr="00932178" w14:paraId="7AC410A5" w14:textId="77777777" w:rsidTr="00483C27">
        <w:trPr>
          <w:trHeight w:val="620"/>
        </w:trPr>
        <w:tc>
          <w:tcPr>
            <w:tcW w:w="3420" w:type="dxa"/>
          </w:tcPr>
          <w:p w14:paraId="279F9BA2" w14:textId="292D6359" w:rsidR="00F57194" w:rsidRPr="00932178" w:rsidRDefault="00031128" w:rsidP="00F57194">
            <w:pPr>
              <w:rPr>
                <w:rFonts w:ascii="Arial" w:hAnsi="Arial" w:cs="Arial"/>
                <w:b/>
                <w:bCs/>
                <w:sz w:val="16"/>
              </w:rPr>
            </w:pPr>
            <w:r>
              <w:rPr>
                <w:rFonts w:ascii="Arial" w:hAnsi="Arial" w:cs="Arial"/>
                <w:b/>
                <w:bCs/>
              </w:rPr>
              <w:t xml:space="preserve">Equity Bridge Loan Rider </w:t>
            </w:r>
            <w:r w:rsidR="00DB499A">
              <w:rPr>
                <w:rFonts w:ascii="Arial" w:hAnsi="Arial" w:cs="Arial"/>
                <w:b/>
                <w:bCs/>
              </w:rPr>
              <w:t>–</w:t>
            </w:r>
            <w:r>
              <w:rPr>
                <w:rFonts w:ascii="Arial" w:hAnsi="Arial" w:cs="Arial"/>
                <w:b/>
                <w:bCs/>
              </w:rPr>
              <w:t xml:space="preserve"> LIHTC</w:t>
            </w:r>
            <w:r w:rsidR="00DB499A">
              <w:rPr>
                <w:rFonts w:ascii="Arial" w:hAnsi="Arial" w:cs="Arial"/>
                <w:b/>
                <w:bCs/>
              </w:rPr>
              <w:t xml:space="preserve"> Multifamily</w:t>
            </w:r>
          </w:p>
          <w:p w14:paraId="31225877" w14:textId="77777777" w:rsidR="00F57194" w:rsidRPr="00932178" w:rsidRDefault="00F57194" w:rsidP="00A361B7">
            <w:pPr>
              <w:rPr>
                <w:rFonts w:ascii="Arial" w:hAnsi="Arial" w:cs="Arial"/>
                <w:b/>
                <w:bCs/>
                <w:sz w:val="16"/>
              </w:rPr>
            </w:pPr>
            <w:r w:rsidRPr="00932178">
              <w:rPr>
                <w:rFonts w:ascii="Arial" w:hAnsi="Arial" w:cs="Arial"/>
                <w:b/>
                <w:bCs/>
                <w:sz w:val="16"/>
              </w:rPr>
              <w:t xml:space="preserve"> </w:t>
            </w:r>
          </w:p>
        </w:tc>
        <w:tc>
          <w:tcPr>
            <w:tcW w:w="3507" w:type="dxa"/>
          </w:tcPr>
          <w:p w14:paraId="0DA89311" w14:textId="77777777" w:rsidR="00F57194" w:rsidRPr="00932178" w:rsidRDefault="00F57194" w:rsidP="00F57194">
            <w:pPr>
              <w:jc w:val="both"/>
              <w:rPr>
                <w:rFonts w:ascii="Arial" w:hAnsi="Arial" w:cs="Arial"/>
                <w:b/>
                <w:bCs/>
                <w:sz w:val="16"/>
              </w:rPr>
            </w:pPr>
            <w:r w:rsidRPr="00932178">
              <w:rPr>
                <w:rFonts w:ascii="Arial" w:hAnsi="Arial" w:cs="Arial"/>
                <w:b/>
                <w:bCs/>
                <w:sz w:val="16"/>
              </w:rPr>
              <w:t>U.S. Department of Housing</w:t>
            </w:r>
          </w:p>
          <w:p w14:paraId="171EB1BE" w14:textId="77777777" w:rsidR="00F57194" w:rsidRPr="00932178" w:rsidRDefault="00F57194" w:rsidP="00F57194">
            <w:pPr>
              <w:jc w:val="both"/>
              <w:rPr>
                <w:rFonts w:ascii="Arial" w:hAnsi="Arial" w:cs="Arial"/>
                <w:b/>
                <w:bCs/>
                <w:sz w:val="16"/>
              </w:rPr>
            </w:pPr>
            <w:r w:rsidRPr="00932178">
              <w:rPr>
                <w:rFonts w:ascii="Arial" w:hAnsi="Arial" w:cs="Arial"/>
                <w:b/>
                <w:bCs/>
                <w:sz w:val="16"/>
              </w:rPr>
              <w:t>and Urban Development</w:t>
            </w:r>
          </w:p>
          <w:p w14:paraId="0F959334" w14:textId="77777777" w:rsidR="00F57194" w:rsidRPr="00932178" w:rsidRDefault="00F57194" w:rsidP="00F57194">
            <w:pPr>
              <w:jc w:val="both"/>
              <w:rPr>
                <w:rFonts w:ascii="Arial" w:hAnsi="Arial" w:cs="Arial"/>
                <w:b/>
                <w:bCs/>
                <w:sz w:val="16"/>
              </w:rPr>
            </w:pPr>
            <w:r w:rsidRPr="00932178">
              <w:rPr>
                <w:rFonts w:ascii="Arial" w:hAnsi="Arial" w:cs="Arial"/>
                <w:sz w:val="16"/>
              </w:rPr>
              <w:t>Office of Housing</w:t>
            </w:r>
          </w:p>
        </w:tc>
        <w:tc>
          <w:tcPr>
            <w:tcW w:w="2631" w:type="dxa"/>
          </w:tcPr>
          <w:p w14:paraId="783CE8CF" w14:textId="11ABC07D" w:rsidR="00F57194" w:rsidRPr="00932178" w:rsidRDefault="00F57194" w:rsidP="00F57194">
            <w:pPr>
              <w:jc w:val="right"/>
              <w:rPr>
                <w:rFonts w:ascii="Arial" w:hAnsi="Arial" w:cs="Arial"/>
                <w:sz w:val="16"/>
              </w:rPr>
            </w:pPr>
            <w:r w:rsidRPr="00932178">
              <w:rPr>
                <w:rFonts w:ascii="Arial" w:hAnsi="Arial" w:cs="Arial"/>
                <w:sz w:val="16"/>
              </w:rPr>
              <w:t>OMB Approval No.</w:t>
            </w:r>
            <w:r w:rsidR="007270E4" w:rsidRPr="00932178">
              <w:rPr>
                <w:rFonts w:ascii="Arial" w:hAnsi="Arial" w:cs="Arial"/>
                <w:sz w:val="16"/>
              </w:rPr>
              <w:t xml:space="preserve"> </w:t>
            </w:r>
            <w:r w:rsidR="00C173AD">
              <w:rPr>
                <w:rFonts w:ascii="Arial" w:hAnsi="Arial"/>
                <w:color w:val="000000"/>
                <w:sz w:val="16"/>
              </w:rPr>
              <w:t>2502-0598</w:t>
            </w:r>
            <w:r w:rsidRPr="00932178">
              <w:rPr>
                <w:rFonts w:ascii="Arial" w:hAnsi="Arial" w:cs="Arial"/>
                <w:sz w:val="16"/>
              </w:rPr>
              <w:t xml:space="preserve"> </w:t>
            </w:r>
          </w:p>
          <w:p w14:paraId="53BC52DF" w14:textId="11B40E76" w:rsidR="00F57194" w:rsidRPr="00932178" w:rsidRDefault="00F57194" w:rsidP="00F57194">
            <w:pPr>
              <w:jc w:val="right"/>
              <w:rPr>
                <w:rFonts w:ascii="Arial" w:hAnsi="Arial" w:cs="Arial"/>
                <w:sz w:val="16"/>
              </w:rPr>
            </w:pPr>
            <w:r w:rsidRPr="00932178">
              <w:rPr>
                <w:rFonts w:ascii="Arial" w:hAnsi="Arial" w:cs="Arial"/>
                <w:b/>
                <w:bCs/>
                <w:sz w:val="16"/>
              </w:rPr>
              <w:t xml:space="preserve">                 </w:t>
            </w:r>
            <w:r w:rsidR="00660A6A" w:rsidRPr="00932178">
              <w:rPr>
                <w:rFonts w:ascii="Arial" w:hAnsi="Arial" w:cs="Arial"/>
                <w:b/>
                <w:bCs/>
                <w:sz w:val="16"/>
              </w:rPr>
              <w:t xml:space="preserve"> </w:t>
            </w:r>
            <w:r w:rsidRPr="00932178">
              <w:rPr>
                <w:rFonts w:ascii="Arial" w:hAnsi="Arial" w:cs="Arial"/>
                <w:b/>
                <w:bCs/>
                <w:sz w:val="16"/>
              </w:rPr>
              <w:t xml:space="preserve">  </w:t>
            </w:r>
            <w:r w:rsidR="00B43E62" w:rsidRPr="00932178">
              <w:rPr>
                <w:rFonts w:ascii="Arial" w:hAnsi="Arial" w:cs="Arial"/>
                <w:sz w:val="16"/>
              </w:rPr>
              <w:t xml:space="preserve">(Exp. </w:t>
            </w:r>
            <w:r w:rsidR="00C66488" w:rsidRPr="00C66488">
              <w:rPr>
                <w:rFonts w:ascii="Arial" w:hAnsi="Arial" w:cs="Arial"/>
                <w:sz w:val="16"/>
              </w:rPr>
              <w:t>12/31/2027)</w:t>
            </w:r>
          </w:p>
        </w:tc>
      </w:tr>
    </w:tbl>
    <w:p w14:paraId="4EBF8FC3" w14:textId="77777777" w:rsidR="002B3923" w:rsidRPr="00932178" w:rsidRDefault="002B3923" w:rsidP="002B3923">
      <w:pPr>
        <w:rPr>
          <w:rFonts w:ascii="Arial" w:hAnsi="Arial" w:cs="Arial"/>
          <w:b/>
          <w:bCs/>
          <w:sz w:val="16"/>
        </w:rPr>
      </w:pPr>
    </w:p>
    <w:p w14:paraId="290037CE" w14:textId="4503CCD2" w:rsidR="0080173C" w:rsidRDefault="0080173C" w:rsidP="00721F9F">
      <w:pPr>
        <w:pBdr>
          <w:top w:val="single" w:sz="4" w:space="1" w:color="auto"/>
          <w:left w:val="single" w:sz="4" w:space="4" w:color="auto"/>
          <w:bottom w:val="single" w:sz="4" w:space="1" w:color="auto"/>
          <w:right w:val="single" w:sz="4" w:space="4" w:color="auto"/>
        </w:pBdr>
        <w:jc w:val="both"/>
        <w:rPr>
          <w:rFonts w:ascii="Arial" w:hAnsi="Arial" w:cs="Arial"/>
          <w:sz w:val="16"/>
        </w:rPr>
      </w:pPr>
      <w:r w:rsidRPr="0080173C">
        <w:rPr>
          <w:rFonts w:ascii="Arial" w:hAnsi="Arial" w:cs="Arial"/>
          <w:b/>
          <w:sz w:val="16"/>
        </w:rPr>
        <w:t xml:space="preserve">The public reporting burden </w:t>
      </w:r>
      <w:r w:rsidRPr="009A2374">
        <w:rPr>
          <w:rFonts w:ascii="Arial" w:hAnsi="Arial" w:cs="Arial"/>
          <w:bCs/>
          <w:sz w:val="16"/>
        </w:rPr>
        <w:t>for this collection of information is estimated to average 0.5 hours per response, including the time for reviewing instructions, searching existing data sources, gathering, and maintaining the data needed, and completing and reviewing the collection of information.  Comments regarding the accuracy of this burden estimate and any suggestions for reducing this burden can be sent to U.S. Department of Housing and Urban Development, Office of the Chief Data Officer, 451 7th St SW, Room 8210, Washington, DC 20410-5000. Do not send completed forms to this address.  This agency may not conduct or sponsor, and a person is not required to respond to, a collection of information unless the collection displays a valid OMB control number.  HUD collects this information to obtain supportive documentation that must be submitted to HUD for approval.  HUD uses this information to ensure that viable projects are developed and maintained.  This information is required to obtain benefits derived from the National Housing Act Multifamily Mortgage Insurance Programs.  This information collected is authorized under Title II of the National Housing Act (12 USC 1701 et seq.) and the regulations at 24 CFR 200 et seq., and no confidentiality is assured.</w:t>
      </w:r>
    </w:p>
    <w:p w14:paraId="58F6C33A" w14:textId="77777777" w:rsidR="00BF4AE2" w:rsidRDefault="00BF4AE2" w:rsidP="00721F9F">
      <w:pPr>
        <w:pBdr>
          <w:top w:val="single" w:sz="4" w:space="1" w:color="auto"/>
          <w:left w:val="single" w:sz="4" w:space="4" w:color="auto"/>
          <w:bottom w:val="single" w:sz="4" w:space="1" w:color="auto"/>
          <w:right w:val="single" w:sz="4" w:space="4" w:color="auto"/>
        </w:pBdr>
        <w:jc w:val="both"/>
        <w:rPr>
          <w:rFonts w:ascii="Arial" w:hAnsi="Arial" w:cs="Arial"/>
          <w:sz w:val="16"/>
        </w:rPr>
      </w:pPr>
    </w:p>
    <w:p w14:paraId="25FB1591" w14:textId="362EF2AE" w:rsidR="002B3923" w:rsidRPr="00932178" w:rsidRDefault="00BF4AE2" w:rsidP="00721F9F">
      <w:pPr>
        <w:pBdr>
          <w:top w:val="single" w:sz="4" w:space="1" w:color="auto"/>
          <w:left w:val="single" w:sz="4" w:space="4" w:color="auto"/>
          <w:bottom w:val="single" w:sz="4" w:space="1" w:color="auto"/>
          <w:right w:val="single" w:sz="4" w:space="4" w:color="auto"/>
        </w:pBdr>
        <w:jc w:val="both"/>
        <w:rPr>
          <w:rFonts w:ascii="Arial" w:hAnsi="Arial" w:cs="Arial"/>
          <w:sz w:val="16"/>
        </w:rPr>
      </w:pPr>
      <w:r>
        <w:rPr>
          <w:rFonts w:ascii="Arial" w:hAnsi="Arial" w:cs="Arial"/>
          <w:b/>
          <w:bCs/>
          <w:sz w:val="16"/>
          <w:szCs w:val="16"/>
        </w:rPr>
        <w:t xml:space="preserve">Warning: </w:t>
      </w:r>
      <w:r>
        <w:rPr>
          <w:rFonts w:ascii="Arial" w:hAnsi="Arial" w:cs="Arial"/>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r w:rsidR="0096786E" w:rsidRPr="00932178">
        <w:rPr>
          <w:rFonts w:ascii="Arial" w:hAnsi="Arial" w:cs="Arial"/>
          <w:noProof/>
        </w:rPr>
        <mc:AlternateContent>
          <mc:Choice Requires="wps">
            <w:drawing>
              <wp:anchor distT="0" distB="0" distL="114300" distR="114300" simplePos="0" relativeHeight="251657728" behindDoc="0" locked="0" layoutInCell="1" allowOverlap="1" wp14:anchorId="3F864E77" wp14:editId="1E7D1388">
                <wp:simplePos x="0" y="0"/>
                <wp:positionH relativeFrom="column">
                  <wp:posOffset>0</wp:posOffset>
                </wp:positionH>
                <wp:positionV relativeFrom="paragraph">
                  <wp:posOffset>86360</wp:posOffset>
                </wp:positionV>
                <wp:extent cx="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36985"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"/>
            </w:pict>
          </mc:Fallback>
        </mc:AlternateContent>
      </w:r>
    </w:p>
    <w:p w14:paraId="4220B2FC" w14:textId="77777777" w:rsidR="002B3923" w:rsidRPr="00932178" w:rsidRDefault="002B3923" w:rsidP="00B43E62">
      <w:pPr>
        <w:rPr>
          <w:rFonts w:ascii="Arial" w:hAnsi="Arial" w:cs="Arial"/>
        </w:rPr>
      </w:pPr>
      <w:r w:rsidRPr="00932178">
        <w:rPr>
          <w:rFonts w:ascii="Arial" w:hAnsi="Arial" w:cs="Arial"/>
          <w:bCs/>
        </w:rPr>
        <w:tab/>
      </w:r>
    </w:p>
    <w:p w14:paraId="2330572F" w14:textId="623262BD" w:rsidR="006B3385" w:rsidRDefault="006B3385" w:rsidP="006B3385">
      <w:pPr>
        <w:rPr>
          <w:rFonts w:ascii="Arial" w:hAnsi="Arial" w:cs="Arial"/>
          <w:b/>
          <w:bCs/>
          <w:i/>
          <w:iCs/>
          <w:szCs w:val="24"/>
        </w:rPr>
      </w:pPr>
      <w:r>
        <w:rPr>
          <w:rFonts w:ascii="Arial" w:hAnsi="Arial" w:cs="Arial"/>
          <w:b/>
          <w:bCs/>
          <w:i/>
          <w:iCs/>
          <w:szCs w:val="24"/>
        </w:rPr>
        <w:t>{</w:t>
      </w:r>
      <w:r w:rsidRPr="006B3385">
        <w:rPr>
          <w:rFonts w:ascii="Arial" w:hAnsi="Arial" w:cs="Arial"/>
          <w:b/>
          <w:bCs/>
          <w:i/>
          <w:iCs/>
          <w:szCs w:val="24"/>
        </w:rPr>
        <w:t xml:space="preserve">Use to meet the </w:t>
      </w:r>
      <w:r w:rsidR="00031128">
        <w:rPr>
          <w:rFonts w:ascii="Arial" w:hAnsi="Arial" w:cs="Arial"/>
          <w:b/>
          <w:bCs/>
          <w:i/>
          <w:iCs/>
          <w:szCs w:val="24"/>
        </w:rPr>
        <w:t xml:space="preserve">MAP Guide </w:t>
      </w:r>
      <w:r w:rsidR="004F292D">
        <w:rPr>
          <w:rFonts w:ascii="Arial" w:hAnsi="Arial" w:cs="Arial"/>
          <w:b/>
          <w:bCs/>
          <w:i/>
          <w:iCs/>
          <w:szCs w:val="24"/>
        </w:rPr>
        <w:t xml:space="preserve">Chapter 14 </w:t>
      </w:r>
      <w:r w:rsidR="00031128">
        <w:rPr>
          <w:rFonts w:ascii="Arial" w:hAnsi="Arial" w:cs="Arial"/>
          <w:b/>
          <w:bCs/>
          <w:i/>
          <w:iCs/>
          <w:szCs w:val="24"/>
        </w:rPr>
        <w:t>requirements</w:t>
      </w:r>
      <w:r w:rsidRPr="006B3385">
        <w:rPr>
          <w:rFonts w:ascii="Arial" w:hAnsi="Arial" w:cs="Arial"/>
          <w:b/>
          <w:bCs/>
          <w:i/>
          <w:iCs/>
          <w:szCs w:val="24"/>
        </w:rPr>
        <w:t xml:space="preserve"> for equity bridge loans used as a substitute for deferred tax credit equity pay-in as approved by HUD in the Firm </w:t>
      </w:r>
      <w:proofErr w:type="gramStart"/>
      <w:r w:rsidRPr="006B3385">
        <w:rPr>
          <w:rFonts w:ascii="Arial" w:hAnsi="Arial" w:cs="Arial"/>
          <w:b/>
          <w:bCs/>
          <w:i/>
          <w:iCs/>
          <w:szCs w:val="24"/>
        </w:rPr>
        <w:t>Commitment.</w:t>
      </w:r>
      <w:r>
        <w:rPr>
          <w:rFonts w:ascii="Arial" w:hAnsi="Arial" w:cs="Arial"/>
          <w:b/>
          <w:bCs/>
          <w:i/>
          <w:iCs/>
          <w:szCs w:val="24"/>
        </w:rPr>
        <w:t>}</w:t>
      </w:r>
      <w:proofErr w:type="gramEnd"/>
    </w:p>
    <w:p w14:paraId="01214338" w14:textId="77777777" w:rsidR="006B3385" w:rsidRPr="006B3385" w:rsidRDefault="006B3385" w:rsidP="006B3385">
      <w:pPr>
        <w:rPr>
          <w:rFonts w:ascii="Arial" w:hAnsi="Arial" w:cs="Arial"/>
          <w:b/>
          <w:bCs/>
          <w:i/>
          <w:iCs/>
          <w:szCs w:val="24"/>
        </w:rPr>
      </w:pPr>
    </w:p>
    <w:p w14:paraId="108D76B3" w14:textId="77777777" w:rsidR="006B3385" w:rsidRPr="006B3385" w:rsidRDefault="006B3385" w:rsidP="006B3385">
      <w:pPr>
        <w:rPr>
          <w:rFonts w:ascii="Arial" w:hAnsi="Arial" w:cs="Arial"/>
          <w:szCs w:val="24"/>
        </w:rPr>
      </w:pPr>
    </w:p>
    <w:p w14:paraId="1E0F7597" w14:textId="77777777" w:rsidR="006B3385" w:rsidRPr="006B3385" w:rsidRDefault="006B3385" w:rsidP="006B3385">
      <w:pPr>
        <w:ind w:firstLine="720"/>
        <w:rPr>
          <w:rFonts w:ascii="Arial" w:hAnsi="Arial" w:cs="Arial"/>
          <w:szCs w:val="24"/>
        </w:rPr>
      </w:pPr>
      <w:r w:rsidRPr="006B3385">
        <w:rPr>
          <w:rFonts w:ascii="Arial" w:hAnsi="Arial" w:cs="Arial"/>
          <w:szCs w:val="24"/>
        </w:rPr>
        <w:t>This Rider (</w:t>
      </w:r>
      <w:r w:rsidRPr="00031128">
        <w:rPr>
          <w:rFonts w:ascii="Arial" w:hAnsi="Arial" w:cs="Arial"/>
          <w:b/>
          <w:bCs/>
          <w:szCs w:val="24"/>
        </w:rPr>
        <w:t>“Rider”</w:t>
      </w:r>
      <w:r w:rsidRPr="006B3385">
        <w:rPr>
          <w:rFonts w:ascii="Arial" w:hAnsi="Arial" w:cs="Arial"/>
          <w:szCs w:val="24"/>
        </w:rPr>
        <w:t>) is attached to and made part of [insert name of equity bridge loan note] (</w:t>
      </w:r>
      <w:r w:rsidRPr="00031128">
        <w:rPr>
          <w:rFonts w:ascii="Arial" w:hAnsi="Arial" w:cs="Arial"/>
          <w:b/>
          <w:bCs/>
          <w:szCs w:val="24"/>
        </w:rPr>
        <w:t>“EBL Note”</w:t>
      </w:r>
      <w:r w:rsidRPr="006B3385">
        <w:rPr>
          <w:rFonts w:ascii="Arial" w:hAnsi="Arial" w:cs="Arial"/>
          <w:szCs w:val="24"/>
        </w:rPr>
        <w:t>), made as of _________, 20__ by [insert name of equity bridge loan borrower] (</w:t>
      </w:r>
      <w:r w:rsidRPr="00031128">
        <w:rPr>
          <w:rFonts w:ascii="Arial" w:hAnsi="Arial" w:cs="Arial"/>
          <w:b/>
          <w:bCs/>
          <w:szCs w:val="24"/>
        </w:rPr>
        <w:t>“EBL Borrower”</w:t>
      </w:r>
      <w:r w:rsidRPr="006B3385">
        <w:rPr>
          <w:rFonts w:ascii="Arial" w:hAnsi="Arial" w:cs="Arial"/>
          <w:szCs w:val="24"/>
        </w:rPr>
        <w:t>) to ____________ (</w:t>
      </w:r>
      <w:r w:rsidRPr="00031128">
        <w:rPr>
          <w:rFonts w:ascii="Arial" w:hAnsi="Arial" w:cs="Arial"/>
          <w:b/>
          <w:bCs/>
          <w:szCs w:val="24"/>
        </w:rPr>
        <w:t>“Bridge Lender”</w:t>
      </w:r>
      <w:r w:rsidRPr="006B3385">
        <w:rPr>
          <w:rFonts w:ascii="Arial" w:hAnsi="Arial" w:cs="Arial"/>
          <w:szCs w:val="24"/>
        </w:rPr>
        <w:t>).</w:t>
      </w:r>
    </w:p>
    <w:p w14:paraId="521EDD0C" w14:textId="77777777" w:rsidR="006B3385" w:rsidRPr="006B3385" w:rsidRDefault="006B3385" w:rsidP="006B3385">
      <w:pPr>
        <w:rPr>
          <w:rFonts w:ascii="Arial" w:hAnsi="Arial" w:cs="Arial"/>
          <w:szCs w:val="24"/>
        </w:rPr>
      </w:pPr>
    </w:p>
    <w:p w14:paraId="0513023C" w14:textId="3C4720CC" w:rsidR="006B3385" w:rsidRPr="006B3385" w:rsidRDefault="006B3385" w:rsidP="006B3385">
      <w:pPr>
        <w:ind w:firstLine="720"/>
        <w:rPr>
          <w:rFonts w:ascii="Arial" w:hAnsi="Arial" w:cs="Arial"/>
          <w:szCs w:val="24"/>
        </w:rPr>
      </w:pPr>
      <w:r w:rsidRPr="00031128">
        <w:rPr>
          <w:rFonts w:ascii="Arial" w:hAnsi="Arial" w:cs="Arial"/>
          <w:b/>
          <w:bCs/>
          <w:szCs w:val="24"/>
        </w:rPr>
        <w:t>WHEREAS</w:t>
      </w:r>
      <w:r w:rsidRPr="006B3385">
        <w:rPr>
          <w:rFonts w:ascii="Arial" w:hAnsi="Arial" w:cs="Arial"/>
          <w:szCs w:val="24"/>
        </w:rPr>
        <w:t>, [</w:t>
      </w:r>
      <w:r w:rsidRPr="00031128">
        <w:rPr>
          <w:rFonts w:ascii="Arial" w:hAnsi="Arial" w:cs="Arial"/>
          <w:i/>
          <w:iCs/>
          <w:szCs w:val="24"/>
        </w:rPr>
        <w:t>insert name of HUD borrower on the HUD Loan</w:t>
      </w:r>
      <w:r w:rsidRPr="006B3385">
        <w:rPr>
          <w:rFonts w:ascii="Arial" w:hAnsi="Arial" w:cs="Arial"/>
          <w:szCs w:val="24"/>
        </w:rPr>
        <w:t>] (</w:t>
      </w:r>
      <w:r w:rsidRPr="00031128">
        <w:rPr>
          <w:rFonts w:ascii="Arial" w:hAnsi="Arial" w:cs="Arial"/>
          <w:b/>
          <w:bCs/>
          <w:szCs w:val="24"/>
        </w:rPr>
        <w:t>“HUD Borrower”</w:t>
      </w:r>
      <w:r w:rsidRPr="006B3385">
        <w:rPr>
          <w:rFonts w:ascii="Arial" w:hAnsi="Arial" w:cs="Arial"/>
          <w:szCs w:val="24"/>
        </w:rPr>
        <w:t>) has obtained financing from [</w:t>
      </w:r>
      <w:r w:rsidRPr="00031128">
        <w:rPr>
          <w:rFonts w:ascii="Arial" w:hAnsi="Arial" w:cs="Arial"/>
          <w:i/>
          <w:iCs/>
          <w:szCs w:val="24"/>
        </w:rPr>
        <w:t>insert name of FHA lender</w:t>
      </w:r>
      <w:r w:rsidRPr="006B3385">
        <w:rPr>
          <w:rFonts w:ascii="Arial" w:hAnsi="Arial" w:cs="Arial"/>
          <w:szCs w:val="24"/>
        </w:rPr>
        <w:t>] (</w:t>
      </w:r>
      <w:r w:rsidRPr="00031128">
        <w:rPr>
          <w:rFonts w:ascii="Arial" w:hAnsi="Arial" w:cs="Arial"/>
          <w:b/>
          <w:bCs/>
          <w:szCs w:val="24"/>
        </w:rPr>
        <w:t>“FHA Lender”</w:t>
      </w:r>
      <w:r w:rsidRPr="006B3385">
        <w:rPr>
          <w:rFonts w:ascii="Arial" w:hAnsi="Arial" w:cs="Arial"/>
          <w:szCs w:val="24"/>
        </w:rPr>
        <w:t>) for the benefit of the project known as [</w:t>
      </w:r>
      <w:r w:rsidRPr="00031128">
        <w:rPr>
          <w:rFonts w:ascii="Arial" w:hAnsi="Arial" w:cs="Arial"/>
          <w:i/>
          <w:iCs/>
          <w:szCs w:val="24"/>
        </w:rPr>
        <w:t>insert project name</w:t>
      </w:r>
      <w:r w:rsidRPr="006B3385">
        <w:rPr>
          <w:rFonts w:ascii="Arial" w:hAnsi="Arial" w:cs="Arial"/>
          <w:szCs w:val="24"/>
        </w:rPr>
        <w:t>], FHA No:  [</w:t>
      </w:r>
      <w:r w:rsidRPr="00031128">
        <w:rPr>
          <w:rFonts w:ascii="Arial" w:hAnsi="Arial" w:cs="Arial"/>
          <w:i/>
          <w:iCs/>
          <w:szCs w:val="24"/>
        </w:rPr>
        <w:t>insert project number</w:t>
      </w:r>
      <w:r w:rsidRPr="006B3385">
        <w:rPr>
          <w:rFonts w:ascii="Arial" w:hAnsi="Arial" w:cs="Arial"/>
          <w:szCs w:val="24"/>
        </w:rPr>
        <w:t>] (</w:t>
      </w:r>
      <w:r w:rsidRPr="00031128">
        <w:rPr>
          <w:rFonts w:ascii="Arial" w:hAnsi="Arial" w:cs="Arial"/>
          <w:b/>
          <w:bCs/>
          <w:szCs w:val="24"/>
        </w:rPr>
        <w:t>“Project”</w:t>
      </w:r>
      <w:r w:rsidRPr="006B3385">
        <w:rPr>
          <w:rFonts w:ascii="Arial" w:hAnsi="Arial" w:cs="Arial"/>
          <w:szCs w:val="24"/>
        </w:rPr>
        <w:t>), which loan is secured by a [</w:t>
      </w:r>
      <w:r w:rsidR="00031128" w:rsidRPr="00031128">
        <w:rPr>
          <w:rFonts w:ascii="Arial" w:hAnsi="Arial" w:cs="Arial"/>
          <w:i/>
          <w:iCs/>
          <w:szCs w:val="24"/>
        </w:rPr>
        <w:t xml:space="preserve">insert </w:t>
      </w:r>
      <w:r w:rsidRPr="00031128">
        <w:rPr>
          <w:rFonts w:ascii="Arial" w:hAnsi="Arial" w:cs="Arial"/>
          <w:i/>
          <w:iCs/>
          <w:szCs w:val="24"/>
        </w:rPr>
        <w:t>name of security instrument</w:t>
      </w:r>
      <w:r w:rsidRPr="006B3385">
        <w:rPr>
          <w:rFonts w:ascii="Arial" w:hAnsi="Arial" w:cs="Arial"/>
          <w:szCs w:val="24"/>
        </w:rPr>
        <w:t>] (</w:t>
      </w:r>
      <w:r w:rsidRPr="00031128">
        <w:rPr>
          <w:rFonts w:ascii="Arial" w:hAnsi="Arial" w:cs="Arial"/>
          <w:b/>
          <w:bCs/>
          <w:szCs w:val="24"/>
        </w:rPr>
        <w:t>“Security Instrument”</w:t>
      </w:r>
      <w:r w:rsidRPr="006B3385">
        <w:rPr>
          <w:rFonts w:ascii="Arial" w:hAnsi="Arial" w:cs="Arial"/>
          <w:szCs w:val="24"/>
        </w:rPr>
        <w:t>) dated as of _____________, and recorded in the [Recorder’s Office or other land records office] of ___________ County, __________ on _____________ as document number ______________, and is insured by the United States Department of Housing and Urban Development (</w:t>
      </w:r>
      <w:r w:rsidRPr="00031128">
        <w:rPr>
          <w:rFonts w:ascii="Arial" w:hAnsi="Arial" w:cs="Arial"/>
          <w:b/>
          <w:bCs/>
          <w:szCs w:val="24"/>
        </w:rPr>
        <w:t>“HUD”</w:t>
      </w:r>
      <w:r w:rsidRPr="006B3385">
        <w:rPr>
          <w:rFonts w:ascii="Arial" w:hAnsi="Arial" w:cs="Arial"/>
          <w:szCs w:val="24"/>
        </w:rPr>
        <w:t xml:space="preserve">); </w:t>
      </w:r>
    </w:p>
    <w:p w14:paraId="4549685A" w14:textId="77777777" w:rsidR="006B3385" w:rsidRPr="006B3385" w:rsidRDefault="006B3385" w:rsidP="006B3385">
      <w:pPr>
        <w:rPr>
          <w:rFonts w:ascii="Arial" w:hAnsi="Arial" w:cs="Arial"/>
          <w:szCs w:val="24"/>
        </w:rPr>
      </w:pPr>
    </w:p>
    <w:p w14:paraId="2C351326" w14:textId="77777777" w:rsidR="006B3385" w:rsidRPr="006B3385" w:rsidRDefault="006B3385" w:rsidP="006B3385">
      <w:pPr>
        <w:rPr>
          <w:rFonts w:ascii="Arial" w:hAnsi="Arial" w:cs="Arial"/>
          <w:szCs w:val="24"/>
        </w:rPr>
      </w:pPr>
      <w:r w:rsidRPr="006B3385">
        <w:rPr>
          <w:rFonts w:ascii="Arial" w:hAnsi="Arial" w:cs="Arial"/>
          <w:szCs w:val="24"/>
        </w:rPr>
        <w:tab/>
      </w:r>
      <w:r w:rsidRPr="00031128">
        <w:rPr>
          <w:rFonts w:ascii="Arial" w:hAnsi="Arial" w:cs="Arial"/>
          <w:b/>
          <w:bCs/>
          <w:szCs w:val="24"/>
        </w:rPr>
        <w:t>WHEREAS</w:t>
      </w:r>
      <w:r w:rsidRPr="006B3385">
        <w:rPr>
          <w:rFonts w:ascii="Arial" w:hAnsi="Arial" w:cs="Arial"/>
          <w:szCs w:val="24"/>
        </w:rPr>
        <w:t xml:space="preserve">, EBL Borrower has obtained equity bridge loan financing from the Bridge Lender to defer HUD Borrower’s required equity pay-in for the </w:t>
      </w:r>
      <w:proofErr w:type="gramStart"/>
      <w:r w:rsidRPr="006B3385">
        <w:rPr>
          <w:rFonts w:ascii="Arial" w:hAnsi="Arial" w:cs="Arial"/>
          <w:szCs w:val="24"/>
        </w:rPr>
        <w:t>Project;</w:t>
      </w:r>
      <w:proofErr w:type="gramEnd"/>
    </w:p>
    <w:p w14:paraId="0B2C531A" w14:textId="77777777" w:rsidR="006B3385" w:rsidRPr="006B3385" w:rsidRDefault="006B3385" w:rsidP="006B3385">
      <w:pPr>
        <w:rPr>
          <w:rFonts w:ascii="Arial" w:hAnsi="Arial" w:cs="Arial"/>
          <w:szCs w:val="24"/>
        </w:rPr>
      </w:pPr>
    </w:p>
    <w:p w14:paraId="3E7CCC0F" w14:textId="77777777" w:rsidR="006B3385" w:rsidRPr="006B3385" w:rsidRDefault="006B3385" w:rsidP="006B3385">
      <w:pPr>
        <w:ind w:firstLine="720"/>
        <w:rPr>
          <w:rFonts w:ascii="Arial" w:hAnsi="Arial" w:cs="Arial"/>
          <w:szCs w:val="24"/>
        </w:rPr>
      </w:pPr>
      <w:r w:rsidRPr="00031128">
        <w:rPr>
          <w:rFonts w:ascii="Arial" w:hAnsi="Arial" w:cs="Arial"/>
          <w:b/>
          <w:bCs/>
          <w:szCs w:val="24"/>
        </w:rPr>
        <w:t>WHEREAS</w:t>
      </w:r>
      <w:r w:rsidRPr="006B3385">
        <w:rPr>
          <w:rFonts w:ascii="Arial" w:hAnsi="Arial" w:cs="Arial"/>
          <w:szCs w:val="24"/>
        </w:rPr>
        <w:t xml:space="preserve">, as a condition of approving the EBL Note and insuring FHA Lender’s financing for the Project, HUD requires that the terms of the EBL Note and related documents executed by the EBL Borrower (collectively, the </w:t>
      </w:r>
      <w:r w:rsidRPr="00031128">
        <w:rPr>
          <w:rFonts w:ascii="Arial" w:hAnsi="Arial" w:cs="Arial"/>
          <w:b/>
          <w:bCs/>
          <w:szCs w:val="24"/>
        </w:rPr>
        <w:t>“EBL Documents”</w:t>
      </w:r>
      <w:r w:rsidRPr="006B3385">
        <w:rPr>
          <w:rFonts w:ascii="Arial" w:hAnsi="Arial" w:cs="Arial"/>
          <w:szCs w:val="24"/>
        </w:rPr>
        <w:t>) be made subject to HUD Requirements, as that term is further defined below.</w:t>
      </w:r>
    </w:p>
    <w:p w14:paraId="54AD3D74" w14:textId="77777777" w:rsidR="006B3385" w:rsidRPr="006B3385" w:rsidRDefault="006B3385" w:rsidP="006B3385">
      <w:pPr>
        <w:rPr>
          <w:rFonts w:ascii="Arial" w:hAnsi="Arial" w:cs="Arial"/>
          <w:szCs w:val="24"/>
        </w:rPr>
      </w:pPr>
    </w:p>
    <w:p w14:paraId="151B7B76" w14:textId="77777777" w:rsidR="006B3385" w:rsidRPr="006B3385" w:rsidRDefault="006B3385" w:rsidP="006B3385">
      <w:pPr>
        <w:ind w:firstLine="720"/>
        <w:rPr>
          <w:rFonts w:ascii="Arial" w:hAnsi="Arial" w:cs="Arial"/>
          <w:szCs w:val="24"/>
        </w:rPr>
      </w:pPr>
      <w:r w:rsidRPr="00031128">
        <w:rPr>
          <w:rFonts w:ascii="Arial" w:hAnsi="Arial" w:cs="Arial"/>
          <w:b/>
          <w:bCs/>
          <w:szCs w:val="24"/>
        </w:rPr>
        <w:t>NOW, THEREFORE</w:t>
      </w:r>
      <w:r w:rsidRPr="006B3385">
        <w:rPr>
          <w:rFonts w:ascii="Arial" w:hAnsi="Arial" w:cs="Arial"/>
          <w:szCs w:val="24"/>
        </w:rPr>
        <w:t>, in consideration of the foregoing, and for other good and valuable consideration, the receipt and sufficiency of which are hereby acknowledged, the parties hereby agree as follows:</w:t>
      </w:r>
    </w:p>
    <w:p w14:paraId="5A5C1C0E" w14:textId="77777777" w:rsidR="006B3385" w:rsidRPr="006B3385" w:rsidRDefault="006B3385" w:rsidP="006B3385">
      <w:pPr>
        <w:rPr>
          <w:rFonts w:ascii="Arial" w:hAnsi="Arial" w:cs="Arial"/>
          <w:szCs w:val="24"/>
        </w:rPr>
      </w:pPr>
    </w:p>
    <w:p w14:paraId="1AAD3C26" w14:textId="77777777" w:rsidR="006B3385" w:rsidRPr="006B3385" w:rsidRDefault="006B3385" w:rsidP="006B3385">
      <w:pPr>
        <w:widowControl/>
        <w:numPr>
          <w:ilvl w:val="0"/>
          <w:numId w:val="19"/>
        </w:numPr>
        <w:contextualSpacing/>
        <w:rPr>
          <w:rFonts w:ascii="Arial" w:hAnsi="Arial" w:cs="Arial"/>
          <w:szCs w:val="24"/>
        </w:rPr>
      </w:pPr>
      <w:r w:rsidRPr="006B3385">
        <w:rPr>
          <w:rFonts w:ascii="Arial" w:hAnsi="Arial" w:cs="Arial"/>
          <w:szCs w:val="24"/>
        </w:rPr>
        <w:t xml:space="preserve">In addition to the terms defined above, the following terms have meanings set forth below: </w:t>
      </w:r>
    </w:p>
    <w:p w14:paraId="02E94956" w14:textId="77777777" w:rsidR="006B3385" w:rsidRPr="006B3385" w:rsidRDefault="006B3385" w:rsidP="006B3385">
      <w:pPr>
        <w:ind w:left="900"/>
        <w:contextualSpacing/>
        <w:rPr>
          <w:rFonts w:ascii="Arial" w:hAnsi="Arial" w:cs="Arial"/>
          <w:szCs w:val="24"/>
        </w:rPr>
      </w:pPr>
    </w:p>
    <w:p w14:paraId="4AAF1F50" w14:textId="77777777" w:rsidR="006B3385" w:rsidRPr="006B3385" w:rsidRDefault="006B3385" w:rsidP="006B3385">
      <w:pPr>
        <w:widowControl/>
        <w:numPr>
          <w:ilvl w:val="0"/>
          <w:numId w:val="20"/>
        </w:numPr>
        <w:ind w:left="1440"/>
        <w:contextualSpacing/>
        <w:rPr>
          <w:rFonts w:ascii="Arial" w:hAnsi="Arial" w:cs="Arial"/>
          <w:szCs w:val="24"/>
        </w:rPr>
      </w:pPr>
      <w:r w:rsidRPr="00031128">
        <w:rPr>
          <w:rFonts w:ascii="Arial" w:hAnsi="Arial" w:cs="Arial"/>
          <w:b/>
          <w:bCs/>
          <w:szCs w:val="24"/>
        </w:rPr>
        <w:lastRenderedPageBreak/>
        <w:t>“HUD Loan Documents”</w:t>
      </w:r>
      <w:r w:rsidRPr="006B3385">
        <w:rPr>
          <w:rFonts w:ascii="Arial" w:hAnsi="Arial" w:cs="Arial"/>
          <w:szCs w:val="24"/>
        </w:rPr>
        <w:t xml:space="preserve"> means the HUD-insured Note, Security Instrument, HUD Regulatory Agreement, and all other documents executed in connection with the HUD Loan.</w:t>
      </w:r>
    </w:p>
    <w:p w14:paraId="3B512D50" w14:textId="77777777" w:rsidR="006B3385" w:rsidRPr="006B3385" w:rsidRDefault="006B3385" w:rsidP="006B3385">
      <w:pPr>
        <w:ind w:left="1440"/>
        <w:contextualSpacing/>
        <w:rPr>
          <w:rFonts w:ascii="Arial" w:hAnsi="Arial" w:cs="Arial"/>
          <w:szCs w:val="24"/>
        </w:rPr>
      </w:pPr>
    </w:p>
    <w:p w14:paraId="34441A19" w14:textId="77777777" w:rsidR="006B3385" w:rsidRPr="006B3385" w:rsidRDefault="006B3385" w:rsidP="006B3385">
      <w:pPr>
        <w:widowControl/>
        <w:numPr>
          <w:ilvl w:val="0"/>
          <w:numId w:val="20"/>
        </w:numPr>
        <w:ind w:left="1440"/>
        <w:contextualSpacing/>
        <w:rPr>
          <w:rFonts w:ascii="Arial" w:hAnsi="Arial" w:cs="Arial"/>
          <w:szCs w:val="24"/>
        </w:rPr>
      </w:pPr>
      <w:r w:rsidRPr="00031128">
        <w:rPr>
          <w:rFonts w:ascii="Arial" w:hAnsi="Arial" w:cs="Arial"/>
          <w:b/>
          <w:bCs/>
          <w:szCs w:val="24"/>
        </w:rPr>
        <w:t>"HUD Regulatory Agreement"</w:t>
      </w:r>
      <w:r w:rsidRPr="006B3385">
        <w:rPr>
          <w:rFonts w:ascii="Arial" w:hAnsi="Arial" w:cs="Arial"/>
          <w:szCs w:val="24"/>
        </w:rPr>
        <w:t xml:space="preserve"> means the Regulatory Agreement for Multifamily Projects (HUD-92466M) </w:t>
      </w:r>
      <w:proofErr w:type="gramStart"/>
      <w:r w:rsidRPr="006B3385">
        <w:rPr>
          <w:rFonts w:ascii="Arial" w:hAnsi="Arial" w:cs="Arial"/>
          <w:szCs w:val="24"/>
        </w:rPr>
        <w:t>entered into</w:t>
      </w:r>
      <w:proofErr w:type="gramEnd"/>
      <w:r w:rsidRPr="006B3385">
        <w:rPr>
          <w:rFonts w:ascii="Arial" w:hAnsi="Arial" w:cs="Arial"/>
          <w:szCs w:val="24"/>
        </w:rPr>
        <w:t xml:space="preserve"> by and between HUD Borrower and HUD with respect to the Project, as the same may be supplemented, amended or modified from time to time.</w:t>
      </w:r>
    </w:p>
    <w:p w14:paraId="33AA083A" w14:textId="77777777" w:rsidR="006B3385" w:rsidRPr="006B3385" w:rsidRDefault="006B3385" w:rsidP="006B3385">
      <w:pPr>
        <w:ind w:left="1440"/>
        <w:rPr>
          <w:rFonts w:ascii="Arial" w:hAnsi="Arial" w:cs="Arial"/>
          <w:szCs w:val="24"/>
        </w:rPr>
      </w:pPr>
      <w:r w:rsidRPr="006B3385">
        <w:rPr>
          <w:rFonts w:ascii="Arial" w:hAnsi="Arial" w:cs="Arial"/>
          <w:szCs w:val="24"/>
        </w:rPr>
        <w:tab/>
      </w:r>
    </w:p>
    <w:p w14:paraId="1D0A5610" w14:textId="77777777" w:rsidR="006B3385" w:rsidRPr="006B3385" w:rsidRDefault="006B3385" w:rsidP="006B3385">
      <w:pPr>
        <w:widowControl/>
        <w:numPr>
          <w:ilvl w:val="0"/>
          <w:numId w:val="20"/>
        </w:numPr>
        <w:ind w:left="1440"/>
        <w:contextualSpacing/>
        <w:rPr>
          <w:rFonts w:ascii="Arial" w:hAnsi="Arial" w:cs="Arial"/>
          <w:szCs w:val="24"/>
        </w:rPr>
      </w:pPr>
      <w:r w:rsidRPr="00031128">
        <w:rPr>
          <w:rFonts w:ascii="Arial" w:hAnsi="Arial" w:cs="Arial"/>
          <w:b/>
          <w:bCs/>
          <w:szCs w:val="24"/>
        </w:rPr>
        <w:t>“HUD Requirements”</w:t>
      </w:r>
      <w:r w:rsidRPr="006B3385">
        <w:rPr>
          <w:rFonts w:ascii="Arial" w:hAnsi="Arial" w:cs="Arial"/>
          <w:szCs w:val="24"/>
        </w:rPr>
        <w:t xml:space="preserve"> means, collectively, the HUD Loan Documents, this Rider, and Program Obligations.</w:t>
      </w:r>
    </w:p>
    <w:p w14:paraId="3094781C" w14:textId="77777777" w:rsidR="006B3385" w:rsidRPr="006B3385" w:rsidRDefault="006B3385" w:rsidP="006B3385">
      <w:pPr>
        <w:ind w:left="1260"/>
        <w:contextualSpacing/>
        <w:rPr>
          <w:rFonts w:ascii="Arial" w:hAnsi="Arial" w:cs="Arial"/>
          <w:szCs w:val="24"/>
        </w:rPr>
      </w:pPr>
    </w:p>
    <w:p w14:paraId="4AD08AE9" w14:textId="639DA8D6" w:rsidR="006B3385" w:rsidRPr="006B3385" w:rsidRDefault="006B3385" w:rsidP="006B3385">
      <w:pPr>
        <w:widowControl/>
        <w:numPr>
          <w:ilvl w:val="0"/>
          <w:numId w:val="20"/>
        </w:numPr>
        <w:ind w:left="1440"/>
        <w:contextualSpacing/>
        <w:rPr>
          <w:rFonts w:ascii="Arial" w:hAnsi="Arial" w:cs="Arial"/>
          <w:szCs w:val="24"/>
        </w:rPr>
      </w:pPr>
      <w:r w:rsidRPr="00031128">
        <w:rPr>
          <w:rFonts w:ascii="Arial" w:hAnsi="Arial" w:cs="Arial"/>
          <w:b/>
          <w:bCs/>
          <w:szCs w:val="24"/>
        </w:rPr>
        <w:t>“</w:t>
      </w:r>
      <w:r w:rsidR="002B4D83">
        <w:rPr>
          <w:rFonts w:ascii="Arial" w:hAnsi="Arial" w:cs="Arial"/>
          <w:b/>
          <w:bCs/>
          <w:szCs w:val="24"/>
        </w:rPr>
        <w:t xml:space="preserve">HUD </w:t>
      </w:r>
      <w:r w:rsidRPr="00031128">
        <w:rPr>
          <w:rFonts w:ascii="Arial" w:hAnsi="Arial" w:cs="Arial"/>
          <w:b/>
          <w:bCs/>
          <w:szCs w:val="24"/>
        </w:rPr>
        <w:t>Loan”</w:t>
      </w:r>
      <w:r w:rsidRPr="006B3385">
        <w:rPr>
          <w:rFonts w:ascii="Arial" w:hAnsi="Arial" w:cs="Arial"/>
          <w:szCs w:val="24"/>
        </w:rPr>
        <w:t xml:space="preserve"> has the </w:t>
      </w:r>
      <w:r w:rsidR="00A637DD">
        <w:rPr>
          <w:rFonts w:ascii="Arial" w:hAnsi="Arial" w:cs="Arial"/>
          <w:szCs w:val="24"/>
        </w:rPr>
        <w:t xml:space="preserve">same </w:t>
      </w:r>
      <w:r w:rsidRPr="006B3385">
        <w:rPr>
          <w:rFonts w:ascii="Arial" w:hAnsi="Arial" w:cs="Arial"/>
          <w:szCs w:val="24"/>
        </w:rPr>
        <w:t>meaning</w:t>
      </w:r>
      <w:r w:rsidR="005E5CBB">
        <w:rPr>
          <w:rFonts w:ascii="Arial" w:hAnsi="Arial" w:cs="Arial"/>
          <w:szCs w:val="24"/>
        </w:rPr>
        <w:t xml:space="preserve"> as “Loan” as such term is</w:t>
      </w:r>
      <w:r w:rsidRPr="006B3385">
        <w:rPr>
          <w:rFonts w:ascii="Arial" w:hAnsi="Arial" w:cs="Arial"/>
          <w:szCs w:val="24"/>
        </w:rPr>
        <w:t xml:space="preserve"> specified in the Security Instrument. </w:t>
      </w:r>
    </w:p>
    <w:p w14:paraId="3D6DE416" w14:textId="77777777" w:rsidR="006B3385" w:rsidRPr="006B3385" w:rsidRDefault="006B3385" w:rsidP="006B3385">
      <w:pPr>
        <w:ind w:left="1440"/>
        <w:contextualSpacing/>
        <w:rPr>
          <w:rFonts w:ascii="Arial" w:hAnsi="Arial" w:cs="Arial"/>
          <w:szCs w:val="24"/>
        </w:rPr>
      </w:pPr>
    </w:p>
    <w:p w14:paraId="3BD3F8DC" w14:textId="2781BEE3" w:rsidR="006B3385" w:rsidRDefault="006B3385" w:rsidP="006B3385">
      <w:pPr>
        <w:widowControl/>
        <w:numPr>
          <w:ilvl w:val="0"/>
          <w:numId w:val="20"/>
        </w:numPr>
        <w:ind w:left="1440"/>
        <w:contextualSpacing/>
        <w:rPr>
          <w:rFonts w:ascii="Arial" w:hAnsi="Arial" w:cs="Arial"/>
          <w:szCs w:val="24"/>
        </w:rPr>
      </w:pPr>
      <w:r w:rsidRPr="00031128">
        <w:rPr>
          <w:rFonts w:ascii="Arial" w:hAnsi="Arial" w:cs="Arial"/>
          <w:b/>
          <w:bCs/>
          <w:szCs w:val="24"/>
        </w:rPr>
        <w:t>“Mortgaged Property”</w:t>
      </w:r>
      <w:r w:rsidRPr="006B3385">
        <w:rPr>
          <w:rFonts w:ascii="Arial" w:hAnsi="Arial" w:cs="Arial"/>
          <w:szCs w:val="24"/>
        </w:rPr>
        <w:t xml:space="preserve"> has the meaning specified in the Security Instrument.</w:t>
      </w:r>
    </w:p>
    <w:p w14:paraId="3784C522" w14:textId="77777777" w:rsidR="00CB3EA4" w:rsidRDefault="00CB3EA4" w:rsidP="00CB3EA4">
      <w:pPr>
        <w:widowControl/>
        <w:ind w:left="1440"/>
        <w:contextualSpacing/>
        <w:rPr>
          <w:rFonts w:ascii="Arial" w:hAnsi="Arial" w:cs="Arial"/>
          <w:szCs w:val="24"/>
        </w:rPr>
      </w:pPr>
    </w:p>
    <w:p w14:paraId="5DDAA1E5" w14:textId="00EB33B4" w:rsidR="00CB3EA4" w:rsidRPr="006B3385" w:rsidRDefault="00CB3EA4" w:rsidP="006B3385">
      <w:pPr>
        <w:widowControl/>
        <w:numPr>
          <w:ilvl w:val="0"/>
          <w:numId w:val="20"/>
        </w:numPr>
        <w:ind w:left="1440"/>
        <w:contextualSpacing/>
        <w:rPr>
          <w:rFonts w:ascii="Arial" w:hAnsi="Arial" w:cs="Arial"/>
          <w:szCs w:val="24"/>
        </w:rPr>
      </w:pPr>
      <w:r w:rsidRPr="003F120A">
        <w:rPr>
          <w:rFonts w:ascii="Arial" w:hAnsi="Arial" w:cs="Arial"/>
          <w:b/>
          <w:bCs/>
          <w:szCs w:val="24"/>
        </w:rPr>
        <w:t>“Project Assets”</w:t>
      </w:r>
      <w:r>
        <w:rPr>
          <w:rFonts w:ascii="Arial" w:hAnsi="Arial" w:cs="Arial"/>
          <w:szCs w:val="24"/>
        </w:rPr>
        <w:t xml:space="preserve"> has the meaning specified in the </w:t>
      </w:r>
      <w:r w:rsidR="00547E64">
        <w:rPr>
          <w:rFonts w:ascii="Arial" w:hAnsi="Arial" w:cs="Arial"/>
          <w:szCs w:val="24"/>
        </w:rPr>
        <w:t>HUD Regulatory Agreement.</w:t>
      </w:r>
    </w:p>
    <w:p w14:paraId="4DFED3BB" w14:textId="77777777" w:rsidR="006B3385" w:rsidRPr="006B3385" w:rsidRDefault="006B3385" w:rsidP="006B3385">
      <w:pPr>
        <w:ind w:left="1440"/>
        <w:rPr>
          <w:rFonts w:ascii="Arial" w:hAnsi="Arial" w:cs="Arial"/>
          <w:szCs w:val="24"/>
        </w:rPr>
      </w:pPr>
      <w:r w:rsidRPr="006B3385">
        <w:rPr>
          <w:rFonts w:ascii="Arial" w:hAnsi="Arial" w:cs="Arial"/>
          <w:szCs w:val="24"/>
        </w:rPr>
        <w:tab/>
      </w:r>
    </w:p>
    <w:p w14:paraId="440D9589" w14:textId="77777777" w:rsidR="006B3385" w:rsidRPr="006B3385" w:rsidRDefault="006B3385" w:rsidP="006B3385">
      <w:pPr>
        <w:widowControl/>
        <w:numPr>
          <w:ilvl w:val="0"/>
          <w:numId w:val="20"/>
        </w:numPr>
        <w:ind w:left="1440"/>
        <w:contextualSpacing/>
        <w:rPr>
          <w:rFonts w:ascii="Arial" w:hAnsi="Arial" w:cs="Arial"/>
          <w:szCs w:val="24"/>
        </w:rPr>
      </w:pPr>
      <w:r w:rsidRPr="00031128">
        <w:rPr>
          <w:rFonts w:ascii="Arial" w:hAnsi="Arial" w:cs="Arial"/>
          <w:b/>
          <w:bCs/>
          <w:szCs w:val="24"/>
        </w:rPr>
        <w:t>“Program Obligations”</w:t>
      </w:r>
      <w:r w:rsidRPr="006B3385">
        <w:rPr>
          <w:rFonts w:ascii="Arial" w:hAnsi="Arial" w:cs="Arial"/>
          <w:szCs w:val="24"/>
        </w:rPr>
        <w:t xml:space="preserve"> 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 and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Security Instrument rather than add or delete provisions from such document.  Handbooks, guides, notices, and mortgagee letters are available on “HUDCLIPS,” at </w:t>
      </w:r>
      <w:hyperlink r:id="rId12" w:history="1">
        <w:r w:rsidRPr="006B3385">
          <w:rPr>
            <w:rFonts w:ascii="Arial" w:hAnsi="Arial" w:cs="Arial"/>
            <w:color w:val="0000FF" w:themeColor="hyperlink"/>
            <w:szCs w:val="24"/>
            <w:u w:val="single"/>
          </w:rPr>
          <w:t>www.hud.gov</w:t>
        </w:r>
      </w:hyperlink>
      <w:r w:rsidRPr="006B3385">
        <w:rPr>
          <w:rFonts w:ascii="Arial" w:hAnsi="Arial" w:cs="Arial"/>
          <w:szCs w:val="24"/>
        </w:rPr>
        <w:t>.</w:t>
      </w:r>
    </w:p>
    <w:p w14:paraId="582E7220" w14:textId="77777777" w:rsidR="006B3385" w:rsidRPr="006B3385" w:rsidRDefault="006B3385" w:rsidP="006B3385">
      <w:pPr>
        <w:ind w:left="1440"/>
        <w:contextualSpacing/>
        <w:rPr>
          <w:rFonts w:ascii="Arial" w:hAnsi="Arial" w:cs="Arial"/>
          <w:szCs w:val="24"/>
        </w:rPr>
      </w:pPr>
    </w:p>
    <w:p w14:paraId="527BF002" w14:textId="77777777" w:rsidR="006B3385" w:rsidRPr="006B3385" w:rsidRDefault="006B3385" w:rsidP="006B3385">
      <w:pPr>
        <w:widowControl/>
        <w:numPr>
          <w:ilvl w:val="0"/>
          <w:numId w:val="19"/>
        </w:numPr>
        <w:contextualSpacing/>
        <w:rPr>
          <w:rFonts w:ascii="Arial" w:hAnsi="Arial" w:cs="Arial"/>
          <w:szCs w:val="24"/>
        </w:rPr>
      </w:pPr>
      <w:r w:rsidRPr="006B3385">
        <w:rPr>
          <w:rFonts w:ascii="Arial" w:hAnsi="Arial" w:cs="Arial"/>
          <w:szCs w:val="24"/>
        </w:rPr>
        <w:t xml:space="preserve">In the event of any conflict between (i) the EBL Documents and (ii) the HUD Requirements, the HUD Requirements are </w:t>
      </w:r>
      <w:proofErr w:type="gramStart"/>
      <w:r w:rsidRPr="006B3385">
        <w:rPr>
          <w:rFonts w:ascii="Arial" w:hAnsi="Arial" w:cs="Arial"/>
          <w:szCs w:val="24"/>
        </w:rPr>
        <w:t>controlling</w:t>
      </w:r>
      <w:proofErr w:type="gramEnd"/>
      <w:r w:rsidRPr="006B3385">
        <w:rPr>
          <w:rFonts w:ascii="Arial" w:hAnsi="Arial" w:cs="Arial"/>
          <w:szCs w:val="24"/>
        </w:rPr>
        <w:t xml:space="preserve"> in all respects.</w:t>
      </w:r>
    </w:p>
    <w:p w14:paraId="77B3677F" w14:textId="77777777" w:rsidR="006B3385" w:rsidRPr="006B3385" w:rsidRDefault="006B3385" w:rsidP="006B3385">
      <w:pPr>
        <w:ind w:left="360"/>
        <w:contextualSpacing/>
        <w:rPr>
          <w:rFonts w:ascii="Arial" w:hAnsi="Arial" w:cs="Arial"/>
          <w:szCs w:val="24"/>
        </w:rPr>
      </w:pPr>
    </w:p>
    <w:p w14:paraId="15A17F47" w14:textId="4D8FBF70" w:rsidR="00F52DC8" w:rsidRPr="001B1874" w:rsidRDefault="006B3385" w:rsidP="001B1874">
      <w:pPr>
        <w:widowControl/>
        <w:numPr>
          <w:ilvl w:val="0"/>
          <w:numId w:val="19"/>
        </w:numPr>
        <w:contextualSpacing/>
        <w:rPr>
          <w:rFonts w:ascii="Arial" w:hAnsi="Arial" w:cs="Arial"/>
          <w:szCs w:val="24"/>
        </w:rPr>
      </w:pPr>
      <w:r w:rsidRPr="006B3385">
        <w:rPr>
          <w:rFonts w:ascii="Arial" w:hAnsi="Arial" w:cs="Arial"/>
          <w:szCs w:val="24"/>
        </w:rPr>
        <w:t xml:space="preserve">The EBL Documents and all amounts now or hereafter advanced thereunder or secured thereby are </w:t>
      </w:r>
      <w:r w:rsidR="00E125B2">
        <w:rPr>
          <w:rFonts w:ascii="Arial" w:hAnsi="Arial" w:cs="Arial"/>
          <w:szCs w:val="24"/>
        </w:rPr>
        <w:t>expressly</w:t>
      </w:r>
      <w:r w:rsidRPr="006B3385">
        <w:rPr>
          <w:rFonts w:ascii="Arial" w:hAnsi="Arial" w:cs="Arial"/>
          <w:szCs w:val="24"/>
        </w:rPr>
        <w:t xml:space="preserve"> subordinate to the HUD Loan Documents and all amounts now or hereafter advanced thereunder or secured thereby.</w:t>
      </w:r>
    </w:p>
    <w:p w14:paraId="7DE50D02" w14:textId="77777777" w:rsidR="006B3385" w:rsidRPr="006B3385" w:rsidRDefault="006B3385" w:rsidP="006B3385">
      <w:pPr>
        <w:rPr>
          <w:rFonts w:ascii="Arial" w:hAnsi="Arial" w:cs="Arial"/>
          <w:szCs w:val="24"/>
        </w:rPr>
      </w:pPr>
    </w:p>
    <w:p w14:paraId="57310242" w14:textId="77777777" w:rsidR="006B3385" w:rsidRPr="006B3385" w:rsidRDefault="006B3385" w:rsidP="006B3385">
      <w:pPr>
        <w:widowControl/>
        <w:numPr>
          <w:ilvl w:val="0"/>
          <w:numId w:val="19"/>
        </w:numPr>
        <w:contextualSpacing/>
        <w:rPr>
          <w:rFonts w:ascii="Arial" w:hAnsi="Arial" w:cs="Arial"/>
          <w:szCs w:val="24"/>
        </w:rPr>
      </w:pPr>
      <w:r w:rsidRPr="006B3385">
        <w:rPr>
          <w:rFonts w:ascii="Arial" w:hAnsi="Arial" w:cs="Arial"/>
          <w:szCs w:val="24"/>
        </w:rPr>
        <w:t xml:space="preserve">The loan evidenced by the EBL Note is nonrecourse to the HUD Borrower and is not secured by a </w:t>
      </w:r>
      <w:proofErr w:type="gramStart"/>
      <w:r w:rsidRPr="006B3385">
        <w:rPr>
          <w:rFonts w:ascii="Arial" w:hAnsi="Arial" w:cs="Arial"/>
          <w:szCs w:val="24"/>
        </w:rPr>
        <w:t>lien</w:t>
      </w:r>
      <w:proofErr w:type="gramEnd"/>
      <w:r w:rsidRPr="006B3385">
        <w:rPr>
          <w:rFonts w:ascii="Arial" w:hAnsi="Arial" w:cs="Arial"/>
          <w:szCs w:val="24"/>
        </w:rPr>
        <w:t xml:space="preserve"> or security interest in the Mortgaged Property.</w:t>
      </w:r>
    </w:p>
    <w:p w14:paraId="0E30739F" w14:textId="77777777" w:rsidR="006B3385" w:rsidRPr="006B3385" w:rsidRDefault="006B3385" w:rsidP="006B3385">
      <w:pPr>
        <w:ind w:left="360"/>
        <w:contextualSpacing/>
        <w:rPr>
          <w:rFonts w:ascii="Arial" w:hAnsi="Arial" w:cs="Arial"/>
          <w:szCs w:val="24"/>
        </w:rPr>
      </w:pPr>
    </w:p>
    <w:p w14:paraId="73D065D6" w14:textId="730F9EF7" w:rsidR="006B3385" w:rsidRPr="006B3385" w:rsidRDefault="006B3385" w:rsidP="006B3385">
      <w:pPr>
        <w:widowControl/>
        <w:numPr>
          <w:ilvl w:val="0"/>
          <w:numId w:val="19"/>
        </w:numPr>
        <w:contextualSpacing/>
        <w:rPr>
          <w:rFonts w:ascii="Arial" w:hAnsi="Arial" w:cs="Arial"/>
          <w:szCs w:val="24"/>
        </w:rPr>
      </w:pPr>
      <w:r w:rsidRPr="006B3385">
        <w:rPr>
          <w:rFonts w:ascii="Arial" w:hAnsi="Arial" w:cs="Arial"/>
          <w:szCs w:val="24"/>
        </w:rPr>
        <w:lastRenderedPageBreak/>
        <w:t>Any payments due under the EBL Documents shall only be payable from [insert if applicable</w:t>
      </w:r>
      <w:proofErr w:type="gramStart"/>
      <w:r w:rsidRPr="006B3385">
        <w:rPr>
          <w:rFonts w:ascii="Arial" w:hAnsi="Arial" w:cs="Arial"/>
          <w:szCs w:val="24"/>
        </w:rPr>
        <w:t>:  capital</w:t>
      </w:r>
      <w:proofErr w:type="gramEnd"/>
      <w:r w:rsidRPr="006B3385">
        <w:rPr>
          <w:rFonts w:ascii="Arial" w:hAnsi="Arial" w:cs="Arial"/>
          <w:szCs w:val="24"/>
        </w:rPr>
        <w:t xml:space="preserve"> contributions from [partners] [members] of the HUD Borrower, or] non-Project </w:t>
      </w:r>
      <w:r w:rsidR="009224B1">
        <w:rPr>
          <w:rFonts w:ascii="Arial" w:hAnsi="Arial" w:cs="Arial"/>
          <w:szCs w:val="24"/>
        </w:rPr>
        <w:t>A</w:t>
      </w:r>
      <w:r w:rsidRPr="006B3385">
        <w:rPr>
          <w:rFonts w:ascii="Arial" w:hAnsi="Arial" w:cs="Arial"/>
          <w:szCs w:val="24"/>
        </w:rPr>
        <w:t>ssets.  The restriction on payment imposed by this paragraph does not excuse any default caused by failure of the EBL Borrower to pay the indebtedness evidenced by the EBL Note.</w:t>
      </w:r>
      <w:r w:rsidR="00782497">
        <w:rPr>
          <w:rFonts w:ascii="Arial" w:hAnsi="Arial" w:cs="Arial"/>
          <w:szCs w:val="24"/>
        </w:rPr>
        <w:t xml:space="preserve">  </w:t>
      </w:r>
      <w:r w:rsidR="00503998">
        <w:rPr>
          <w:rFonts w:ascii="Arial" w:hAnsi="Arial" w:cs="Arial"/>
          <w:szCs w:val="24"/>
        </w:rPr>
        <w:t xml:space="preserve">[For identity of interest Bridge Lender, </w:t>
      </w:r>
      <w:r w:rsidR="00121494">
        <w:rPr>
          <w:rFonts w:ascii="Arial" w:hAnsi="Arial" w:cs="Arial"/>
          <w:szCs w:val="24"/>
        </w:rPr>
        <w:t xml:space="preserve">any indemnification provisions in the EBL Documents </w:t>
      </w:r>
      <w:r w:rsidR="00316408">
        <w:rPr>
          <w:rFonts w:ascii="Arial" w:hAnsi="Arial" w:cs="Arial"/>
          <w:szCs w:val="24"/>
        </w:rPr>
        <w:t xml:space="preserve">are hereby expressly limited by the HUD-required provisions in the </w:t>
      </w:r>
      <w:r w:rsidR="00144E4D">
        <w:rPr>
          <w:rFonts w:ascii="Arial" w:hAnsi="Arial" w:cs="Arial"/>
          <w:szCs w:val="24"/>
        </w:rPr>
        <w:t>Borrower’s organizational documents.</w:t>
      </w:r>
      <w:r w:rsidR="00FB55E8">
        <w:rPr>
          <w:rFonts w:ascii="Arial" w:hAnsi="Arial" w:cs="Arial"/>
          <w:szCs w:val="24"/>
        </w:rPr>
        <w:t>]</w:t>
      </w:r>
    </w:p>
    <w:p w14:paraId="1CDFC319" w14:textId="77777777" w:rsidR="006B3385" w:rsidRPr="006B3385" w:rsidRDefault="006B3385" w:rsidP="006B3385">
      <w:pPr>
        <w:ind w:left="360"/>
        <w:contextualSpacing/>
        <w:rPr>
          <w:rFonts w:ascii="Arial" w:hAnsi="Arial" w:cs="Arial"/>
          <w:szCs w:val="24"/>
        </w:rPr>
      </w:pPr>
    </w:p>
    <w:p w14:paraId="4F4C4F67" w14:textId="11355927" w:rsidR="006B3385" w:rsidRPr="006B3385" w:rsidRDefault="006B3385" w:rsidP="006B3385">
      <w:pPr>
        <w:widowControl/>
        <w:numPr>
          <w:ilvl w:val="0"/>
          <w:numId w:val="19"/>
        </w:numPr>
        <w:contextualSpacing/>
        <w:rPr>
          <w:rFonts w:ascii="Arial" w:hAnsi="Arial" w:cs="Arial"/>
          <w:szCs w:val="24"/>
        </w:rPr>
      </w:pPr>
      <w:r w:rsidRPr="006B3385">
        <w:rPr>
          <w:rFonts w:ascii="Arial" w:hAnsi="Arial" w:cs="Arial"/>
          <w:szCs w:val="24"/>
        </w:rPr>
        <w:t>[Bridge Lender may not] or [For identity of interest Bridge Lender</w:t>
      </w:r>
      <w:proofErr w:type="gramStart"/>
      <w:r w:rsidRPr="006B3385">
        <w:rPr>
          <w:rFonts w:ascii="Arial" w:hAnsi="Arial" w:cs="Arial"/>
          <w:szCs w:val="24"/>
        </w:rPr>
        <w:t>:  Neither</w:t>
      </w:r>
      <w:proofErr w:type="gramEnd"/>
      <w:r w:rsidRPr="006B3385">
        <w:rPr>
          <w:rFonts w:ascii="Arial" w:hAnsi="Arial" w:cs="Arial"/>
          <w:szCs w:val="24"/>
        </w:rPr>
        <w:t xml:space="preserve"> [Bridge Lender] nor [HUD Borrower’s] [limited partners] [members] may] assert any claims, even in an event of default, against the following:</w:t>
      </w:r>
    </w:p>
    <w:p w14:paraId="3D8EFA89" w14:textId="77777777" w:rsidR="006B3385" w:rsidRPr="006B3385" w:rsidRDefault="006B3385" w:rsidP="006B3385">
      <w:pPr>
        <w:ind w:left="360"/>
        <w:contextualSpacing/>
        <w:rPr>
          <w:rFonts w:ascii="Arial" w:hAnsi="Arial" w:cs="Arial"/>
          <w:szCs w:val="24"/>
        </w:rPr>
      </w:pPr>
    </w:p>
    <w:p w14:paraId="312E24A0" w14:textId="77777777" w:rsidR="006B3385" w:rsidRPr="006B3385" w:rsidRDefault="006B3385" w:rsidP="006B3385">
      <w:pPr>
        <w:widowControl/>
        <w:numPr>
          <w:ilvl w:val="0"/>
          <w:numId w:val="21"/>
        </w:numPr>
        <w:ind w:left="1440"/>
        <w:contextualSpacing/>
        <w:rPr>
          <w:rFonts w:ascii="Arial" w:hAnsi="Arial" w:cs="Arial"/>
          <w:szCs w:val="24"/>
        </w:rPr>
      </w:pPr>
      <w:r w:rsidRPr="006B3385">
        <w:rPr>
          <w:rFonts w:ascii="Arial" w:hAnsi="Arial" w:cs="Arial"/>
          <w:szCs w:val="24"/>
        </w:rPr>
        <w:t xml:space="preserve">the </w:t>
      </w:r>
      <w:proofErr w:type="gramStart"/>
      <w:r w:rsidRPr="006B3385">
        <w:rPr>
          <w:rFonts w:ascii="Arial" w:hAnsi="Arial" w:cs="Arial"/>
          <w:szCs w:val="24"/>
        </w:rPr>
        <w:t>Project;</w:t>
      </w:r>
      <w:proofErr w:type="gramEnd"/>
    </w:p>
    <w:p w14:paraId="523FD335" w14:textId="77777777" w:rsidR="006B3385" w:rsidRPr="006B3385" w:rsidRDefault="006B3385" w:rsidP="006B3385">
      <w:pPr>
        <w:ind w:left="1440"/>
        <w:contextualSpacing/>
        <w:rPr>
          <w:rFonts w:ascii="Arial" w:hAnsi="Arial" w:cs="Arial"/>
          <w:szCs w:val="24"/>
        </w:rPr>
      </w:pPr>
    </w:p>
    <w:p w14:paraId="75968439" w14:textId="77777777" w:rsidR="006B3385" w:rsidRPr="006B3385" w:rsidRDefault="006B3385" w:rsidP="006B3385">
      <w:pPr>
        <w:widowControl/>
        <w:numPr>
          <w:ilvl w:val="0"/>
          <w:numId w:val="21"/>
        </w:numPr>
        <w:ind w:left="1440"/>
        <w:contextualSpacing/>
        <w:rPr>
          <w:rFonts w:ascii="Arial" w:hAnsi="Arial" w:cs="Arial"/>
          <w:szCs w:val="24"/>
        </w:rPr>
      </w:pPr>
      <w:r w:rsidRPr="006B3385">
        <w:rPr>
          <w:rFonts w:ascii="Arial" w:hAnsi="Arial" w:cs="Arial"/>
          <w:szCs w:val="24"/>
        </w:rPr>
        <w:t xml:space="preserve">the proceeds of the HUD </w:t>
      </w:r>
      <w:proofErr w:type="gramStart"/>
      <w:r w:rsidRPr="006B3385">
        <w:rPr>
          <w:rFonts w:ascii="Arial" w:hAnsi="Arial" w:cs="Arial"/>
          <w:szCs w:val="24"/>
        </w:rPr>
        <w:t>Loan;</w:t>
      </w:r>
      <w:proofErr w:type="gramEnd"/>
    </w:p>
    <w:p w14:paraId="2A5B7518" w14:textId="77777777" w:rsidR="006B3385" w:rsidRPr="006B3385" w:rsidRDefault="006B3385" w:rsidP="006B3385">
      <w:pPr>
        <w:ind w:left="1440"/>
        <w:contextualSpacing/>
        <w:rPr>
          <w:rFonts w:ascii="Arial" w:hAnsi="Arial" w:cs="Arial"/>
          <w:szCs w:val="24"/>
        </w:rPr>
      </w:pPr>
    </w:p>
    <w:p w14:paraId="11A7F343" w14:textId="611AE9AB" w:rsidR="006B3385" w:rsidRPr="006B3385" w:rsidRDefault="006B3385" w:rsidP="006B3385">
      <w:pPr>
        <w:widowControl/>
        <w:numPr>
          <w:ilvl w:val="0"/>
          <w:numId w:val="21"/>
        </w:numPr>
        <w:ind w:left="1440"/>
        <w:contextualSpacing/>
        <w:rPr>
          <w:rFonts w:ascii="Arial" w:hAnsi="Arial" w:cs="Arial"/>
          <w:szCs w:val="24"/>
        </w:rPr>
      </w:pPr>
      <w:r w:rsidRPr="006B3385">
        <w:rPr>
          <w:rFonts w:ascii="Arial" w:hAnsi="Arial" w:cs="Arial"/>
          <w:szCs w:val="24"/>
        </w:rPr>
        <w:t xml:space="preserve">the Mortgaged Property; </w:t>
      </w:r>
      <w:r w:rsidR="00641778">
        <w:rPr>
          <w:rFonts w:ascii="Arial" w:hAnsi="Arial" w:cs="Arial"/>
          <w:szCs w:val="24"/>
        </w:rPr>
        <w:t>or</w:t>
      </w:r>
    </w:p>
    <w:p w14:paraId="732C0723" w14:textId="77777777" w:rsidR="006B3385" w:rsidRPr="006B3385" w:rsidRDefault="006B3385" w:rsidP="006B3385">
      <w:pPr>
        <w:ind w:left="1440"/>
        <w:contextualSpacing/>
        <w:rPr>
          <w:rFonts w:ascii="Arial" w:hAnsi="Arial" w:cs="Arial"/>
          <w:szCs w:val="24"/>
        </w:rPr>
      </w:pPr>
    </w:p>
    <w:p w14:paraId="245031EA" w14:textId="0233295F" w:rsidR="006B3385" w:rsidRPr="00641778" w:rsidRDefault="006B3385" w:rsidP="00641778">
      <w:pPr>
        <w:widowControl/>
        <w:numPr>
          <w:ilvl w:val="0"/>
          <w:numId w:val="21"/>
        </w:numPr>
        <w:ind w:left="1440"/>
        <w:contextualSpacing/>
        <w:rPr>
          <w:rFonts w:ascii="Arial" w:hAnsi="Arial" w:cs="Arial"/>
          <w:szCs w:val="24"/>
        </w:rPr>
      </w:pPr>
      <w:r w:rsidRPr="006B3385">
        <w:rPr>
          <w:rFonts w:ascii="Arial" w:hAnsi="Arial" w:cs="Arial"/>
          <w:szCs w:val="24"/>
        </w:rPr>
        <w:t>any reserve or deposit with respect to the Project required by Program Obligations</w:t>
      </w:r>
      <w:r w:rsidRPr="00641778">
        <w:rPr>
          <w:rFonts w:ascii="Arial" w:hAnsi="Arial" w:cs="Arial"/>
          <w:szCs w:val="24"/>
        </w:rPr>
        <w:t>.</w:t>
      </w:r>
      <w:r w:rsidRPr="00641778">
        <w:rPr>
          <w:rFonts w:ascii="Arial" w:hAnsi="Arial" w:cs="Arial"/>
          <w:szCs w:val="24"/>
        </w:rPr>
        <w:tab/>
      </w:r>
    </w:p>
    <w:p w14:paraId="3397B287" w14:textId="77777777" w:rsidR="006B3385" w:rsidRPr="00A302B9" w:rsidRDefault="006B3385" w:rsidP="006B3385">
      <w:pPr>
        <w:rPr>
          <w:rFonts w:ascii="Arial" w:hAnsi="Arial" w:cs="Arial"/>
          <w:szCs w:val="24"/>
        </w:rPr>
      </w:pPr>
    </w:p>
    <w:p w14:paraId="186A0940" w14:textId="0327B42A" w:rsidR="001D6D35" w:rsidRPr="003149A1" w:rsidRDefault="001D6D35" w:rsidP="003149A1">
      <w:pPr>
        <w:pStyle w:val="ListParagraph"/>
        <w:numPr>
          <w:ilvl w:val="0"/>
          <w:numId w:val="19"/>
        </w:numPr>
        <w:rPr>
          <w:rFonts w:ascii="Arial" w:hAnsi="Arial" w:cs="Arial"/>
          <w:szCs w:val="24"/>
        </w:rPr>
      </w:pPr>
      <w:r w:rsidRPr="00A302B9">
        <w:rPr>
          <w:rFonts w:ascii="Arial" w:hAnsi="Arial" w:cs="Arial"/>
          <w:szCs w:val="24"/>
        </w:rPr>
        <w:t xml:space="preserve">If HUD acquires title to the Project by foreclosure or deed in lieu of foreclosure, the Bridge Lender hereby agrees that the EBL Documents will be discharged with respect to the </w:t>
      </w:r>
      <w:r w:rsidR="001A1F42">
        <w:rPr>
          <w:rFonts w:ascii="Arial" w:hAnsi="Arial" w:cs="Arial"/>
          <w:szCs w:val="24"/>
        </w:rPr>
        <w:t>HUD</w:t>
      </w:r>
      <w:r w:rsidRPr="00A302B9">
        <w:rPr>
          <w:rFonts w:ascii="Arial" w:hAnsi="Arial" w:cs="Arial"/>
          <w:szCs w:val="24"/>
        </w:rPr>
        <w:t xml:space="preserve"> Borrower, and the </w:t>
      </w:r>
      <w:r w:rsidR="00A302B9">
        <w:rPr>
          <w:rFonts w:ascii="Arial" w:hAnsi="Arial" w:cs="Arial"/>
          <w:szCs w:val="24"/>
        </w:rPr>
        <w:t>HUD</w:t>
      </w:r>
      <w:r w:rsidRPr="00A302B9">
        <w:rPr>
          <w:rFonts w:ascii="Arial" w:hAnsi="Arial" w:cs="Arial"/>
          <w:szCs w:val="24"/>
        </w:rPr>
        <w:t xml:space="preserve"> Borrower will be released of </w:t>
      </w:r>
      <w:proofErr w:type="gramStart"/>
      <w:r w:rsidRPr="00A302B9">
        <w:rPr>
          <w:rFonts w:ascii="Arial" w:hAnsi="Arial" w:cs="Arial"/>
          <w:szCs w:val="24"/>
        </w:rPr>
        <w:t>all of</w:t>
      </w:r>
      <w:proofErr w:type="gramEnd"/>
      <w:r w:rsidRPr="00A302B9">
        <w:rPr>
          <w:rFonts w:ascii="Arial" w:hAnsi="Arial" w:cs="Arial"/>
          <w:szCs w:val="24"/>
        </w:rPr>
        <w:t xml:space="preserve"> its obligation with respect to the EBL Documents.  The discharge of the HUD Borrower’s obligations under this paragraph neither: (1) excuses or relieves any co-signer, guarantor or any other party from the obligation to repay the indebtedness evidenced by the EBL Note; nor, (2) affects, limits, or impairs the Bridge Lender’s ability to seek a monetary judgment and pursue other remedies against any co-signer, guarantor or other party.</w:t>
      </w:r>
    </w:p>
    <w:p w14:paraId="2D0EBD04" w14:textId="77777777" w:rsidR="006B3385" w:rsidRPr="006B3385" w:rsidRDefault="006B3385" w:rsidP="006B3385">
      <w:pPr>
        <w:ind w:left="360"/>
        <w:rPr>
          <w:rFonts w:ascii="Arial" w:hAnsi="Arial" w:cs="Arial"/>
          <w:szCs w:val="24"/>
        </w:rPr>
      </w:pPr>
    </w:p>
    <w:p w14:paraId="29761C72" w14:textId="77777777" w:rsidR="006B3385" w:rsidRPr="006B3385" w:rsidRDefault="006B3385" w:rsidP="006B3385">
      <w:pPr>
        <w:widowControl/>
        <w:numPr>
          <w:ilvl w:val="0"/>
          <w:numId w:val="19"/>
        </w:numPr>
        <w:contextualSpacing/>
        <w:rPr>
          <w:rFonts w:ascii="Arial" w:hAnsi="Arial" w:cs="Arial"/>
          <w:szCs w:val="24"/>
        </w:rPr>
      </w:pPr>
      <w:r w:rsidRPr="006B3385">
        <w:rPr>
          <w:rFonts w:ascii="Arial" w:hAnsi="Arial" w:cs="Arial"/>
          <w:szCs w:val="24"/>
        </w:rPr>
        <w:t xml:space="preserve">The loan evidenced by the EBL Note may last through the construction or rehabilitation period provided for in the HUD Loan Documents, but will be paid in full no later than: </w:t>
      </w:r>
      <w:r w:rsidRPr="00031128">
        <w:rPr>
          <w:rFonts w:ascii="Arial" w:hAnsi="Arial" w:cs="Arial"/>
          <w:i/>
          <w:iCs/>
          <w:szCs w:val="24"/>
        </w:rPr>
        <w:t>[select the appropriate option and strikethrough remaining inapplicable options</w:t>
      </w:r>
      <w:r w:rsidRPr="006B3385">
        <w:rPr>
          <w:rFonts w:ascii="Arial" w:hAnsi="Arial" w:cs="Arial"/>
          <w:szCs w:val="24"/>
        </w:rPr>
        <w:t xml:space="preserve">] </w:t>
      </w:r>
    </w:p>
    <w:p w14:paraId="332DFAA9" w14:textId="77777777" w:rsidR="006B3385" w:rsidRPr="006B3385" w:rsidRDefault="006B3385" w:rsidP="006B3385">
      <w:pPr>
        <w:rPr>
          <w:rFonts w:ascii="Arial" w:hAnsi="Arial" w:cs="Arial"/>
          <w:szCs w:val="24"/>
        </w:rPr>
      </w:pPr>
    </w:p>
    <w:p w14:paraId="05F5F68C" w14:textId="77777777" w:rsidR="006B3385" w:rsidRPr="006B3385" w:rsidRDefault="006B3385" w:rsidP="006B3385">
      <w:pPr>
        <w:ind w:left="720"/>
        <w:rPr>
          <w:rFonts w:ascii="Arial" w:hAnsi="Arial" w:cs="Arial"/>
          <w:szCs w:val="24"/>
        </w:rPr>
      </w:pPr>
      <w:r w:rsidRPr="006B3385">
        <w:rPr>
          <w:rFonts w:ascii="Arial" w:hAnsi="Arial" w:cs="Arial"/>
          <w:szCs w:val="24"/>
          <w:u w:val="single"/>
        </w:rPr>
        <w:t xml:space="preserve">     </w:t>
      </w:r>
      <w:r w:rsidRPr="006B3385">
        <w:rPr>
          <w:rFonts w:ascii="Arial" w:hAnsi="Arial" w:cs="Arial"/>
          <w:szCs w:val="24"/>
        </w:rPr>
        <w:t xml:space="preserve"> [EBL provided by private, for-profit lender on a 221(d)(4)/220 loan] no later than one year after HUD’s final endorsement of the HUD </w:t>
      </w:r>
      <w:proofErr w:type="gramStart"/>
      <w:r w:rsidRPr="006B3385">
        <w:rPr>
          <w:rFonts w:ascii="Arial" w:hAnsi="Arial" w:cs="Arial"/>
          <w:szCs w:val="24"/>
        </w:rPr>
        <w:t>Loan;</w:t>
      </w:r>
      <w:proofErr w:type="gramEnd"/>
    </w:p>
    <w:p w14:paraId="48000178" w14:textId="77777777" w:rsidR="006B3385" w:rsidRPr="006B3385" w:rsidRDefault="006B3385" w:rsidP="006B3385">
      <w:pPr>
        <w:ind w:left="720"/>
        <w:rPr>
          <w:rFonts w:ascii="Arial" w:hAnsi="Arial" w:cs="Arial"/>
          <w:szCs w:val="24"/>
        </w:rPr>
      </w:pPr>
      <w:r w:rsidRPr="006B3385">
        <w:rPr>
          <w:rFonts w:ascii="Arial" w:hAnsi="Arial" w:cs="Arial"/>
          <w:szCs w:val="24"/>
        </w:rPr>
        <w:tab/>
      </w:r>
      <w:r w:rsidRPr="006B3385">
        <w:rPr>
          <w:rFonts w:ascii="Arial" w:hAnsi="Arial" w:cs="Arial"/>
          <w:szCs w:val="24"/>
        </w:rPr>
        <w:tab/>
      </w:r>
    </w:p>
    <w:p w14:paraId="434543AB" w14:textId="77777777" w:rsidR="006B3385" w:rsidRPr="006B3385" w:rsidRDefault="006B3385" w:rsidP="006B3385">
      <w:pPr>
        <w:ind w:left="720"/>
        <w:rPr>
          <w:rFonts w:ascii="Arial" w:hAnsi="Arial" w:cs="Arial"/>
          <w:szCs w:val="24"/>
        </w:rPr>
      </w:pPr>
      <w:r w:rsidRPr="006B3385">
        <w:rPr>
          <w:rFonts w:ascii="Arial" w:hAnsi="Arial" w:cs="Arial"/>
          <w:szCs w:val="24"/>
          <w:u w:val="single"/>
        </w:rPr>
        <w:t xml:space="preserve">     </w:t>
      </w:r>
      <w:r w:rsidRPr="006B3385">
        <w:rPr>
          <w:rFonts w:ascii="Arial" w:hAnsi="Arial" w:cs="Arial"/>
          <w:szCs w:val="24"/>
        </w:rPr>
        <w:t xml:space="preserve"> [EBL provided by private, for-profit lender on a 223(f) loan] no later than one year after 100% completion of </w:t>
      </w:r>
      <w:proofErr w:type="gramStart"/>
      <w:r w:rsidRPr="006B3385">
        <w:rPr>
          <w:rFonts w:ascii="Arial" w:hAnsi="Arial" w:cs="Arial"/>
          <w:szCs w:val="24"/>
        </w:rPr>
        <w:t>repairs;</w:t>
      </w:r>
      <w:proofErr w:type="gramEnd"/>
    </w:p>
    <w:p w14:paraId="5341C040" w14:textId="77777777" w:rsidR="006B3385" w:rsidRPr="006B3385" w:rsidRDefault="006B3385" w:rsidP="006B3385">
      <w:pPr>
        <w:ind w:left="720"/>
        <w:rPr>
          <w:rFonts w:ascii="Arial" w:hAnsi="Arial" w:cs="Arial"/>
          <w:szCs w:val="24"/>
        </w:rPr>
      </w:pPr>
      <w:r w:rsidRPr="006B3385">
        <w:rPr>
          <w:rFonts w:ascii="Arial" w:hAnsi="Arial" w:cs="Arial"/>
          <w:szCs w:val="24"/>
        </w:rPr>
        <w:tab/>
      </w:r>
      <w:r w:rsidRPr="006B3385">
        <w:rPr>
          <w:rFonts w:ascii="Arial" w:hAnsi="Arial" w:cs="Arial"/>
          <w:szCs w:val="24"/>
        </w:rPr>
        <w:tab/>
      </w:r>
    </w:p>
    <w:p w14:paraId="1C793BE2" w14:textId="77777777" w:rsidR="006B3385" w:rsidRPr="006B3385" w:rsidRDefault="006B3385" w:rsidP="006B3385">
      <w:pPr>
        <w:ind w:left="720"/>
        <w:rPr>
          <w:rFonts w:ascii="Arial" w:hAnsi="Arial" w:cs="Arial"/>
          <w:szCs w:val="24"/>
        </w:rPr>
      </w:pPr>
      <w:r w:rsidRPr="006B3385">
        <w:rPr>
          <w:rFonts w:ascii="Arial" w:hAnsi="Arial" w:cs="Arial"/>
          <w:szCs w:val="24"/>
          <w:u w:val="single"/>
        </w:rPr>
        <w:t xml:space="preserve">     </w:t>
      </w:r>
      <w:r w:rsidRPr="006B3385">
        <w:rPr>
          <w:rFonts w:ascii="Arial" w:hAnsi="Arial" w:cs="Arial"/>
          <w:szCs w:val="24"/>
        </w:rPr>
        <w:t xml:space="preserve"> [EBL provided by not-for-profit, public sector, or quasi-public sector entities on a 221(d)(4)/220 loan] no later than ten years after HUD’s final endorsement of the HUD </w:t>
      </w:r>
      <w:proofErr w:type="gramStart"/>
      <w:r w:rsidRPr="006B3385">
        <w:rPr>
          <w:rFonts w:ascii="Arial" w:hAnsi="Arial" w:cs="Arial"/>
          <w:szCs w:val="24"/>
        </w:rPr>
        <w:t>Loan;</w:t>
      </w:r>
      <w:proofErr w:type="gramEnd"/>
    </w:p>
    <w:p w14:paraId="71FAFE67" w14:textId="77777777" w:rsidR="006B3385" w:rsidRPr="006B3385" w:rsidRDefault="006B3385" w:rsidP="006B3385">
      <w:pPr>
        <w:ind w:left="720"/>
        <w:rPr>
          <w:rFonts w:ascii="Arial" w:hAnsi="Arial" w:cs="Arial"/>
          <w:szCs w:val="24"/>
        </w:rPr>
      </w:pPr>
      <w:r w:rsidRPr="006B3385">
        <w:rPr>
          <w:rFonts w:ascii="Arial" w:hAnsi="Arial" w:cs="Arial"/>
          <w:szCs w:val="24"/>
        </w:rPr>
        <w:tab/>
      </w:r>
      <w:r w:rsidRPr="006B3385">
        <w:rPr>
          <w:rFonts w:ascii="Arial" w:hAnsi="Arial" w:cs="Arial"/>
          <w:szCs w:val="24"/>
        </w:rPr>
        <w:tab/>
      </w:r>
    </w:p>
    <w:p w14:paraId="44FEA330" w14:textId="77777777" w:rsidR="006B3385" w:rsidRPr="006B3385" w:rsidRDefault="006B3385" w:rsidP="006B3385">
      <w:pPr>
        <w:ind w:left="720"/>
        <w:rPr>
          <w:rFonts w:ascii="Arial" w:hAnsi="Arial" w:cs="Arial"/>
          <w:szCs w:val="24"/>
        </w:rPr>
      </w:pPr>
      <w:r w:rsidRPr="006B3385">
        <w:rPr>
          <w:rFonts w:ascii="Arial" w:hAnsi="Arial" w:cs="Arial"/>
          <w:szCs w:val="24"/>
          <w:u w:val="single"/>
        </w:rPr>
        <w:t xml:space="preserve">     </w:t>
      </w:r>
      <w:r w:rsidRPr="006B3385">
        <w:rPr>
          <w:rFonts w:ascii="Arial" w:hAnsi="Arial" w:cs="Arial"/>
          <w:szCs w:val="24"/>
        </w:rPr>
        <w:t xml:space="preserve"> [EBL provided by not-for-profit, public sector, or quasi-public sector entities </w:t>
      </w:r>
      <w:r w:rsidRPr="006B3385">
        <w:rPr>
          <w:rFonts w:ascii="Arial" w:hAnsi="Arial" w:cs="Arial"/>
          <w:szCs w:val="24"/>
        </w:rPr>
        <w:lastRenderedPageBreak/>
        <w:t>on a 223(f) loan] no later than ten years after HUD Borrower’s 100% completion of repairs required by the HUD Loan Documents.</w:t>
      </w:r>
    </w:p>
    <w:p w14:paraId="77C74652" w14:textId="77777777" w:rsidR="006B3385" w:rsidRPr="006B3385" w:rsidRDefault="006B3385" w:rsidP="006B3385">
      <w:pPr>
        <w:rPr>
          <w:rFonts w:ascii="Arial" w:hAnsi="Arial" w:cs="Arial"/>
          <w:szCs w:val="24"/>
        </w:rPr>
      </w:pPr>
      <w:r w:rsidRPr="006B3385">
        <w:rPr>
          <w:rFonts w:ascii="Arial" w:hAnsi="Arial" w:cs="Arial"/>
          <w:szCs w:val="24"/>
        </w:rPr>
        <w:tab/>
      </w:r>
    </w:p>
    <w:p w14:paraId="32E1A87B" w14:textId="77777777" w:rsidR="006B3385" w:rsidRPr="006B3385" w:rsidRDefault="006B3385" w:rsidP="006B3385">
      <w:pPr>
        <w:widowControl/>
        <w:numPr>
          <w:ilvl w:val="0"/>
          <w:numId w:val="19"/>
        </w:numPr>
        <w:contextualSpacing/>
        <w:rPr>
          <w:rFonts w:ascii="Arial" w:hAnsi="Arial" w:cs="Arial"/>
          <w:szCs w:val="24"/>
        </w:rPr>
      </w:pPr>
      <w:r w:rsidRPr="006B3385">
        <w:rPr>
          <w:rFonts w:ascii="Arial" w:hAnsi="Arial" w:cs="Arial"/>
          <w:szCs w:val="24"/>
        </w:rPr>
        <w:t>The EBL Documents may not be amended, assigned, transferred, sold, or otherwise held without the prior written consent of HUD.</w:t>
      </w:r>
    </w:p>
    <w:p w14:paraId="160957B8" w14:textId="77777777" w:rsidR="006B3385" w:rsidRPr="006B3385" w:rsidRDefault="006B3385" w:rsidP="006B3385">
      <w:pPr>
        <w:ind w:left="360"/>
        <w:contextualSpacing/>
        <w:rPr>
          <w:rFonts w:ascii="Arial" w:hAnsi="Arial" w:cs="Arial"/>
          <w:szCs w:val="24"/>
        </w:rPr>
      </w:pPr>
    </w:p>
    <w:p w14:paraId="7F76E9EF" w14:textId="77777777" w:rsidR="006B3385" w:rsidRPr="006B3385" w:rsidRDefault="006B3385" w:rsidP="006B3385">
      <w:pPr>
        <w:widowControl/>
        <w:numPr>
          <w:ilvl w:val="0"/>
          <w:numId w:val="19"/>
        </w:numPr>
        <w:contextualSpacing/>
        <w:rPr>
          <w:rFonts w:ascii="Arial" w:hAnsi="Arial" w:cs="Arial"/>
          <w:szCs w:val="24"/>
        </w:rPr>
      </w:pPr>
      <w:r w:rsidRPr="006B3385">
        <w:rPr>
          <w:rFonts w:ascii="Arial" w:hAnsi="Arial" w:cs="Arial"/>
          <w:szCs w:val="24"/>
        </w:rPr>
        <w:t xml:space="preserve">Neither the Bridge Lender nor any of its participants (if any) will have any lien upon or right </w:t>
      </w:r>
      <w:proofErr w:type="gramStart"/>
      <w:r w:rsidRPr="006B3385">
        <w:rPr>
          <w:rFonts w:ascii="Arial" w:hAnsi="Arial" w:cs="Arial"/>
          <w:szCs w:val="24"/>
        </w:rPr>
        <w:t>of</w:t>
      </w:r>
      <w:proofErr w:type="gramEnd"/>
      <w:r w:rsidRPr="006B3385">
        <w:rPr>
          <w:rFonts w:ascii="Arial" w:hAnsi="Arial" w:cs="Arial"/>
          <w:szCs w:val="24"/>
        </w:rPr>
        <w:t xml:space="preserve"> set-off against any assets of the HUD Borrower that serve as collateral for the HUD Loan.</w:t>
      </w:r>
    </w:p>
    <w:p w14:paraId="6E5491C1" w14:textId="77777777" w:rsidR="006B3385" w:rsidRPr="006B3385" w:rsidRDefault="006B3385" w:rsidP="006B3385">
      <w:pPr>
        <w:ind w:left="720"/>
        <w:contextualSpacing/>
        <w:rPr>
          <w:rFonts w:ascii="Arial" w:hAnsi="Arial" w:cs="Arial"/>
          <w:szCs w:val="24"/>
        </w:rPr>
      </w:pPr>
    </w:p>
    <w:p w14:paraId="666003F3" w14:textId="5F33BF3A" w:rsidR="00D65D9A" w:rsidRDefault="00DF7BA0" w:rsidP="00D65D9A">
      <w:pPr>
        <w:rPr>
          <w:rFonts w:ascii="Arial" w:hAnsi="Arial" w:cs="Arial"/>
        </w:rPr>
      </w:pPr>
      <w:r>
        <w:rPr>
          <w:rFonts w:ascii="Arial" w:hAnsi="Arial" w:cs="Arial"/>
        </w:rPr>
        <w:t xml:space="preserve">{The following statement must be included above each party’s signature and appear on the same page as the </w:t>
      </w:r>
      <w:proofErr w:type="gramStart"/>
      <w:r>
        <w:rPr>
          <w:rFonts w:ascii="Arial" w:hAnsi="Arial" w:cs="Arial"/>
        </w:rPr>
        <w:t>signature.}</w:t>
      </w:r>
      <w:proofErr w:type="gramEnd"/>
      <w:r>
        <w:rPr>
          <w:rFonts w:ascii="Arial" w:hAnsi="Arial" w:cs="Arial"/>
        </w:rPr>
        <w:t xml:space="preserve"> </w:t>
      </w:r>
      <w:r w:rsidR="00851F63">
        <w:rPr>
          <w:rFonts w:ascii="Arial" w:hAnsi="Arial" w:cs="Arial"/>
        </w:rPr>
        <w:t xml:space="preserve"> </w:t>
      </w:r>
    </w:p>
    <w:p w14:paraId="5F3BF028" w14:textId="77777777" w:rsidR="00195DEA" w:rsidRDefault="00195DEA" w:rsidP="00D65D9A">
      <w:pPr>
        <w:rPr>
          <w:rFonts w:ascii="Arial" w:hAnsi="Arial" w:cs="Arial"/>
        </w:rPr>
      </w:pPr>
    </w:p>
    <w:p w14:paraId="0F86E76A" w14:textId="592913CB" w:rsidR="00962A49" w:rsidRDefault="00851F63" w:rsidP="00962A49">
      <w:pPr>
        <w:ind w:firstLine="720"/>
        <w:rPr>
          <w:rFonts w:ascii="Arial" w:hAnsi="Arial" w:cs="Arial"/>
        </w:rPr>
      </w:pPr>
      <w:r>
        <w:rPr>
          <w:rFonts w:ascii="Arial" w:hAnsi="Arial" w:cs="Arial"/>
        </w:rPr>
        <w:t xml:space="preserve">The </w:t>
      </w:r>
      <w:r w:rsidR="00760A47">
        <w:rPr>
          <w:rFonts w:ascii="Arial" w:hAnsi="Arial" w:cs="Arial"/>
        </w:rPr>
        <w:t xml:space="preserve">signatory below certifies </w:t>
      </w:r>
      <w:r w:rsidR="00D37F8E">
        <w:rPr>
          <w:rFonts w:ascii="Arial" w:hAnsi="Arial" w:cs="Arial"/>
        </w:rPr>
        <w:t xml:space="preserve">that </w:t>
      </w:r>
      <w:proofErr w:type="gramStart"/>
      <w:r w:rsidR="00D37F8E">
        <w:rPr>
          <w:rFonts w:ascii="Arial" w:hAnsi="Arial" w:cs="Arial"/>
        </w:rPr>
        <w:t>all of</w:t>
      </w:r>
      <w:proofErr w:type="gramEnd"/>
      <w:r w:rsidR="00D37F8E">
        <w:rPr>
          <w:rFonts w:ascii="Arial" w:hAnsi="Arial" w:cs="Arial"/>
        </w:rPr>
        <w:t xml:space="preserve"> the information provided in this </w:t>
      </w:r>
      <w:r w:rsidR="00760A47">
        <w:rPr>
          <w:rFonts w:ascii="Arial" w:hAnsi="Arial" w:cs="Arial"/>
        </w:rPr>
        <w:t>Rider</w:t>
      </w:r>
      <w:r w:rsidR="00D37F8E">
        <w:rPr>
          <w:rFonts w:ascii="Arial" w:hAnsi="Arial" w:cs="Arial"/>
        </w:rPr>
        <w:t xml:space="preserve"> and in any accompanying documentation is true, accurate, and complete, has been made, presented, and delivered for the purpose of influencing an official action of </w:t>
      </w:r>
      <w:r w:rsidR="004A1F62">
        <w:rPr>
          <w:rFonts w:ascii="Arial" w:hAnsi="Arial" w:cs="Arial"/>
        </w:rPr>
        <w:t>HUD</w:t>
      </w:r>
      <w:r w:rsidR="00D37F8E">
        <w:rPr>
          <w:rFonts w:ascii="Arial" w:hAnsi="Arial" w:cs="Arial"/>
        </w:rPr>
        <w:t xml:space="preserve">, and may be relied upon by </w:t>
      </w:r>
      <w:r w:rsidR="004A1F62">
        <w:rPr>
          <w:rFonts w:ascii="Arial" w:hAnsi="Arial" w:cs="Arial"/>
        </w:rPr>
        <w:t xml:space="preserve">HUD </w:t>
      </w:r>
      <w:r w:rsidR="00D37F8E">
        <w:rPr>
          <w:rFonts w:ascii="Arial" w:hAnsi="Arial" w:cs="Arial"/>
        </w:rPr>
        <w:t xml:space="preserve">as a true statement of the facts contained therein. </w:t>
      </w:r>
      <w:r>
        <w:rPr>
          <w:rFonts w:ascii="Arial" w:hAnsi="Arial" w:cs="Arial"/>
        </w:rPr>
        <w:t xml:space="preserve">The </w:t>
      </w:r>
      <w:r w:rsidR="00AD22D3">
        <w:rPr>
          <w:rFonts w:ascii="Arial" w:hAnsi="Arial" w:cs="Arial"/>
        </w:rPr>
        <w:t>signatory</w:t>
      </w:r>
      <w:r w:rsidR="00D37F8E">
        <w:rPr>
          <w:rFonts w:ascii="Arial" w:hAnsi="Arial" w:cs="Arial"/>
        </w:rPr>
        <w:t xml:space="preserve"> acknowledge</w:t>
      </w:r>
      <w:r w:rsidR="001D1BA8">
        <w:rPr>
          <w:rFonts w:ascii="Arial" w:hAnsi="Arial" w:cs="Arial"/>
        </w:rPr>
        <w:t>s</w:t>
      </w:r>
      <w:r w:rsidR="00D37F8E">
        <w:rPr>
          <w:rFonts w:ascii="Arial" w:hAnsi="Arial" w:cs="Arial"/>
        </w:rPr>
        <w:t xml:space="preserve"> that the submission of any false, fictitious, or fraudulent statement, representation, or certification in this </w:t>
      </w:r>
      <w:r w:rsidR="001D1BA8">
        <w:rPr>
          <w:rFonts w:ascii="Arial" w:hAnsi="Arial" w:cs="Arial"/>
        </w:rPr>
        <w:t>Rider</w:t>
      </w:r>
      <w:r w:rsidR="00D37F8E">
        <w:rPr>
          <w:rFonts w:ascii="Arial" w:hAnsi="Arial" w:cs="Arial"/>
        </w:rPr>
        <w:t xml:space="preserve"> or on any accompanying documents may result in criminal, civil, and/or administrative sanctions, including fines, penalties, and/or imprisonment under applicable federal law</w:t>
      </w:r>
      <w:r w:rsidR="00AB2282">
        <w:rPr>
          <w:rFonts w:ascii="Arial" w:hAnsi="Arial" w:cs="Arial"/>
        </w:rPr>
        <w:t>.</w:t>
      </w:r>
    </w:p>
    <w:p w14:paraId="634CBA10" w14:textId="77777777" w:rsidR="00F23A38" w:rsidRDefault="00F23A38" w:rsidP="00962A49">
      <w:pPr>
        <w:ind w:firstLine="720"/>
        <w:rPr>
          <w:rFonts w:ascii="Arial" w:hAnsi="Arial" w:cs="Arial"/>
          <w:szCs w:val="24"/>
        </w:rPr>
      </w:pPr>
    </w:p>
    <w:p w14:paraId="45688C73" w14:textId="70EC2476" w:rsidR="00962A49" w:rsidRPr="009E1EC8" w:rsidRDefault="00962A49" w:rsidP="00962A49">
      <w:pPr>
        <w:ind w:firstLine="720"/>
        <w:rPr>
          <w:rFonts w:ascii="Arial" w:hAnsi="Arial" w:cs="Arial"/>
          <w:szCs w:val="24"/>
        </w:rPr>
      </w:pPr>
      <w:r w:rsidRPr="007B6F3E">
        <w:rPr>
          <w:rFonts w:ascii="Arial" w:hAnsi="Arial" w:cs="Arial"/>
          <w:b/>
          <w:bCs/>
          <w:szCs w:val="24"/>
        </w:rPr>
        <w:t>IN WITNESS WHEREOF</w:t>
      </w:r>
      <w:r w:rsidRPr="009E1EC8">
        <w:rPr>
          <w:rFonts w:ascii="Arial" w:hAnsi="Arial" w:cs="Arial"/>
          <w:szCs w:val="24"/>
        </w:rPr>
        <w:t xml:space="preserve">, the parties hereto have executed this </w:t>
      </w:r>
      <w:r w:rsidRPr="001F5090">
        <w:rPr>
          <w:rFonts w:ascii="Arial" w:hAnsi="Arial" w:cs="Arial"/>
          <w:szCs w:val="24"/>
        </w:rPr>
        <w:t xml:space="preserve">Rider </w:t>
      </w:r>
      <w:r w:rsidRPr="009E1EC8">
        <w:rPr>
          <w:rFonts w:ascii="Arial" w:hAnsi="Arial" w:cs="Arial"/>
          <w:szCs w:val="24"/>
        </w:rPr>
        <w:t>as of the day and year first written above.</w:t>
      </w:r>
    </w:p>
    <w:p w14:paraId="2CDB245D" w14:textId="77777777" w:rsidR="006B3385" w:rsidRPr="006B3385" w:rsidRDefault="006B3385" w:rsidP="006B3385">
      <w:pPr>
        <w:rPr>
          <w:rFonts w:ascii="Arial" w:hAnsi="Arial" w:cs="Arial"/>
          <w:szCs w:val="24"/>
        </w:rPr>
      </w:pPr>
    </w:p>
    <w:p w14:paraId="6E0ED288" w14:textId="77777777" w:rsidR="006B3385" w:rsidRPr="006B3385" w:rsidRDefault="006B3385" w:rsidP="006B3385">
      <w:pPr>
        <w:rPr>
          <w:rFonts w:ascii="Arial" w:hAnsi="Arial" w:cs="Arial"/>
          <w:szCs w:val="24"/>
        </w:rPr>
      </w:pPr>
    </w:p>
    <w:p w14:paraId="49AFA7F0" w14:textId="77777777" w:rsidR="006B3385" w:rsidRPr="006B3385" w:rsidRDefault="006B3385" w:rsidP="006B3385">
      <w:pPr>
        <w:rPr>
          <w:rFonts w:ascii="Arial" w:hAnsi="Arial" w:cs="Arial"/>
          <w:szCs w:val="24"/>
        </w:rPr>
      </w:pPr>
      <w:r w:rsidRPr="006B3385">
        <w:rPr>
          <w:rFonts w:ascii="Arial" w:hAnsi="Arial" w:cs="Arial"/>
          <w:szCs w:val="24"/>
        </w:rPr>
        <w:t>EBL BORROWER:</w:t>
      </w:r>
      <w:r w:rsidRPr="006B3385">
        <w:rPr>
          <w:rFonts w:ascii="Arial" w:hAnsi="Arial" w:cs="Arial"/>
          <w:szCs w:val="24"/>
        </w:rPr>
        <w:tab/>
      </w:r>
      <w:r w:rsidRPr="006B3385">
        <w:rPr>
          <w:rFonts w:ascii="Arial" w:hAnsi="Arial" w:cs="Arial"/>
          <w:szCs w:val="24"/>
        </w:rPr>
        <w:tab/>
      </w:r>
      <w:r w:rsidRPr="006B3385">
        <w:rPr>
          <w:rFonts w:ascii="Arial" w:hAnsi="Arial" w:cs="Arial"/>
          <w:szCs w:val="24"/>
        </w:rPr>
        <w:tab/>
      </w:r>
      <w:r w:rsidRPr="006B3385">
        <w:rPr>
          <w:rFonts w:ascii="Arial" w:hAnsi="Arial" w:cs="Arial"/>
          <w:szCs w:val="24"/>
        </w:rPr>
        <w:tab/>
      </w:r>
      <w:r w:rsidRPr="006B3385">
        <w:rPr>
          <w:rFonts w:ascii="Arial" w:hAnsi="Arial" w:cs="Arial"/>
          <w:szCs w:val="24"/>
        </w:rPr>
        <w:tab/>
      </w:r>
      <w:r w:rsidRPr="006B3385">
        <w:rPr>
          <w:rFonts w:ascii="Arial" w:hAnsi="Arial" w:cs="Arial"/>
          <w:szCs w:val="24"/>
        </w:rPr>
        <w:tab/>
        <w:t>BRIDGE LENDER:</w:t>
      </w:r>
    </w:p>
    <w:p w14:paraId="72CA77D4" w14:textId="77777777" w:rsidR="006B3385" w:rsidRPr="006B3385" w:rsidRDefault="006B3385" w:rsidP="006B3385">
      <w:pPr>
        <w:rPr>
          <w:rFonts w:ascii="Arial" w:hAnsi="Arial" w:cs="Arial"/>
          <w:szCs w:val="24"/>
        </w:rPr>
      </w:pPr>
    </w:p>
    <w:p w14:paraId="5C63F175" w14:textId="77777777" w:rsidR="006B3385" w:rsidRPr="006B3385" w:rsidRDefault="006B3385" w:rsidP="006B3385">
      <w:pPr>
        <w:rPr>
          <w:rFonts w:ascii="Arial" w:hAnsi="Arial" w:cs="Arial"/>
          <w:szCs w:val="24"/>
        </w:rPr>
      </w:pPr>
    </w:p>
    <w:p w14:paraId="0132EFA6" w14:textId="77777777" w:rsidR="006B3385" w:rsidRPr="006B3385" w:rsidRDefault="006B3385" w:rsidP="006B3385">
      <w:pPr>
        <w:rPr>
          <w:rFonts w:ascii="Arial" w:hAnsi="Arial" w:cs="Arial"/>
          <w:szCs w:val="24"/>
        </w:rPr>
      </w:pPr>
      <w:r w:rsidRPr="006B3385">
        <w:rPr>
          <w:rFonts w:ascii="Arial" w:hAnsi="Arial" w:cs="Arial"/>
          <w:szCs w:val="24"/>
        </w:rPr>
        <w:t>By:</w:t>
      </w:r>
      <w:r w:rsidRPr="006B3385">
        <w:rPr>
          <w:rFonts w:ascii="Arial" w:hAnsi="Arial" w:cs="Arial"/>
          <w:szCs w:val="24"/>
        </w:rPr>
        <w:tab/>
      </w:r>
      <w:r w:rsidRPr="006B3385">
        <w:rPr>
          <w:rFonts w:ascii="Arial" w:hAnsi="Arial" w:cs="Arial"/>
          <w:szCs w:val="24"/>
        </w:rPr>
        <w:tab/>
      </w:r>
      <w:r w:rsidRPr="006B3385">
        <w:rPr>
          <w:rFonts w:ascii="Arial" w:hAnsi="Arial" w:cs="Arial"/>
          <w:szCs w:val="24"/>
        </w:rPr>
        <w:tab/>
      </w:r>
      <w:r w:rsidRPr="006B3385">
        <w:rPr>
          <w:rFonts w:ascii="Arial" w:hAnsi="Arial" w:cs="Arial"/>
          <w:szCs w:val="24"/>
        </w:rPr>
        <w:tab/>
      </w:r>
      <w:r w:rsidRPr="006B3385">
        <w:rPr>
          <w:rFonts w:ascii="Arial" w:hAnsi="Arial" w:cs="Arial"/>
          <w:szCs w:val="24"/>
        </w:rPr>
        <w:tab/>
      </w:r>
      <w:r w:rsidRPr="006B3385">
        <w:rPr>
          <w:rFonts w:ascii="Arial" w:hAnsi="Arial" w:cs="Arial"/>
          <w:szCs w:val="24"/>
        </w:rPr>
        <w:tab/>
      </w:r>
      <w:r w:rsidRPr="006B3385">
        <w:rPr>
          <w:rFonts w:ascii="Arial" w:hAnsi="Arial" w:cs="Arial"/>
          <w:szCs w:val="24"/>
        </w:rPr>
        <w:tab/>
        <w:t>By:</w:t>
      </w:r>
      <w:r w:rsidRPr="006B3385">
        <w:rPr>
          <w:rFonts w:ascii="Arial" w:hAnsi="Arial" w:cs="Arial"/>
          <w:szCs w:val="24"/>
        </w:rPr>
        <w:tab/>
      </w:r>
      <w:r w:rsidRPr="006B3385">
        <w:rPr>
          <w:rFonts w:ascii="Arial" w:hAnsi="Arial" w:cs="Arial"/>
          <w:szCs w:val="24"/>
        </w:rPr>
        <w:tab/>
      </w:r>
      <w:r w:rsidRPr="006B3385">
        <w:rPr>
          <w:rFonts w:ascii="Arial" w:hAnsi="Arial" w:cs="Arial"/>
          <w:szCs w:val="24"/>
        </w:rPr>
        <w:tab/>
      </w:r>
      <w:r w:rsidRPr="006B3385">
        <w:rPr>
          <w:rFonts w:ascii="Arial" w:hAnsi="Arial" w:cs="Arial"/>
          <w:szCs w:val="24"/>
        </w:rPr>
        <w:tab/>
      </w:r>
      <w:r w:rsidRPr="006B3385">
        <w:rPr>
          <w:rFonts w:ascii="Arial" w:hAnsi="Arial" w:cs="Arial"/>
          <w:szCs w:val="24"/>
        </w:rPr>
        <w:tab/>
        <w:t>_____________________</w:t>
      </w:r>
      <w:proofErr w:type="gramStart"/>
      <w:r w:rsidRPr="006B3385">
        <w:rPr>
          <w:rFonts w:ascii="Arial" w:hAnsi="Arial" w:cs="Arial"/>
          <w:szCs w:val="24"/>
        </w:rPr>
        <w:tab/>
      </w:r>
      <w:r w:rsidRPr="006B3385">
        <w:rPr>
          <w:rFonts w:ascii="Arial" w:hAnsi="Arial" w:cs="Arial"/>
          <w:szCs w:val="24"/>
        </w:rPr>
        <w:tab/>
      </w:r>
      <w:r w:rsidRPr="006B3385">
        <w:rPr>
          <w:rFonts w:ascii="Arial" w:hAnsi="Arial" w:cs="Arial"/>
          <w:szCs w:val="24"/>
        </w:rPr>
        <w:tab/>
      </w:r>
      <w:r w:rsidRPr="006B3385">
        <w:rPr>
          <w:rFonts w:ascii="Arial" w:hAnsi="Arial" w:cs="Arial"/>
          <w:szCs w:val="24"/>
        </w:rPr>
        <w:tab/>
        <w:t>____________________</w:t>
      </w:r>
      <w:r w:rsidRPr="006B3385">
        <w:rPr>
          <w:rFonts w:ascii="Arial" w:hAnsi="Arial" w:cs="Arial"/>
          <w:szCs w:val="24"/>
        </w:rPr>
        <w:tab/>
      </w:r>
      <w:proofErr w:type="gramEnd"/>
      <w:r w:rsidRPr="006B3385">
        <w:rPr>
          <w:rFonts w:ascii="Arial" w:hAnsi="Arial" w:cs="Arial"/>
          <w:szCs w:val="24"/>
        </w:rPr>
        <w:tab/>
        <w:t>Name:</w:t>
      </w:r>
      <w:r w:rsidRPr="006B3385">
        <w:rPr>
          <w:rFonts w:ascii="Arial" w:hAnsi="Arial" w:cs="Arial"/>
          <w:szCs w:val="24"/>
        </w:rPr>
        <w:tab/>
      </w:r>
      <w:r w:rsidRPr="006B3385">
        <w:rPr>
          <w:rFonts w:ascii="Arial" w:hAnsi="Arial" w:cs="Arial"/>
          <w:szCs w:val="24"/>
        </w:rPr>
        <w:tab/>
      </w:r>
      <w:r w:rsidRPr="006B3385">
        <w:rPr>
          <w:rFonts w:ascii="Arial" w:hAnsi="Arial" w:cs="Arial"/>
          <w:szCs w:val="24"/>
        </w:rPr>
        <w:tab/>
      </w:r>
      <w:r w:rsidRPr="006B3385">
        <w:rPr>
          <w:rFonts w:ascii="Arial" w:hAnsi="Arial" w:cs="Arial"/>
          <w:szCs w:val="24"/>
        </w:rPr>
        <w:tab/>
      </w:r>
      <w:r w:rsidRPr="006B3385">
        <w:rPr>
          <w:rFonts w:ascii="Arial" w:hAnsi="Arial" w:cs="Arial"/>
          <w:szCs w:val="24"/>
        </w:rPr>
        <w:tab/>
      </w:r>
      <w:r w:rsidRPr="006B3385">
        <w:rPr>
          <w:rFonts w:ascii="Arial" w:hAnsi="Arial" w:cs="Arial"/>
          <w:szCs w:val="24"/>
        </w:rPr>
        <w:tab/>
      </w:r>
      <w:r w:rsidRPr="006B3385">
        <w:rPr>
          <w:rFonts w:ascii="Arial" w:hAnsi="Arial" w:cs="Arial"/>
          <w:szCs w:val="24"/>
        </w:rPr>
        <w:tab/>
        <w:t>Name:</w:t>
      </w:r>
      <w:r w:rsidRPr="006B3385">
        <w:rPr>
          <w:rFonts w:ascii="Arial" w:hAnsi="Arial" w:cs="Arial"/>
          <w:szCs w:val="24"/>
        </w:rPr>
        <w:tab/>
      </w:r>
    </w:p>
    <w:p w14:paraId="1A205420" w14:textId="77777777" w:rsidR="006B3385" w:rsidRPr="006B3385" w:rsidRDefault="006B3385" w:rsidP="006B3385">
      <w:pPr>
        <w:rPr>
          <w:rFonts w:ascii="Arial" w:hAnsi="Arial" w:cs="Arial"/>
          <w:szCs w:val="24"/>
        </w:rPr>
      </w:pPr>
      <w:r w:rsidRPr="006B3385">
        <w:rPr>
          <w:rFonts w:ascii="Arial" w:hAnsi="Arial" w:cs="Arial"/>
          <w:szCs w:val="24"/>
        </w:rPr>
        <w:tab/>
        <w:t>Title:</w:t>
      </w:r>
      <w:r w:rsidRPr="006B3385">
        <w:rPr>
          <w:rFonts w:ascii="Arial" w:hAnsi="Arial" w:cs="Arial"/>
          <w:szCs w:val="24"/>
        </w:rPr>
        <w:tab/>
      </w:r>
      <w:r w:rsidRPr="006B3385">
        <w:rPr>
          <w:rFonts w:ascii="Arial" w:hAnsi="Arial" w:cs="Arial"/>
          <w:szCs w:val="24"/>
        </w:rPr>
        <w:tab/>
      </w:r>
      <w:r w:rsidRPr="006B3385">
        <w:rPr>
          <w:rFonts w:ascii="Arial" w:hAnsi="Arial" w:cs="Arial"/>
          <w:szCs w:val="24"/>
        </w:rPr>
        <w:tab/>
      </w:r>
      <w:r w:rsidRPr="006B3385">
        <w:rPr>
          <w:rFonts w:ascii="Arial" w:hAnsi="Arial" w:cs="Arial"/>
          <w:szCs w:val="24"/>
        </w:rPr>
        <w:tab/>
      </w:r>
      <w:r w:rsidRPr="006B3385">
        <w:rPr>
          <w:rFonts w:ascii="Arial" w:hAnsi="Arial" w:cs="Arial"/>
          <w:szCs w:val="24"/>
        </w:rPr>
        <w:tab/>
      </w:r>
      <w:r w:rsidRPr="006B3385">
        <w:rPr>
          <w:rFonts w:ascii="Arial" w:hAnsi="Arial" w:cs="Arial"/>
          <w:szCs w:val="24"/>
        </w:rPr>
        <w:tab/>
      </w:r>
      <w:r w:rsidRPr="006B3385">
        <w:rPr>
          <w:rFonts w:ascii="Arial" w:hAnsi="Arial" w:cs="Arial"/>
          <w:szCs w:val="24"/>
        </w:rPr>
        <w:tab/>
        <w:t>Title:</w:t>
      </w:r>
    </w:p>
    <w:p w14:paraId="121C9C49" w14:textId="1C30846B" w:rsidR="006B3385" w:rsidRDefault="006B3385" w:rsidP="00AF32CF">
      <w:pPr>
        <w:rPr>
          <w:rFonts w:ascii="Arial" w:hAnsi="Arial" w:cs="Arial"/>
          <w:b/>
          <w:bCs/>
          <w:szCs w:val="24"/>
        </w:rPr>
      </w:pPr>
    </w:p>
    <w:p w14:paraId="0C54CF4C" w14:textId="77777777" w:rsidR="0021018D" w:rsidRDefault="0021018D" w:rsidP="00AF32CF">
      <w:pPr>
        <w:rPr>
          <w:rFonts w:ascii="Arial" w:hAnsi="Arial" w:cs="Arial"/>
          <w:b/>
          <w:bCs/>
          <w:szCs w:val="24"/>
        </w:rPr>
      </w:pPr>
    </w:p>
    <w:p w14:paraId="2909FB58" w14:textId="77777777" w:rsidR="0021018D" w:rsidRPr="00833896" w:rsidRDefault="0021018D" w:rsidP="0021018D">
      <w:pPr>
        <w:jc w:val="center"/>
        <w:rPr>
          <w:rFonts w:ascii="Arial" w:hAnsi="Arial" w:cs="Arial"/>
          <w:szCs w:val="24"/>
        </w:rPr>
      </w:pPr>
      <w:r w:rsidRPr="00833896">
        <w:rPr>
          <w:rFonts w:ascii="Arial" w:hAnsi="Arial" w:cs="Arial"/>
          <w:szCs w:val="24"/>
        </w:rPr>
        <w:t>[Jurats to be added]</w:t>
      </w:r>
    </w:p>
    <w:p w14:paraId="2F81FE6A" w14:textId="77777777" w:rsidR="0021018D" w:rsidRPr="006B3385" w:rsidRDefault="0021018D" w:rsidP="00AF32CF">
      <w:pPr>
        <w:rPr>
          <w:rFonts w:ascii="Arial" w:hAnsi="Arial" w:cs="Arial"/>
          <w:b/>
          <w:bCs/>
          <w:szCs w:val="24"/>
        </w:rPr>
      </w:pPr>
    </w:p>
    <w:sectPr w:rsidR="0021018D" w:rsidRPr="006B3385" w:rsidSect="00F57194">
      <w:headerReference w:type="default" r:id="rId13"/>
      <w:footerReference w:type="default" r:id="rId14"/>
      <w:endnotePr>
        <w:numFmt w:val="decimal"/>
      </w:endnotePr>
      <w:pgSz w:w="12240" w:h="15840"/>
      <w:pgMar w:top="570" w:right="1440" w:bottom="1440" w:left="1440" w:header="540" w:footer="8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F0110" w14:textId="77777777" w:rsidR="00FC56AC" w:rsidRDefault="00FC56AC">
      <w:pPr>
        <w:widowControl/>
        <w:spacing w:line="20" w:lineRule="exact"/>
      </w:pPr>
    </w:p>
  </w:endnote>
  <w:endnote w:type="continuationSeparator" w:id="0">
    <w:p w14:paraId="148807E8" w14:textId="77777777" w:rsidR="00FC56AC" w:rsidRDefault="00FC56AC">
      <w:r>
        <w:t xml:space="preserve"> </w:t>
      </w:r>
    </w:p>
  </w:endnote>
  <w:endnote w:type="continuationNotice" w:id="1">
    <w:p w14:paraId="4F187AF9" w14:textId="77777777" w:rsidR="00FC56AC" w:rsidRDefault="00FC56A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79A0D" w14:textId="56145AC2" w:rsidR="004145CA" w:rsidRPr="00B434B4" w:rsidRDefault="00087621" w:rsidP="00663296">
    <w:pPr>
      <w:pStyle w:val="Footer"/>
      <w:rPr>
        <w:rFonts w:ascii="Arial" w:hAnsi="Arial" w:cs="Arial"/>
        <w:spacing w:val="-2"/>
        <w:sz w:val="20"/>
      </w:rPr>
    </w:pPr>
    <w:r>
      <w:rPr>
        <w:rFonts w:ascii="Arial" w:hAnsi="Arial" w:cs="Arial"/>
        <w:sz w:val="20"/>
      </w:rPr>
      <w:t xml:space="preserve">Equity Bridge Loan Rider </w:t>
    </w:r>
    <w:r w:rsidR="00DB499A">
      <w:rPr>
        <w:rFonts w:ascii="Arial" w:hAnsi="Arial" w:cs="Arial"/>
        <w:sz w:val="20"/>
      </w:rPr>
      <w:t>–</w:t>
    </w:r>
    <w:r>
      <w:rPr>
        <w:rFonts w:ascii="Arial" w:hAnsi="Arial" w:cs="Arial"/>
        <w:sz w:val="20"/>
      </w:rPr>
      <w:t xml:space="preserve"> LIHTC</w:t>
    </w:r>
    <w:r w:rsidR="00DB499A">
      <w:rPr>
        <w:rFonts w:ascii="Arial" w:hAnsi="Arial" w:cs="Arial"/>
        <w:sz w:val="20"/>
      </w:rPr>
      <w:t xml:space="preserve"> Multifamily</w:t>
    </w:r>
    <w:r w:rsidR="004145CA" w:rsidRPr="00B434B4">
      <w:rPr>
        <w:rFonts w:ascii="Arial" w:hAnsi="Arial" w:cs="Arial"/>
        <w:sz w:val="20"/>
      </w:rPr>
      <w:tab/>
    </w:r>
    <w:r w:rsidR="004145CA" w:rsidRPr="00B434B4">
      <w:rPr>
        <w:rFonts w:ascii="Arial" w:hAnsi="Arial" w:cs="Arial"/>
        <w:sz w:val="20"/>
      </w:rPr>
      <w:tab/>
      <w:t>HUD-9</w:t>
    </w:r>
    <w:r w:rsidR="00A6193A" w:rsidRPr="00A6193A">
      <w:rPr>
        <w:rFonts w:ascii="Arial" w:hAnsi="Arial" w:cs="Arial"/>
        <w:sz w:val="20"/>
      </w:rPr>
      <w:t>5907</w:t>
    </w:r>
    <w:r w:rsidR="004145CA">
      <w:rPr>
        <w:rFonts w:ascii="Arial" w:hAnsi="Arial" w:cs="Arial"/>
        <w:sz w:val="20"/>
      </w:rPr>
      <w:t>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F15A1" w14:textId="77777777" w:rsidR="00FC56AC" w:rsidRDefault="00FC56AC">
      <w:r>
        <w:separator/>
      </w:r>
    </w:p>
  </w:footnote>
  <w:footnote w:type="continuationSeparator" w:id="0">
    <w:p w14:paraId="6CA4FB87" w14:textId="77777777" w:rsidR="00FC56AC" w:rsidRDefault="00FC56AC">
      <w:r>
        <w:continuationSeparator/>
      </w:r>
    </w:p>
  </w:footnote>
  <w:footnote w:type="continuationNotice" w:id="1">
    <w:p w14:paraId="4002DB44" w14:textId="77777777" w:rsidR="00FC56AC" w:rsidRDefault="00FC56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97B42" w14:textId="6F28E091" w:rsidR="004145CA" w:rsidRDefault="004145CA">
    <w:pPr>
      <w:pStyle w:val="Header"/>
      <w:jc w:val="right"/>
    </w:pPr>
    <w:r>
      <w:fldChar w:fldCharType="begin"/>
    </w:r>
    <w:r>
      <w:instrText xml:space="preserve"> PAGE   \* MERGEFORMAT </w:instrText>
    </w:r>
    <w:r>
      <w:fldChar w:fldCharType="separate"/>
    </w:r>
    <w:r>
      <w:rPr>
        <w:noProof/>
      </w:rPr>
      <w:t>17</w:t>
    </w:r>
    <w:r>
      <w:fldChar w:fldCharType="end"/>
    </w:r>
  </w:p>
  <w:p w14:paraId="36AA71D6" w14:textId="77777777" w:rsidR="004145CA" w:rsidRDefault="004145CA">
    <w:pPr>
      <w:suppressAutoHyphens/>
      <w:spacing w:after="140" w:line="100" w:lineRule="exact"/>
      <w:jc w:val="both"/>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A3764"/>
    <w:multiLevelType w:val="hybridMultilevel"/>
    <w:tmpl w:val="AA8A15A2"/>
    <w:lvl w:ilvl="0" w:tplc="0409001B">
      <w:start w:val="1"/>
      <w:numFmt w:val="lowerRoman"/>
      <w:lvlText w:val="%1."/>
      <w:lvlJc w:val="right"/>
      <w:pPr>
        <w:ind w:left="2880" w:hanging="360"/>
      </w:pPr>
    </w:lvl>
    <w:lvl w:ilvl="1" w:tplc="0409001B">
      <w:start w:val="1"/>
      <w:numFmt w:val="lowerRoman"/>
      <w:lvlText w:val="%2."/>
      <w:lvlJc w:val="righ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D511ABB"/>
    <w:multiLevelType w:val="hybridMultilevel"/>
    <w:tmpl w:val="36A0228C"/>
    <w:lvl w:ilvl="0" w:tplc="5B20327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30B4ECF"/>
    <w:multiLevelType w:val="hybridMultilevel"/>
    <w:tmpl w:val="93F25694"/>
    <w:lvl w:ilvl="0" w:tplc="5B20327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FA70D84"/>
    <w:multiLevelType w:val="hybridMultilevel"/>
    <w:tmpl w:val="90BCF898"/>
    <w:lvl w:ilvl="0" w:tplc="9132C1CA">
      <w:start w:val="1"/>
      <w:numFmt w:val="lowerLetter"/>
      <w:lvlText w:val="(%1)"/>
      <w:lvlJc w:val="left"/>
      <w:pPr>
        <w:ind w:left="720" w:hanging="360"/>
      </w:pPr>
      <w:rPr>
        <w:rFonts w:ascii="Arial" w:hAnsi="Arial" w:cs="Arial" w:hint="default"/>
        <w:b w:val="0"/>
        <w:b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1F7304"/>
    <w:multiLevelType w:val="hybridMultilevel"/>
    <w:tmpl w:val="BB6A77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141F53"/>
    <w:multiLevelType w:val="hybridMultilevel"/>
    <w:tmpl w:val="5636E24E"/>
    <w:lvl w:ilvl="0" w:tplc="C73E47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DB52BE2"/>
    <w:multiLevelType w:val="hybridMultilevel"/>
    <w:tmpl w:val="3ACE44B4"/>
    <w:lvl w:ilvl="0" w:tplc="B9D6C0C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63E2B81"/>
    <w:multiLevelType w:val="hybridMultilevel"/>
    <w:tmpl w:val="A2DA13BE"/>
    <w:lvl w:ilvl="0" w:tplc="BF2ECA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8C05695"/>
    <w:multiLevelType w:val="hybridMultilevel"/>
    <w:tmpl w:val="BEA2EBF4"/>
    <w:lvl w:ilvl="0" w:tplc="6B8EA6C6">
      <w:start w:val="4"/>
      <w:numFmt w:val="decimal"/>
      <w:lvlText w:val="%1."/>
      <w:lvlJc w:val="left"/>
      <w:pPr>
        <w:ind w:left="45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D315DB"/>
    <w:multiLevelType w:val="hybridMultilevel"/>
    <w:tmpl w:val="213677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AB11DD"/>
    <w:multiLevelType w:val="hybridMultilevel"/>
    <w:tmpl w:val="0C8E1D8A"/>
    <w:lvl w:ilvl="0" w:tplc="04090017">
      <w:start w:val="1"/>
      <w:numFmt w:val="lowerLetter"/>
      <w:lvlText w:val="%1)"/>
      <w:lvlJc w:val="left"/>
      <w:pPr>
        <w:ind w:left="1440" w:hanging="360"/>
      </w:pPr>
    </w:lvl>
    <w:lvl w:ilvl="1" w:tplc="BEC88BC0">
      <w:start w:val="1"/>
      <w:numFmt w:val="lowerRoman"/>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AD976E3"/>
    <w:multiLevelType w:val="hybridMultilevel"/>
    <w:tmpl w:val="36B8B4EA"/>
    <w:lvl w:ilvl="0" w:tplc="F0A2F8F0">
      <w:start w:val="1"/>
      <w:numFmt w:val="decimal"/>
      <w:lvlText w:val="%1."/>
      <w:lvlJc w:val="left"/>
      <w:pPr>
        <w:ind w:left="45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F119C6"/>
    <w:multiLevelType w:val="hybridMultilevel"/>
    <w:tmpl w:val="275C730A"/>
    <w:lvl w:ilvl="0" w:tplc="45CAAA2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D87446D"/>
    <w:multiLevelType w:val="hybridMultilevel"/>
    <w:tmpl w:val="A5A2D3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717110"/>
    <w:multiLevelType w:val="hybridMultilevel"/>
    <w:tmpl w:val="10B2CE12"/>
    <w:lvl w:ilvl="0" w:tplc="FCDE789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1D0392A"/>
    <w:multiLevelType w:val="hybridMultilevel"/>
    <w:tmpl w:val="8D822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1E0C98"/>
    <w:multiLevelType w:val="hybridMultilevel"/>
    <w:tmpl w:val="F5BCC8B4"/>
    <w:lvl w:ilvl="0" w:tplc="888CF762">
      <w:start w:val="1"/>
      <w:numFmt w:val="lowerRoman"/>
      <w:lvlText w:val="(%1)"/>
      <w:lvlJc w:val="left"/>
      <w:pPr>
        <w:ind w:left="2490" w:hanging="105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13A7B3B"/>
    <w:multiLevelType w:val="hybridMultilevel"/>
    <w:tmpl w:val="25DCC660"/>
    <w:lvl w:ilvl="0" w:tplc="8702E282">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4A821F5"/>
    <w:multiLevelType w:val="hybridMultilevel"/>
    <w:tmpl w:val="CE38B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3C2809"/>
    <w:multiLevelType w:val="hybridMultilevel"/>
    <w:tmpl w:val="4B44FF0C"/>
    <w:lvl w:ilvl="0" w:tplc="33686FAA">
      <w:start w:val="1"/>
      <w:numFmt w:val="lowerLetter"/>
      <w:lvlText w:val="%1)"/>
      <w:lvlJc w:val="left"/>
      <w:pPr>
        <w:ind w:left="1170" w:hanging="360"/>
      </w:pPr>
      <w:rPr>
        <w:rFonts w:ascii="Arial" w:hAnsi="Arial" w:cs="Arial"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15:restartNumberingAfterBreak="0">
    <w:nsid w:val="7EE74369"/>
    <w:multiLevelType w:val="hybridMultilevel"/>
    <w:tmpl w:val="AA109D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59358271">
    <w:abstractNumId w:val="16"/>
  </w:num>
  <w:num w:numId="2" w16cid:durableId="678121178">
    <w:abstractNumId w:val="18"/>
  </w:num>
  <w:num w:numId="3" w16cid:durableId="864239">
    <w:abstractNumId w:val="20"/>
  </w:num>
  <w:num w:numId="4" w16cid:durableId="1748988917">
    <w:abstractNumId w:val="7"/>
  </w:num>
  <w:num w:numId="5" w16cid:durableId="1366443051">
    <w:abstractNumId w:val="10"/>
  </w:num>
  <w:num w:numId="6" w16cid:durableId="891499951">
    <w:abstractNumId w:val="5"/>
  </w:num>
  <w:num w:numId="7" w16cid:durableId="261571686">
    <w:abstractNumId w:val="14"/>
  </w:num>
  <w:num w:numId="8" w16cid:durableId="1187907147">
    <w:abstractNumId w:val="0"/>
  </w:num>
  <w:num w:numId="9" w16cid:durableId="905260873">
    <w:abstractNumId w:val="6"/>
  </w:num>
  <w:num w:numId="10" w16cid:durableId="356736240">
    <w:abstractNumId w:val="2"/>
  </w:num>
  <w:num w:numId="11" w16cid:durableId="90048325">
    <w:abstractNumId w:val="1"/>
  </w:num>
  <w:num w:numId="12" w16cid:durableId="1055275848">
    <w:abstractNumId w:val="17"/>
  </w:num>
  <w:num w:numId="13" w16cid:durableId="1169446493">
    <w:abstractNumId w:val="12"/>
  </w:num>
  <w:num w:numId="14" w16cid:durableId="1176070628">
    <w:abstractNumId w:val="11"/>
  </w:num>
  <w:num w:numId="15" w16cid:durableId="863789182">
    <w:abstractNumId w:val="19"/>
  </w:num>
  <w:num w:numId="16" w16cid:durableId="1239051887">
    <w:abstractNumId w:val="4"/>
  </w:num>
  <w:num w:numId="17" w16cid:durableId="187912116">
    <w:abstractNumId w:val="15"/>
  </w:num>
  <w:num w:numId="18" w16cid:durableId="2081369207">
    <w:abstractNumId w:val="8"/>
  </w:num>
  <w:num w:numId="19" w16cid:durableId="502358013">
    <w:abstractNumId w:val="3"/>
  </w:num>
  <w:num w:numId="20" w16cid:durableId="1113206809">
    <w:abstractNumId w:val="9"/>
  </w:num>
  <w:num w:numId="21" w16cid:durableId="9164789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92D"/>
    <w:rsid w:val="000054DB"/>
    <w:rsid w:val="00015BCD"/>
    <w:rsid w:val="00017B78"/>
    <w:rsid w:val="00020A21"/>
    <w:rsid w:val="000235E5"/>
    <w:rsid w:val="0002688F"/>
    <w:rsid w:val="00031128"/>
    <w:rsid w:val="000402BC"/>
    <w:rsid w:val="0004058E"/>
    <w:rsid w:val="00072BCF"/>
    <w:rsid w:val="000779AA"/>
    <w:rsid w:val="000857D6"/>
    <w:rsid w:val="00087621"/>
    <w:rsid w:val="00092F81"/>
    <w:rsid w:val="0009765B"/>
    <w:rsid w:val="000A20D1"/>
    <w:rsid w:val="000A6751"/>
    <w:rsid w:val="000B4E4A"/>
    <w:rsid w:val="000B5B1C"/>
    <w:rsid w:val="000C1306"/>
    <w:rsid w:val="000C4BA6"/>
    <w:rsid w:val="000D28CD"/>
    <w:rsid w:val="000D5F10"/>
    <w:rsid w:val="000F3FB2"/>
    <w:rsid w:val="000F59B1"/>
    <w:rsid w:val="000F600A"/>
    <w:rsid w:val="00105570"/>
    <w:rsid w:val="00115848"/>
    <w:rsid w:val="00117439"/>
    <w:rsid w:val="00121494"/>
    <w:rsid w:val="00125101"/>
    <w:rsid w:val="001344B2"/>
    <w:rsid w:val="00140040"/>
    <w:rsid w:val="001404D0"/>
    <w:rsid w:val="00140574"/>
    <w:rsid w:val="00144534"/>
    <w:rsid w:val="00144E4D"/>
    <w:rsid w:val="001460B7"/>
    <w:rsid w:val="00152DE7"/>
    <w:rsid w:val="001633B9"/>
    <w:rsid w:val="00166534"/>
    <w:rsid w:val="001800D4"/>
    <w:rsid w:val="00195DEA"/>
    <w:rsid w:val="001A056A"/>
    <w:rsid w:val="001A0A58"/>
    <w:rsid w:val="001A1F42"/>
    <w:rsid w:val="001A50B2"/>
    <w:rsid w:val="001B1874"/>
    <w:rsid w:val="001B2239"/>
    <w:rsid w:val="001B2E78"/>
    <w:rsid w:val="001C54CB"/>
    <w:rsid w:val="001C6D04"/>
    <w:rsid w:val="001D0F5A"/>
    <w:rsid w:val="001D1BA8"/>
    <w:rsid w:val="001D1CB9"/>
    <w:rsid w:val="001D415F"/>
    <w:rsid w:val="001D5965"/>
    <w:rsid w:val="001D6D35"/>
    <w:rsid w:val="001E2795"/>
    <w:rsid w:val="001E4A48"/>
    <w:rsid w:val="001E5B7E"/>
    <w:rsid w:val="001F2C75"/>
    <w:rsid w:val="001F5090"/>
    <w:rsid w:val="00202BAE"/>
    <w:rsid w:val="00206436"/>
    <w:rsid w:val="00207413"/>
    <w:rsid w:val="0021018D"/>
    <w:rsid w:val="002147D5"/>
    <w:rsid w:val="00231DB6"/>
    <w:rsid w:val="002324A3"/>
    <w:rsid w:val="00237721"/>
    <w:rsid w:val="00247278"/>
    <w:rsid w:val="00251AFE"/>
    <w:rsid w:val="002676AE"/>
    <w:rsid w:val="0028136B"/>
    <w:rsid w:val="00281C4B"/>
    <w:rsid w:val="00282497"/>
    <w:rsid w:val="00284C63"/>
    <w:rsid w:val="002852B6"/>
    <w:rsid w:val="00285DAF"/>
    <w:rsid w:val="0029007A"/>
    <w:rsid w:val="00290269"/>
    <w:rsid w:val="002A0CF2"/>
    <w:rsid w:val="002A3F4A"/>
    <w:rsid w:val="002B3923"/>
    <w:rsid w:val="002B4D83"/>
    <w:rsid w:val="002B66CA"/>
    <w:rsid w:val="002C16A1"/>
    <w:rsid w:val="002C3CF9"/>
    <w:rsid w:val="002C6574"/>
    <w:rsid w:val="002C6861"/>
    <w:rsid w:val="002D3441"/>
    <w:rsid w:val="002D3707"/>
    <w:rsid w:val="002D47B5"/>
    <w:rsid w:val="002F1F07"/>
    <w:rsid w:val="002F4141"/>
    <w:rsid w:val="002F5D35"/>
    <w:rsid w:val="003046EE"/>
    <w:rsid w:val="00307F7A"/>
    <w:rsid w:val="0031028E"/>
    <w:rsid w:val="003149A1"/>
    <w:rsid w:val="00316408"/>
    <w:rsid w:val="0032267A"/>
    <w:rsid w:val="00324442"/>
    <w:rsid w:val="003413FF"/>
    <w:rsid w:val="003469FC"/>
    <w:rsid w:val="00365C0C"/>
    <w:rsid w:val="0036772B"/>
    <w:rsid w:val="0039056A"/>
    <w:rsid w:val="003922E5"/>
    <w:rsid w:val="00394502"/>
    <w:rsid w:val="0039511F"/>
    <w:rsid w:val="003A0792"/>
    <w:rsid w:val="003B1E0B"/>
    <w:rsid w:val="003C156C"/>
    <w:rsid w:val="003C2C1E"/>
    <w:rsid w:val="003D0839"/>
    <w:rsid w:val="003D315C"/>
    <w:rsid w:val="003D5525"/>
    <w:rsid w:val="003D5991"/>
    <w:rsid w:val="003E48D4"/>
    <w:rsid w:val="003E4F7C"/>
    <w:rsid w:val="003E5DA8"/>
    <w:rsid w:val="003F120A"/>
    <w:rsid w:val="003F6CAC"/>
    <w:rsid w:val="003F6DD1"/>
    <w:rsid w:val="00406837"/>
    <w:rsid w:val="00410CB7"/>
    <w:rsid w:val="004145CA"/>
    <w:rsid w:val="00422492"/>
    <w:rsid w:val="00425075"/>
    <w:rsid w:val="00427407"/>
    <w:rsid w:val="00431B3E"/>
    <w:rsid w:val="0043320E"/>
    <w:rsid w:val="004348B3"/>
    <w:rsid w:val="004369A1"/>
    <w:rsid w:val="00454E9B"/>
    <w:rsid w:val="00461586"/>
    <w:rsid w:val="00472AD2"/>
    <w:rsid w:val="0047540B"/>
    <w:rsid w:val="00475780"/>
    <w:rsid w:val="00476CEC"/>
    <w:rsid w:val="00483C27"/>
    <w:rsid w:val="00485B2D"/>
    <w:rsid w:val="00490E2E"/>
    <w:rsid w:val="004A1F62"/>
    <w:rsid w:val="004A5F7E"/>
    <w:rsid w:val="004B34A4"/>
    <w:rsid w:val="004B5AD6"/>
    <w:rsid w:val="004B5D39"/>
    <w:rsid w:val="004B6AA2"/>
    <w:rsid w:val="004C0A16"/>
    <w:rsid w:val="004C0E33"/>
    <w:rsid w:val="004C18E1"/>
    <w:rsid w:val="004C2A08"/>
    <w:rsid w:val="004C75FE"/>
    <w:rsid w:val="004E1EFB"/>
    <w:rsid w:val="004E3F53"/>
    <w:rsid w:val="004E5741"/>
    <w:rsid w:val="004E6B8F"/>
    <w:rsid w:val="004F292D"/>
    <w:rsid w:val="004F492D"/>
    <w:rsid w:val="005011BF"/>
    <w:rsid w:val="005028B8"/>
    <w:rsid w:val="00503998"/>
    <w:rsid w:val="005106F6"/>
    <w:rsid w:val="00513222"/>
    <w:rsid w:val="00516CDE"/>
    <w:rsid w:val="00520EE5"/>
    <w:rsid w:val="0052514A"/>
    <w:rsid w:val="00532504"/>
    <w:rsid w:val="005331BE"/>
    <w:rsid w:val="00541055"/>
    <w:rsid w:val="005424AC"/>
    <w:rsid w:val="00547E64"/>
    <w:rsid w:val="005539F2"/>
    <w:rsid w:val="00556B8C"/>
    <w:rsid w:val="005618A7"/>
    <w:rsid w:val="00570519"/>
    <w:rsid w:val="005730A2"/>
    <w:rsid w:val="0057525A"/>
    <w:rsid w:val="00582124"/>
    <w:rsid w:val="00585243"/>
    <w:rsid w:val="00593E22"/>
    <w:rsid w:val="005967D7"/>
    <w:rsid w:val="005A21BD"/>
    <w:rsid w:val="005A30F0"/>
    <w:rsid w:val="005A6B43"/>
    <w:rsid w:val="005A6EE5"/>
    <w:rsid w:val="005B1CD4"/>
    <w:rsid w:val="005B5C2C"/>
    <w:rsid w:val="005C4BD7"/>
    <w:rsid w:val="005D11B9"/>
    <w:rsid w:val="005D134F"/>
    <w:rsid w:val="005D30B1"/>
    <w:rsid w:val="005D3275"/>
    <w:rsid w:val="005D3431"/>
    <w:rsid w:val="005D4CD7"/>
    <w:rsid w:val="005D614E"/>
    <w:rsid w:val="005E5CBB"/>
    <w:rsid w:val="005E6D0C"/>
    <w:rsid w:val="005F2AD6"/>
    <w:rsid w:val="005F37CE"/>
    <w:rsid w:val="005F4332"/>
    <w:rsid w:val="00602344"/>
    <w:rsid w:val="006065BC"/>
    <w:rsid w:val="006125A0"/>
    <w:rsid w:val="006269E8"/>
    <w:rsid w:val="006366B7"/>
    <w:rsid w:val="00641778"/>
    <w:rsid w:val="00651D05"/>
    <w:rsid w:val="0065768B"/>
    <w:rsid w:val="00657DBC"/>
    <w:rsid w:val="00660A6A"/>
    <w:rsid w:val="00661E7D"/>
    <w:rsid w:val="00663296"/>
    <w:rsid w:val="00675905"/>
    <w:rsid w:val="00685B5A"/>
    <w:rsid w:val="006B3385"/>
    <w:rsid w:val="006C097B"/>
    <w:rsid w:val="006C6FE4"/>
    <w:rsid w:val="006D3102"/>
    <w:rsid w:val="006E2103"/>
    <w:rsid w:val="006E3B2A"/>
    <w:rsid w:val="006F29E6"/>
    <w:rsid w:val="006F593F"/>
    <w:rsid w:val="006F6730"/>
    <w:rsid w:val="006F7A80"/>
    <w:rsid w:val="00702645"/>
    <w:rsid w:val="00706152"/>
    <w:rsid w:val="00706ABB"/>
    <w:rsid w:val="00710A9D"/>
    <w:rsid w:val="00717F8D"/>
    <w:rsid w:val="00720D0B"/>
    <w:rsid w:val="00721F9F"/>
    <w:rsid w:val="00726AFD"/>
    <w:rsid w:val="007270E4"/>
    <w:rsid w:val="0073007C"/>
    <w:rsid w:val="00734D76"/>
    <w:rsid w:val="00736D07"/>
    <w:rsid w:val="007479BC"/>
    <w:rsid w:val="00756C02"/>
    <w:rsid w:val="00760A47"/>
    <w:rsid w:val="00764995"/>
    <w:rsid w:val="00766F2B"/>
    <w:rsid w:val="0076788B"/>
    <w:rsid w:val="00773335"/>
    <w:rsid w:val="007764A9"/>
    <w:rsid w:val="00777DEA"/>
    <w:rsid w:val="00781F54"/>
    <w:rsid w:val="00782497"/>
    <w:rsid w:val="007871E8"/>
    <w:rsid w:val="00797639"/>
    <w:rsid w:val="007A18D6"/>
    <w:rsid w:val="007A3C61"/>
    <w:rsid w:val="007A3C9D"/>
    <w:rsid w:val="007A5EC5"/>
    <w:rsid w:val="007A7285"/>
    <w:rsid w:val="007B07F9"/>
    <w:rsid w:val="007B4004"/>
    <w:rsid w:val="007B6728"/>
    <w:rsid w:val="007B6F3E"/>
    <w:rsid w:val="007C108C"/>
    <w:rsid w:val="007D342B"/>
    <w:rsid w:val="007D6A15"/>
    <w:rsid w:val="007F2773"/>
    <w:rsid w:val="007F5266"/>
    <w:rsid w:val="007F5976"/>
    <w:rsid w:val="007F6210"/>
    <w:rsid w:val="007F75DB"/>
    <w:rsid w:val="0080173C"/>
    <w:rsid w:val="00806268"/>
    <w:rsid w:val="00806BC8"/>
    <w:rsid w:val="008120BE"/>
    <w:rsid w:val="0081442B"/>
    <w:rsid w:val="008144DB"/>
    <w:rsid w:val="008165D1"/>
    <w:rsid w:val="00833896"/>
    <w:rsid w:val="008368C9"/>
    <w:rsid w:val="008371E6"/>
    <w:rsid w:val="00837D68"/>
    <w:rsid w:val="00840394"/>
    <w:rsid w:val="00847770"/>
    <w:rsid w:val="00850EE4"/>
    <w:rsid w:val="00851F63"/>
    <w:rsid w:val="00851F90"/>
    <w:rsid w:val="00857459"/>
    <w:rsid w:val="00872FEB"/>
    <w:rsid w:val="00875329"/>
    <w:rsid w:val="008773D7"/>
    <w:rsid w:val="0088656C"/>
    <w:rsid w:val="008865EE"/>
    <w:rsid w:val="00887E00"/>
    <w:rsid w:val="008968F3"/>
    <w:rsid w:val="008975DA"/>
    <w:rsid w:val="008A3B12"/>
    <w:rsid w:val="008B7C05"/>
    <w:rsid w:val="008C6E39"/>
    <w:rsid w:val="008D6223"/>
    <w:rsid w:val="008E43BE"/>
    <w:rsid w:val="008E7EE9"/>
    <w:rsid w:val="0090747D"/>
    <w:rsid w:val="00907EAA"/>
    <w:rsid w:val="00914249"/>
    <w:rsid w:val="009224B1"/>
    <w:rsid w:val="009240F9"/>
    <w:rsid w:val="00931B47"/>
    <w:rsid w:val="00932178"/>
    <w:rsid w:val="00937A6D"/>
    <w:rsid w:val="0094163C"/>
    <w:rsid w:val="009475F8"/>
    <w:rsid w:val="00950D03"/>
    <w:rsid w:val="00950D9B"/>
    <w:rsid w:val="00957D27"/>
    <w:rsid w:val="00962A49"/>
    <w:rsid w:val="00965660"/>
    <w:rsid w:val="0096786E"/>
    <w:rsid w:val="0097122D"/>
    <w:rsid w:val="009715C8"/>
    <w:rsid w:val="00971BEC"/>
    <w:rsid w:val="00972A72"/>
    <w:rsid w:val="009746E1"/>
    <w:rsid w:val="00974EFC"/>
    <w:rsid w:val="00980DBA"/>
    <w:rsid w:val="00992741"/>
    <w:rsid w:val="009A2374"/>
    <w:rsid w:val="009A40D8"/>
    <w:rsid w:val="009A4DA1"/>
    <w:rsid w:val="009A4E72"/>
    <w:rsid w:val="009A7833"/>
    <w:rsid w:val="009C5EAB"/>
    <w:rsid w:val="009D1E2D"/>
    <w:rsid w:val="009D2F4E"/>
    <w:rsid w:val="009E1EC8"/>
    <w:rsid w:val="009E2650"/>
    <w:rsid w:val="009E517B"/>
    <w:rsid w:val="009E56E4"/>
    <w:rsid w:val="009F42A2"/>
    <w:rsid w:val="00A04574"/>
    <w:rsid w:val="00A059E6"/>
    <w:rsid w:val="00A20984"/>
    <w:rsid w:val="00A22D01"/>
    <w:rsid w:val="00A24DD7"/>
    <w:rsid w:val="00A302B9"/>
    <w:rsid w:val="00A31606"/>
    <w:rsid w:val="00A3233E"/>
    <w:rsid w:val="00A32B4F"/>
    <w:rsid w:val="00A361B7"/>
    <w:rsid w:val="00A401E6"/>
    <w:rsid w:val="00A401F1"/>
    <w:rsid w:val="00A47A08"/>
    <w:rsid w:val="00A51334"/>
    <w:rsid w:val="00A546C9"/>
    <w:rsid w:val="00A55493"/>
    <w:rsid w:val="00A562BA"/>
    <w:rsid w:val="00A5719C"/>
    <w:rsid w:val="00A60B6E"/>
    <w:rsid w:val="00A6193A"/>
    <w:rsid w:val="00A637DD"/>
    <w:rsid w:val="00A84C1B"/>
    <w:rsid w:val="00A91551"/>
    <w:rsid w:val="00A938DE"/>
    <w:rsid w:val="00AA161B"/>
    <w:rsid w:val="00AA56E5"/>
    <w:rsid w:val="00AA5F04"/>
    <w:rsid w:val="00AB217B"/>
    <w:rsid w:val="00AB2282"/>
    <w:rsid w:val="00AC54DA"/>
    <w:rsid w:val="00AD22D3"/>
    <w:rsid w:val="00AF1945"/>
    <w:rsid w:val="00AF32CF"/>
    <w:rsid w:val="00AF5FDB"/>
    <w:rsid w:val="00AF702D"/>
    <w:rsid w:val="00B06CA0"/>
    <w:rsid w:val="00B10F0A"/>
    <w:rsid w:val="00B13EC2"/>
    <w:rsid w:val="00B1593E"/>
    <w:rsid w:val="00B21BBC"/>
    <w:rsid w:val="00B26F8F"/>
    <w:rsid w:val="00B3463E"/>
    <w:rsid w:val="00B35889"/>
    <w:rsid w:val="00B414F6"/>
    <w:rsid w:val="00B434B4"/>
    <w:rsid w:val="00B43E62"/>
    <w:rsid w:val="00B47043"/>
    <w:rsid w:val="00B5175C"/>
    <w:rsid w:val="00B60801"/>
    <w:rsid w:val="00B620B6"/>
    <w:rsid w:val="00B74958"/>
    <w:rsid w:val="00B74EFC"/>
    <w:rsid w:val="00B766DB"/>
    <w:rsid w:val="00BA0114"/>
    <w:rsid w:val="00BA489E"/>
    <w:rsid w:val="00BA5E7C"/>
    <w:rsid w:val="00BA5EDD"/>
    <w:rsid w:val="00BA72C7"/>
    <w:rsid w:val="00BB5439"/>
    <w:rsid w:val="00BB5D94"/>
    <w:rsid w:val="00BC1BFA"/>
    <w:rsid w:val="00BE3C50"/>
    <w:rsid w:val="00BF4AE2"/>
    <w:rsid w:val="00C05267"/>
    <w:rsid w:val="00C11A23"/>
    <w:rsid w:val="00C16F82"/>
    <w:rsid w:val="00C173AD"/>
    <w:rsid w:val="00C22AEB"/>
    <w:rsid w:val="00C2636A"/>
    <w:rsid w:val="00C43742"/>
    <w:rsid w:val="00C47FDE"/>
    <w:rsid w:val="00C51157"/>
    <w:rsid w:val="00C51A34"/>
    <w:rsid w:val="00C53EF8"/>
    <w:rsid w:val="00C55C9B"/>
    <w:rsid w:val="00C60F25"/>
    <w:rsid w:val="00C63CD6"/>
    <w:rsid w:val="00C65AA9"/>
    <w:rsid w:val="00C66486"/>
    <w:rsid w:val="00C66488"/>
    <w:rsid w:val="00C66B21"/>
    <w:rsid w:val="00C72A75"/>
    <w:rsid w:val="00C75EB5"/>
    <w:rsid w:val="00C94010"/>
    <w:rsid w:val="00CA6785"/>
    <w:rsid w:val="00CB049B"/>
    <w:rsid w:val="00CB3EA4"/>
    <w:rsid w:val="00CB59B6"/>
    <w:rsid w:val="00CB65FB"/>
    <w:rsid w:val="00CC5486"/>
    <w:rsid w:val="00CD16E6"/>
    <w:rsid w:val="00CD5AE1"/>
    <w:rsid w:val="00CD6A20"/>
    <w:rsid w:val="00CE14BC"/>
    <w:rsid w:val="00CE6493"/>
    <w:rsid w:val="00CE7C1A"/>
    <w:rsid w:val="00CF3086"/>
    <w:rsid w:val="00CF4B9F"/>
    <w:rsid w:val="00CF7A2A"/>
    <w:rsid w:val="00D07110"/>
    <w:rsid w:val="00D1607D"/>
    <w:rsid w:val="00D1764D"/>
    <w:rsid w:val="00D24F99"/>
    <w:rsid w:val="00D34D7F"/>
    <w:rsid w:val="00D37F8E"/>
    <w:rsid w:val="00D64299"/>
    <w:rsid w:val="00D653CD"/>
    <w:rsid w:val="00D65D9A"/>
    <w:rsid w:val="00D664CA"/>
    <w:rsid w:val="00D6697F"/>
    <w:rsid w:val="00D71E1B"/>
    <w:rsid w:val="00D76D8D"/>
    <w:rsid w:val="00D80E6F"/>
    <w:rsid w:val="00D85282"/>
    <w:rsid w:val="00D92339"/>
    <w:rsid w:val="00D94331"/>
    <w:rsid w:val="00DA5E85"/>
    <w:rsid w:val="00DB2667"/>
    <w:rsid w:val="00DB499A"/>
    <w:rsid w:val="00DC24AA"/>
    <w:rsid w:val="00DC70C8"/>
    <w:rsid w:val="00DC793F"/>
    <w:rsid w:val="00DE6046"/>
    <w:rsid w:val="00DF6880"/>
    <w:rsid w:val="00DF7BA0"/>
    <w:rsid w:val="00E0228D"/>
    <w:rsid w:val="00E03A4E"/>
    <w:rsid w:val="00E12593"/>
    <w:rsid w:val="00E125B2"/>
    <w:rsid w:val="00E142B4"/>
    <w:rsid w:val="00E249CB"/>
    <w:rsid w:val="00E30137"/>
    <w:rsid w:val="00E318DA"/>
    <w:rsid w:val="00E32933"/>
    <w:rsid w:val="00E34920"/>
    <w:rsid w:val="00E430FF"/>
    <w:rsid w:val="00E45546"/>
    <w:rsid w:val="00E57103"/>
    <w:rsid w:val="00E67B0A"/>
    <w:rsid w:val="00E77B7F"/>
    <w:rsid w:val="00E814F7"/>
    <w:rsid w:val="00E82F4B"/>
    <w:rsid w:val="00E90779"/>
    <w:rsid w:val="00E90FD7"/>
    <w:rsid w:val="00E95DAC"/>
    <w:rsid w:val="00E95FBF"/>
    <w:rsid w:val="00E97809"/>
    <w:rsid w:val="00E97A28"/>
    <w:rsid w:val="00EA0396"/>
    <w:rsid w:val="00EB3823"/>
    <w:rsid w:val="00EB3C03"/>
    <w:rsid w:val="00EB5D18"/>
    <w:rsid w:val="00EC3E84"/>
    <w:rsid w:val="00ED55B4"/>
    <w:rsid w:val="00EE7A56"/>
    <w:rsid w:val="00EF6DEE"/>
    <w:rsid w:val="00EF7A15"/>
    <w:rsid w:val="00EF7E6C"/>
    <w:rsid w:val="00F110B0"/>
    <w:rsid w:val="00F112DD"/>
    <w:rsid w:val="00F116FB"/>
    <w:rsid w:val="00F11B8B"/>
    <w:rsid w:val="00F14B6A"/>
    <w:rsid w:val="00F217C3"/>
    <w:rsid w:val="00F23A38"/>
    <w:rsid w:val="00F30143"/>
    <w:rsid w:val="00F34230"/>
    <w:rsid w:val="00F346C2"/>
    <w:rsid w:val="00F43B02"/>
    <w:rsid w:val="00F5212E"/>
    <w:rsid w:val="00F52DC8"/>
    <w:rsid w:val="00F57194"/>
    <w:rsid w:val="00F61732"/>
    <w:rsid w:val="00F71B8B"/>
    <w:rsid w:val="00F75979"/>
    <w:rsid w:val="00F76E3E"/>
    <w:rsid w:val="00F77336"/>
    <w:rsid w:val="00F809D6"/>
    <w:rsid w:val="00F832A6"/>
    <w:rsid w:val="00F914AC"/>
    <w:rsid w:val="00F968AA"/>
    <w:rsid w:val="00FA557D"/>
    <w:rsid w:val="00FB13F0"/>
    <w:rsid w:val="00FB35BF"/>
    <w:rsid w:val="00FB55E8"/>
    <w:rsid w:val="00FC27EE"/>
    <w:rsid w:val="00FC28A8"/>
    <w:rsid w:val="00FC44EC"/>
    <w:rsid w:val="00FC5303"/>
    <w:rsid w:val="00FC56AC"/>
    <w:rsid w:val="00FD216A"/>
    <w:rsid w:val="00FD7F27"/>
    <w:rsid w:val="00FE1CFD"/>
    <w:rsid w:val="00FF302C"/>
    <w:rsid w:val="00FF7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822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00BodyText5">
    <w:name w:val="00 Body Text .5"/>
    <w:basedOn w:val="Normal"/>
    <w:rsid w:val="00231DB6"/>
    <w:pPr>
      <w:widowControl/>
      <w:autoSpaceDE w:val="0"/>
      <w:autoSpaceDN w:val="0"/>
      <w:adjustRightInd w:val="0"/>
      <w:spacing w:after="240" w:line="276" w:lineRule="auto"/>
      <w:ind w:firstLine="720"/>
      <w:jc w:val="both"/>
    </w:pPr>
    <w:rPr>
      <w:rFonts w:ascii="Calibri" w:hAnsi="Calibri"/>
      <w:color w:val="000000"/>
      <w:sz w:val="22"/>
      <w:szCs w:val="22"/>
    </w:rPr>
  </w:style>
  <w:style w:type="paragraph" w:styleId="NoSpacing">
    <w:name w:val="No Spacing"/>
    <w:basedOn w:val="Normal"/>
    <w:link w:val="NoSpacingChar"/>
    <w:qFormat/>
    <w:rsid w:val="00BA72C7"/>
    <w:pPr>
      <w:widowControl/>
      <w:autoSpaceDE w:val="0"/>
      <w:autoSpaceDN w:val="0"/>
      <w:adjustRightInd w:val="0"/>
    </w:pPr>
    <w:rPr>
      <w:rFonts w:ascii="Calibri" w:hAnsi="Calibri"/>
      <w:color w:val="000000"/>
      <w:sz w:val="22"/>
      <w:szCs w:val="22"/>
    </w:rPr>
  </w:style>
  <w:style w:type="character" w:customStyle="1" w:styleId="NoSpacingChar">
    <w:name w:val="No Spacing Char"/>
    <w:link w:val="NoSpacing"/>
    <w:rsid w:val="00BA72C7"/>
    <w:rPr>
      <w:rFonts w:ascii="Calibri" w:hAnsi="Calibri"/>
      <w:color w:val="000000"/>
      <w:sz w:val="22"/>
      <w:szCs w:val="22"/>
    </w:rPr>
  </w:style>
  <w:style w:type="character" w:customStyle="1" w:styleId="FooterChar">
    <w:name w:val="Footer Char"/>
    <w:link w:val="Footer"/>
    <w:uiPriority w:val="99"/>
    <w:rsid w:val="00C11A23"/>
    <w:rPr>
      <w:sz w:val="24"/>
    </w:rPr>
  </w:style>
  <w:style w:type="paragraph" w:styleId="BalloonText">
    <w:name w:val="Balloon Text"/>
    <w:basedOn w:val="Normal"/>
    <w:link w:val="BalloonTextChar"/>
    <w:uiPriority w:val="99"/>
    <w:semiHidden/>
    <w:unhideWhenUsed/>
    <w:rsid w:val="000C4BA6"/>
    <w:rPr>
      <w:rFonts w:ascii="Tahoma" w:hAnsi="Tahoma" w:cs="Tahoma"/>
      <w:sz w:val="16"/>
      <w:szCs w:val="16"/>
    </w:rPr>
  </w:style>
  <w:style w:type="character" w:customStyle="1" w:styleId="BalloonTextChar">
    <w:name w:val="Balloon Text Char"/>
    <w:link w:val="BalloonText"/>
    <w:uiPriority w:val="99"/>
    <w:semiHidden/>
    <w:rsid w:val="000C4BA6"/>
    <w:rPr>
      <w:rFonts w:ascii="Tahoma" w:hAnsi="Tahoma" w:cs="Tahoma"/>
      <w:sz w:val="16"/>
      <w:szCs w:val="16"/>
    </w:rPr>
  </w:style>
  <w:style w:type="character" w:styleId="CommentReference">
    <w:name w:val="annotation reference"/>
    <w:uiPriority w:val="99"/>
    <w:semiHidden/>
    <w:unhideWhenUsed/>
    <w:rsid w:val="00B35889"/>
    <w:rPr>
      <w:sz w:val="16"/>
      <w:szCs w:val="16"/>
    </w:rPr>
  </w:style>
  <w:style w:type="paragraph" w:styleId="CommentText">
    <w:name w:val="annotation text"/>
    <w:basedOn w:val="Normal"/>
    <w:link w:val="CommentTextChar"/>
    <w:uiPriority w:val="99"/>
    <w:semiHidden/>
    <w:unhideWhenUsed/>
    <w:rsid w:val="00B35889"/>
    <w:rPr>
      <w:sz w:val="20"/>
    </w:rPr>
  </w:style>
  <w:style w:type="character" w:customStyle="1" w:styleId="CommentTextChar">
    <w:name w:val="Comment Text Char"/>
    <w:basedOn w:val="DefaultParagraphFont"/>
    <w:link w:val="CommentText"/>
    <w:uiPriority w:val="99"/>
    <w:semiHidden/>
    <w:rsid w:val="00B35889"/>
  </w:style>
  <w:style w:type="table" w:styleId="TableGrid">
    <w:name w:val="Table Grid"/>
    <w:basedOn w:val="TableNormal"/>
    <w:uiPriority w:val="59"/>
    <w:rsid w:val="00A36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F57194"/>
    <w:rPr>
      <w:sz w:val="24"/>
    </w:rPr>
  </w:style>
  <w:style w:type="paragraph" w:styleId="CommentSubject">
    <w:name w:val="annotation subject"/>
    <w:basedOn w:val="CommentText"/>
    <w:next w:val="CommentText"/>
    <w:link w:val="CommentSubjectChar"/>
    <w:uiPriority w:val="99"/>
    <w:semiHidden/>
    <w:unhideWhenUsed/>
    <w:rsid w:val="00847770"/>
    <w:rPr>
      <w:b/>
      <w:bCs/>
    </w:rPr>
  </w:style>
  <w:style w:type="character" w:customStyle="1" w:styleId="CommentSubjectChar">
    <w:name w:val="Comment Subject Char"/>
    <w:basedOn w:val="CommentTextChar"/>
    <w:link w:val="CommentSubject"/>
    <w:uiPriority w:val="99"/>
    <w:semiHidden/>
    <w:rsid w:val="00847770"/>
    <w:rPr>
      <w:b/>
      <w:bCs/>
    </w:rPr>
  </w:style>
  <w:style w:type="paragraph" w:styleId="Revision">
    <w:name w:val="Revision"/>
    <w:hidden/>
    <w:uiPriority w:val="99"/>
    <w:semiHidden/>
    <w:rsid w:val="0081442B"/>
    <w:rPr>
      <w:sz w:val="24"/>
    </w:rPr>
  </w:style>
  <w:style w:type="paragraph" w:styleId="ListParagraph">
    <w:name w:val="List Paragraph"/>
    <w:basedOn w:val="Normal"/>
    <w:uiPriority w:val="34"/>
    <w:qFormat/>
    <w:rsid w:val="00E12593"/>
    <w:pPr>
      <w:ind w:left="720"/>
      <w:contextualSpacing/>
    </w:pPr>
  </w:style>
  <w:style w:type="character" w:styleId="Hyperlink">
    <w:name w:val="Hyperlink"/>
    <w:basedOn w:val="DefaultParagraphFont"/>
    <w:uiPriority w:val="99"/>
    <w:unhideWhenUsed/>
    <w:rsid w:val="00AA161B"/>
    <w:rPr>
      <w:color w:val="0000FF" w:themeColor="hyperlink"/>
      <w:u w:val="single"/>
    </w:rPr>
  </w:style>
  <w:style w:type="character" w:styleId="FollowedHyperlink">
    <w:name w:val="FollowedHyperlink"/>
    <w:basedOn w:val="DefaultParagraphFont"/>
    <w:uiPriority w:val="99"/>
    <w:semiHidden/>
    <w:unhideWhenUsed/>
    <w:rsid w:val="000A20D1"/>
    <w:rPr>
      <w:color w:val="800080" w:themeColor="followedHyperlink"/>
      <w:u w:val="single"/>
    </w:rPr>
  </w:style>
  <w:style w:type="character" w:customStyle="1" w:styleId="DeltaViewInsertion">
    <w:name w:val="DeltaView Insertion"/>
    <w:rsid w:val="00932178"/>
    <w:rPr>
      <w:b/>
      <w:bCs/>
      <w:spacing w:val="0"/>
      <w:u w:val="none"/>
    </w:rPr>
  </w:style>
  <w:style w:type="paragraph" w:customStyle="1" w:styleId="Default">
    <w:name w:val="Default"/>
    <w:rsid w:val="00092F8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372396">
      <w:bodyDiv w:val="1"/>
      <w:marLeft w:val="0"/>
      <w:marRight w:val="0"/>
      <w:marTop w:val="0"/>
      <w:marBottom w:val="0"/>
      <w:divBdr>
        <w:top w:val="none" w:sz="0" w:space="0" w:color="auto"/>
        <w:left w:val="none" w:sz="0" w:space="0" w:color="auto"/>
        <w:bottom w:val="none" w:sz="0" w:space="0" w:color="auto"/>
        <w:right w:val="none" w:sz="0" w:space="0" w:color="auto"/>
      </w:divBdr>
      <w:divsChild>
        <w:div w:id="1468353011">
          <w:marLeft w:val="0"/>
          <w:marRight w:val="0"/>
          <w:marTop w:val="0"/>
          <w:marBottom w:val="0"/>
          <w:divBdr>
            <w:top w:val="none" w:sz="0" w:space="0" w:color="auto"/>
            <w:left w:val="none" w:sz="0" w:space="0" w:color="auto"/>
            <w:bottom w:val="none" w:sz="0" w:space="0" w:color="auto"/>
            <w:right w:val="none" w:sz="0" w:space="0" w:color="auto"/>
          </w:divBdr>
          <w:divsChild>
            <w:div w:id="1414861270">
              <w:marLeft w:val="0"/>
              <w:marRight w:val="0"/>
              <w:marTop w:val="0"/>
              <w:marBottom w:val="0"/>
              <w:divBdr>
                <w:top w:val="none" w:sz="0" w:space="0" w:color="auto"/>
                <w:left w:val="none" w:sz="0" w:space="0" w:color="auto"/>
                <w:bottom w:val="none" w:sz="0" w:space="0" w:color="auto"/>
                <w:right w:val="none" w:sz="0" w:space="0" w:color="auto"/>
              </w:divBdr>
              <w:divsChild>
                <w:div w:id="1778325641">
                  <w:marLeft w:val="0"/>
                  <w:marRight w:val="0"/>
                  <w:marTop w:val="0"/>
                  <w:marBottom w:val="0"/>
                  <w:divBdr>
                    <w:top w:val="none" w:sz="0" w:space="0" w:color="auto"/>
                    <w:left w:val="none" w:sz="0" w:space="0" w:color="auto"/>
                    <w:bottom w:val="none" w:sz="0" w:space="0" w:color="auto"/>
                    <w:right w:val="none" w:sz="0" w:space="0" w:color="auto"/>
                  </w:divBdr>
                  <w:divsChild>
                    <w:div w:id="1072122825">
                      <w:marLeft w:val="2325"/>
                      <w:marRight w:val="0"/>
                      <w:marTop w:val="0"/>
                      <w:marBottom w:val="0"/>
                      <w:divBdr>
                        <w:top w:val="none" w:sz="0" w:space="0" w:color="auto"/>
                        <w:left w:val="none" w:sz="0" w:space="0" w:color="auto"/>
                        <w:bottom w:val="none" w:sz="0" w:space="0" w:color="auto"/>
                        <w:right w:val="none" w:sz="0" w:space="0" w:color="auto"/>
                      </w:divBdr>
                      <w:divsChild>
                        <w:div w:id="194511720">
                          <w:marLeft w:val="0"/>
                          <w:marRight w:val="0"/>
                          <w:marTop w:val="0"/>
                          <w:marBottom w:val="0"/>
                          <w:divBdr>
                            <w:top w:val="none" w:sz="0" w:space="0" w:color="auto"/>
                            <w:left w:val="none" w:sz="0" w:space="0" w:color="auto"/>
                            <w:bottom w:val="none" w:sz="0" w:space="0" w:color="auto"/>
                            <w:right w:val="none" w:sz="0" w:space="0" w:color="auto"/>
                          </w:divBdr>
                          <w:divsChild>
                            <w:div w:id="1861579147">
                              <w:marLeft w:val="0"/>
                              <w:marRight w:val="0"/>
                              <w:marTop w:val="0"/>
                              <w:marBottom w:val="0"/>
                              <w:divBdr>
                                <w:top w:val="none" w:sz="0" w:space="0" w:color="auto"/>
                                <w:left w:val="none" w:sz="0" w:space="0" w:color="auto"/>
                                <w:bottom w:val="none" w:sz="0" w:space="0" w:color="auto"/>
                                <w:right w:val="none" w:sz="0" w:space="0" w:color="auto"/>
                              </w:divBdr>
                              <w:divsChild>
                                <w:div w:id="1248155503">
                                  <w:marLeft w:val="0"/>
                                  <w:marRight w:val="0"/>
                                  <w:marTop w:val="0"/>
                                  <w:marBottom w:val="0"/>
                                  <w:divBdr>
                                    <w:top w:val="none" w:sz="0" w:space="0" w:color="auto"/>
                                    <w:left w:val="none" w:sz="0" w:space="0" w:color="auto"/>
                                    <w:bottom w:val="none" w:sz="0" w:space="0" w:color="auto"/>
                                    <w:right w:val="none" w:sz="0" w:space="0" w:color="auto"/>
                                  </w:divBdr>
                                  <w:divsChild>
                                    <w:div w:id="1815483891">
                                      <w:marLeft w:val="0"/>
                                      <w:marRight w:val="0"/>
                                      <w:marTop w:val="0"/>
                                      <w:marBottom w:val="0"/>
                                      <w:divBdr>
                                        <w:top w:val="none" w:sz="0" w:space="0" w:color="auto"/>
                                        <w:left w:val="none" w:sz="0" w:space="0" w:color="auto"/>
                                        <w:bottom w:val="none" w:sz="0" w:space="0" w:color="auto"/>
                                        <w:right w:val="none" w:sz="0" w:space="0" w:color="auto"/>
                                      </w:divBdr>
                                      <w:divsChild>
                                        <w:div w:id="1740204002">
                                          <w:marLeft w:val="0"/>
                                          <w:marRight w:val="0"/>
                                          <w:marTop w:val="0"/>
                                          <w:marBottom w:val="0"/>
                                          <w:divBdr>
                                            <w:top w:val="none" w:sz="0" w:space="0" w:color="auto"/>
                                            <w:left w:val="none" w:sz="0" w:space="0" w:color="auto"/>
                                            <w:bottom w:val="none" w:sz="0" w:space="0" w:color="auto"/>
                                            <w:right w:val="none" w:sz="0" w:space="0" w:color="auto"/>
                                          </w:divBdr>
                                          <w:divsChild>
                                            <w:div w:id="1959681840">
                                              <w:marLeft w:val="0"/>
                                              <w:marRight w:val="0"/>
                                              <w:marTop w:val="0"/>
                                              <w:marBottom w:val="0"/>
                                              <w:divBdr>
                                                <w:top w:val="none" w:sz="0" w:space="0" w:color="auto"/>
                                                <w:left w:val="none" w:sz="0" w:space="0" w:color="auto"/>
                                                <w:bottom w:val="none" w:sz="0" w:space="0" w:color="auto"/>
                                                <w:right w:val="none" w:sz="0" w:space="0" w:color="auto"/>
                                              </w:divBdr>
                                              <w:divsChild>
                                                <w:div w:id="1528173672">
                                                  <w:marLeft w:val="0"/>
                                                  <w:marRight w:val="0"/>
                                                  <w:marTop w:val="0"/>
                                                  <w:marBottom w:val="0"/>
                                                  <w:divBdr>
                                                    <w:top w:val="none" w:sz="0" w:space="0" w:color="auto"/>
                                                    <w:left w:val="none" w:sz="0" w:space="0" w:color="auto"/>
                                                    <w:bottom w:val="none" w:sz="0" w:space="0" w:color="auto"/>
                                                    <w:right w:val="none" w:sz="0" w:space="0" w:color="auto"/>
                                                  </w:divBdr>
                                                  <w:divsChild>
                                                    <w:div w:id="238909084">
                                                      <w:marLeft w:val="0"/>
                                                      <w:marRight w:val="0"/>
                                                      <w:marTop w:val="0"/>
                                                      <w:marBottom w:val="0"/>
                                                      <w:divBdr>
                                                        <w:top w:val="none" w:sz="0" w:space="0" w:color="auto"/>
                                                        <w:left w:val="none" w:sz="0" w:space="0" w:color="auto"/>
                                                        <w:bottom w:val="none" w:sz="0" w:space="0" w:color="auto"/>
                                                        <w:right w:val="none" w:sz="0" w:space="0" w:color="auto"/>
                                                      </w:divBdr>
                                                      <w:divsChild>
                                                        <w:div w:id="26253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0948840">
      <w:bodyDiv w:val="1"/>
      <w:marLeft w:val="0"/>
      <w:marRight w:val="0"/>
      <w:marTop w:val="0"/>
      <w:marBottom w:val="0"/>
      <w:divBdr>
        <w:top w:val="none" w:sz="0" w:space="0" w:color="auto"/>
        <w:left w:val="none" w:sz="0" w:space="0" w:color="auto"/>
        <w:bottom w:val="none" w:sz="0" w:space="0" w:color="auto"/>
        <w:right w:val="none" w:sz="0" w:space="0" w:color="auto"/>
      </w:divBdr>
      <w:divsChild>
        <w:div w:id="485247686">
          <w:marLeft w:val="0"/>
          <w:marRight w:val="0"/>
          <w:marTop w:val="0"/>
          <w:marBottom w:val="0"/>
          <w:divBdr>
            <w:top w:val="none" w:sz="0" w:space="0" w:color="auto"/>
            <w:left w:val="none" w:sz="0" w:space="0" w:color="auto"/>
            <w:bottom w:val="none" w:sz="0" w:space="0" w:color="auto"/>
            <w:right w:val="none" w:sz="0" w:space="0" w:color="auto"/>
          </w:divBdr>
          <w:divsChild>
            <w:div w:id="1573585844">
              <w:marLeft w:val="0"/>
              <w:marRight w:val="0"/>
              <w:marTop w:val="0"/>
              <w:marBottom w:val="0"/>
              <w:divBdr>
                <w:top w:val="none" w:sz="0" w:space="0" w:color="auto"/>
                <w:left w:val="none" w:sz="0" w:space="0" w:color="auto"/>
                <w:bottom w:val="none" w:sz="0" w:space="0" w:color="auto"/>
                <w:right w:val="none" w:sz="0" w:space="0" w:color="auto"/>
              </w:divBdr>
              <w:divsChild>
                <w:div w:id="735784835">
                  <w:marLeft w:val="0"/>
                  <w:marRight w:val="0"/>
                  <w:marTop w:val="0"/>
                  <w:marBottom w:val="0"/>
                  <w:divBdr>
                    <w:top w:val="none" w:sz="0" w:space="0" w:color="auto"/>
                    <w:left w:val="none" w:sz="0" w:space="0" w:color="auto"/>
                    <w:bottom w:val="none" w:sz="0" w:space="0" w:color="auto"/>
                    <w:right w:val="none" w:sz="0" w:space="0" w:color="auto"/>
                  </w:divBdr>
                  <w:divsChild>
                    <w:div w:id="1534490437">
                      <w:marLeft w:val="2325"/>
                      <w:marRight w:val="0"/>
                      <w:marTop w:val="0"/>
                      <w:marBottom w:val="0"/>
                      <w:divBdr>
                        <w:top w:val="none" w:sz="0" w:space="0" w:color="auto"/>
                        <w:left w:val="none" w:sz="0" w:space="0" w:color="auto"/>
                        <w:bottom w:val="none" w:sz="0" w:space="0" w:color="auto"/>
                        <w:right w:val="none" w:sz="0" w:space="0" w:color="auto"/>
                      </w:divBdr>
                      <w:divsChild>
                        <w:div w:id="1054353710">
                          <w:marLeft w:val="0"/>
                          <w:marRight w:val="0"/>
                          <w:marTop w:val="0"/>
                          <w:marBottom w:val="0"/>
                          <w:divBdr>
                            <w:top w:val="none" w:sz="0" w:space="0" w:color="auto"/>
                            <w:left w:val="none" w:sz="0" w:space="0" w:color="auto"/>
                            <w:bottom w:val="none" w:sz="0" w:space="0" w:color="auto"/>
                            <w:right w:val="none" w:sz="0" w:space="0" w:color="auto"/>
                          </w:divBdr>
                          <w:divsChild>
                            <w:div w:id="294066803">
                              <w:marLeft w:val="0"/>
                              <w:marRight w:val="0"/>
                              <w:marTop w:val="0"/>
                              <w:marBottom w:val="0"/>
                              <w:divBdr>
                                <w:top w:val="none" w:sz="0" w:space="0" w:color="auto"/>
                                <w:left w:val="none" w:sz="0" w:space="0" w:color="auto"/>
                                <w:bottom w:val="none" w:sz="0" w:space="0" w:color="auto"/>
                                <w:right w:val="none" w:sz="0" w:space="0" w:color="auto"/>
                              </w:divBdr>
                              <w:divsChild>
                                <w:div w:id="598366204">
                                  <w:marLeft w:val="0"/>
                                  <w:marRight w:val="0"/>
                                  <w:marTop w:val="0"/>
                                  <w:marBottom w:val="0"/>
                                  <w:divBdr>
                                    <w:top w:val="none" w:sz="0" w:space="0" w:color="auto"/>
                                    <w:left w:val="none" w:sz="0" w:space="0" w:color="auto"/>
                                    <w:bottom w:val="none" w:sz="0" w:space="0" w:color="auto"/>
                                    <w:right w:val="none" w:sz="0" w:space="0" w:color="auto"/>
                                  </w:divBdr>
                                  <w:divsChild>
                                    <w:div w:id="1136920667">
                                      <w:marLeft w:val="0"/>
                                      <w:marRight w:val="0"/>
                                      <w:marTop w:val="0"/>
                                      <w:marBottom w:val="0"/>
                                      <w:divBdr>
                                        <w:top w:val="none" w:sz="0" w:space="0" w:color="auto"/>
                                        <w:left w:val="none" w:sz="0" w:space="0" w:color="auto"/>
                                        <w:bottom w:val="none" w:sz="0" w:space="0" w:color="auto"/>
                                        <w:right w:val="none" w:sz="0" w:space="0" w:color="auto"/>
                                      </w:divBdr>
                                      <w:divsChild>
                                        <w:div w:id="2145733339">
                                          <w:marLeft w:val="0"/>
                                          <w:marRight w:val="0"/>
                                          <w:marTop w:val="0"/>
                                          <w:marBottom w:val="0"/>
                                          <w:divBdr>
                                            <w:top w:val="none" w:sz="0" w:space="0" w:color="auto"/>
                                            <w:left w:val="none" w:sz="0" w:space="0" w:color="auto"/>
                                            <w:bottom w:val="none" w:sz="0" w:space="0" w:color="auto"/>
                                            <w:right w:val="none" w:sz="0" w:space="0" w:color="auto"/>
                                          </w:divBdr>
                                          <w:divsChild>
                                            <w:div w:id="483548633">
                                              <w:marLeft w:val="0"/>
                                              <w:marRight w:val="0"/>
                                              <w:marTop w:val="0"/>
                                              <w:marBottom w:val="0"/>
                                              <w:divBdr>
                                                <w:top w:val="none" w:sz="0" w:space="0" w:color="auto"/>
                                                <w:left w:val="none" w:sz="0" w:space="0" w:color="auto"/>
                                                <w:bottom w:val="none" w:sz="0" w:space="0" w:color="auto"/>
                                                <w:right w:val="none" w:sz="0" w:space="0" w:color="auto"/>
                                              </w:divBdr>
                                              <w:divsChild>
                                                <w:div w:id="1167792244">
                                                  <w:marLeft w:val="0"/>
                                                  <w:marRight w:val="0"/>
                                                  <w:marTop w:val="0"/>
                                                  <w:marBottom w:val="0"/>
                                                  <w:divBdr>
                                                    <w:top w:val="none" w:sz="0" w:space="0" w:color="auto"/>
                                                    <w:left w:val="none" w:sz="0" w:space="0" w:color="auto"/>
                                                    <w:bottom w:val="none" w:sz="0" w:space="0" w:color="auto"/>
                                                    <w:right w:val="none" w:sz="0" w:space="0" w:color="auto"/>
                                                  </w:divBdr>
                                                  <w:divsChild>
                                                    <w:div w:id="533426579">
                                                      <w:marLeft w:val="0"/>
                                                      <w:marRight w:val="0"/>
                                                      <w:marTop w:val="0"/>
                                                      <w:marBottom w:val="0"/>
                                                      <w:divBdr>
                                                        <w:top w:val="none" w:sz="0" w:space="0" w:color="auto"/>
                                                        <w:left w:val="none" w:sz="0" w:space="0" w:color="auto"/>
                                                        <w:bottom w:val="none" w:sz="0" w:space="0" w:color="auto"/>
                                                        <w:right w:val="none" w:sz="0" w:space="0" w:color="auto"/>
                                                      </w:divBdr>
                                                      <w:divsChild>
                                                        <w:div w:id="37122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8854548">
      <w:bodyDiv w:val="1"/>
      <w:marLeft w:val="0"/>
      <w:marRight w:val="0"/>
      <w:marTop w:val="0"/>
      <w:marBottom w:val="0"/>
      <w:divBdr>
        <w:top w:val="none" w:sz="0" w:space="0" w:color="auto"/>
        <w:left w:val="none" w:sz="0" w:space="0" w:color="auto"/>
        <w:bottom w:val="none" w:sz="0" w:space="0" w:color="auto"/>
        <w:right w:val="none" w:sz="0" w:space="0" w:color="auto"/>
      </w:divBdr>
    </w:div>
    <w:div w:id="1059937999">
      <w:bodyDiv w:val="1"/>
      <w:marLeft w:val="0"/>
      <w:marRight w:val="0"/>
      <w:marTop w:val="0"/>
      <w:marBottom w:val="0"/>
      <w:divBdr>
        <w:top w:val="none" w:sz="0" w:space="0" w:color="auto"/>
        <w:left w:val="none" w:sz="0" w:space="0" w:color="auto"/>
        <w:bottom w:val="none" w:sz="0" w:space="0" w:color="auto"/>
        <w:right w:val="none" w:sz="0" w:space="0" w:color="auto"/>
      </w:divBdr>
    </w:div>
    <w:div w:id="1540505867">
      <w:bodyDiv w:val="1"/>
      <w:marLeft w:val="0"/>
      <w:marRight w:val="0"/>
      <w:marTop w:val="0"/>
      <w:marBottom w:val="0"/>
      <w:divBdr>
        <w:top w:val="none" w:sz="0" w:space="0" w:color="auto"/>
        <w:left w:val="none" w:sz="0" w:space="0" w:color="auto"/>
        <w:bottom w:val="none" w:sz="0" w:space="0" w:color="auto"/>
        <w:right w:val="none" w:sz="0" w:space="0" w:color="auto"/>
      </w:divBdr>
    </w:div>
    <w:div w:id="1857037887">
      <w:bodyDiv w:val="1"/>
      <w:marLeft w:val="0"/>
      <w:marRight w:val="0"/>
      <w:marTop w:val="0"/>
      <w:marBottom w:val="0"/>
      <w:divBdr>
        <w:top w:val="none" w:sz="0" w:space="0" w:color="auto"/>
        <w:left w:val="none" w:sz="0" w:space="0" w:color="auto"/>
        <w:bottom w:val="none" w:sz="0" w:space="0" w:color="auto"/>
        <w:right w:val="none" w:sz="0" w:space="0" w:color="auto"/>
      </w:divBdr>
    </w:div>
    <w:div w:id="192506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hud.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HUDDASMFH-455348390-34736</_dlc_DocId>
    <_dlc_DocIdUrl xmlns="d4a638c4-874f-49c0-bb2b-5cb8563c2b18">
      <Url>https://hudgov.sharepoint.com/sites/DASMFH/OMFP/TECH/_layouts/15/DocIdRedir.aspx?ID=HUDDASMFH-455348390-34736</Url>
      <Description>HUDDASMFH-455348390-34736</Description>
    </_dlc_DocIdUrl>
    <TaxCatchAll xmlns="d4a638c4-874f-49c0-bb2b-5cb8563c2b18" xsi:nil="true"/>
    <lcf76f155ced4ddcb4097134ff3c332f xmlns="3fcedbec-4936-4a72-947d-485b8c2411ba">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0E1A6459E44704F935C16744557C2BC" ma:contentTypeVersion="14" ma:contentTypeDescription="Create a new document." ma:contentTypeScope="" ma:versionID="2ef3a2de8cdf7d5803953c7f92439ebc">
  <xsd:schema xmlns:xsd="http://www.w3.org/2001/XMLSchema" xmlns:xs="http://www.w3.org/2001/XMLSchema" xmlns:p="http://schemas.microsoft.com/office/2006/metadata/properties" xmlns:ns2="d4a638c4-874f-49c0-bb2b-5cb8563c2b18" xmlns:ns3="3fcedbec-4936-4a72-947d-485b8c2411ba" xmlns:ns4="4dea3001-7f0b-44f3-95fd-bb2b999581c2" targetNamespace="http://schemas.microsoft.com/office/2006/metadata/properties" ma:root="true" ma:fieldsID="efa7dbaa98900b1b47d8a86771fd9be3" ns2:_="" ns3:_="" ns4:_="">
    <xsd:import namespace="d4a638c4-874f-49c0-bb2b-5cb8563c2b18"/>
    <xsd:import namespace="3fcedbec-4936-4a72-947d-485b8c2411ba"/>
    <xsd:import namespace="4dea3001-7f0b-44f3-95fd-bb2b999581c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ddbc29de-1305-4543-8a2b-17128233a3a6}" ma:internalName="TaxCatchAll" ma:showField="CatchAllData" ma:web="d4a638c4-874f-49c0-bb2b-5cb8563c2b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cedbec-4936-4a72-947d-485b8c2411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ea3001-7f0b-44f3-95fd-bb2b999581c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1967FC-0267-4ABA-BF35-89736A6DE7C4}">
  <ds:schemaRefs>
    <ds:schemaRef ds:uri="http://schemas.microsoft.com/sharepoint/events"/>
  </ds:schemaRefs>
</ds:datastoreItem>
</file>

<file path=customXml/itemProps2.xml><?xml version="1.0" encoding="utf-8"?>
<ds:datastoreItem xmlns:ds="http://schemas.openxmlformats.org/officeDocument/2006/customXml" ds:itemID="{FFA1E010-C3E4-4EC1-AA70-59151AD2BE58}">
  <ds:schemaRefs>
    <ds:schemaRef ds:uri="http://schemas.openxmlformats.org/officeDocument/2006/bibliography"/>
  </ds:schemaRefs>
</ds:datastoreItem>
</file>

<file path=customXml/itemProps3.xml><?xml version="1.0" encoding="utf-8"?>
<ds:datastoreItem xmlns:ds="http://schemas.openxmlformats.org/officeDocument/2006/customXml" ds:itemID="{ECC257E7-3059-4D2D-9C5E-90F04C27FAFF}">
  <ds:schemaRefs>
    <ds:schemaRef ds:uri="http://schemas.microsoft.com/sharepoint/v3/contenttype/forms"/>
  </ds:schemaRefs>
</ds:datastoreItem>
</file>

<file path=customXml/itemProps4.xml><?xml version="1.0" encoding="utf-8"?>
<ds:datastoreItem xmlns:ds="http://schemas.openxmlformats.org/officeDocument/2006/customXml" ds:itemID="{69E8CFF5-F567-4050-9ED9-25FBF15BBDED}">
  <ds:schemaRefs>
    <ds:schemaRef ds:uri="http://schemas.microsoft.com/office/2006/documentManagement/types"/>
    <ds:schemaRef ds:uri="http://purl.org/dc/terms/"/>
    <ds:schemaRef ds:uri="4dea3001-7f0b-44f3-95fd-bb2b999581c2"/>
    <ds:schemaRef ds:uri="http://purl.org/dc/elements/1.1/"/>
    <ds:schemaRef ds:uri="d4a638c4-874f-49c0-bb2b-5cb8563c2b18"/>
    <ds:schemaRef ds:uri="http://schemas.microsoft.com/office/infopath/2007/PartnerControls"/>
    <ds:schemaRef ds:uri="http://schemas.microsoft.com/office/2006/metadata/properties"/>
    <ds:schemaRef ds:uri="3fcedbec-4936-4a72-947d-485b8c2411ba"/>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1584EEB1-E9B0-4299-B61B-728D784F6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3fcedbec-4936-4a72-947d-485b8c2411ba"/>
    <ds:schemaRef ds:uri="4dea3001-7f0b-44f3-95fd-bb2b99958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1505</Words>
  <Characters>8275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2019-11-27T16:49:00Z</dcterms:created>
  <dcterms:modified xsi:type="dcterms:W3CDTF">2025-09-08T20:34:00Z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0x01010040E1A6459E44704F935C16744557C2BC</vt:lpwstr>
  </property>
  <property fmtid="{D5CDD505-2E9C-101B-9397-08002B2CF9AE}" pid="3" name="_dlc_DocIdItemGuid">
    <vt:lpwstr>6d1a1c89-5865-43f6-991b-a1366dcdb5d0</vt:lpwstr>
  </property>
  <property fmtid="{D5CDD505-2E9C-101B-9397-08002B2CF9AE}" pid="4" name="MediaServiceImageTags">
    <vt:lpwstr/>
  </property>
</Properties>
</file>