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635B2" w14:textId="77777777" w:rsidR="00241A68" w:rsidRPr="009E05DD" w:rsidRDefault="00241A68" w:rsidP="00241A68">
      <w:pPr>
        <w:tabs>
          <w:tab w:val="left" w:pos="7020"/>
        </w:tabs>
        <w:spacing w:after="0" w:line="240" w:lineRule="auto"/>
        <w:jc w:val="center"/>
        <w:rPr>
          <w:rFonts w:ascii="Arial" w:hAnsi="Arial" w:cs="Arial"/>
          <w:sz w:val="24"/>
          <w:szCs w:val="24"/>
        </w:rPr>
      </w:pPr>
      <w:r w:rsidRPr="009E05DD">
        <w:rPr>
          <w:rFonts w:ascii="Arial" w:hAnsi="Arial" w:cs="Arial"/>
          <w:sz w:val="24"/>
          <w:szCs w:val="24"/>
        </w:rPr>
        <w:t>ADDENDUM</w:t>
      </w:r>
      <w:bookmarkStart w:id="0" w:name="_GoBack"/>
      <w:bookmarkEnd w:id="0"/>
    </w:p>
    <w:p w14:paraId="2FB6E194" w14:textId="77777777" w:rsidR="00241A68" w:rsidRPr="009E05DD" w:rsidRDefault="00241A68" w:rsidP="00241A68">
      <w:pPr>
        <w:spacing w:after="0" w:line="240" w:lineRule="auto"/>
        <w:jc w:val="center"/>
        <w:rPr>
          <w:rFonts w:ascii="Arial" w:hAnsi="Arial" w:cs="Arial"/>
          <w:sz w:val="24"/>
          <w:szCs w:val="24"/>
        </w:rPr>
      </w:pPr>
      <w:r w:rsidRPr="009E05DD">
        <w:rPr>
          <w:rFonts w:ascii="Arial" w:hAnsi="Arial" w:cs="Arial"/>
          <w:sz w:val="24"/>
          <w:szCs w:val="24"/>
        </w:rPr>
        <w:t>(Iowa)</w:t>
      </w:r>
    </w:p>
    <w:p w14:paraId="15F8C49C" w14:textId="77777777" w:rsidR="00241A68" w:rsidRPr="009E05DD" w:rsidRDefault="00241A68" w:rsidP="00241A68">
      <w:pPr>
        <w:spacing w:after="0" w:line="240" w:lineRule="auto"/>
        <w:jc w:val="center"/>
        <w:rPr>
          <w:rFonts w:ascii="Arial" w:hAnsi="Arial" w:cs="Arial"/>
          <w:sz w:val="24"/>
          <w:szCs w:val="24"/>
        </w:rPr>
      </w:pPr>
    </w:p>
    <w:p w14:paraId="039B3FFC" w14:textId="77777777" w:rsidR="00241A68" w:rsidRDefault="00241A68" w:rsidP="00241A68">
      <w:pPr>
        <w:spacing w:after="0" w:line="240" w:lineRule="auto"/>
        <w:jc w:val="center"/>
        <w:rPr>
          <w:rFonts w:ascii="Arial" w:hAnsi="Arial" w:cs="Arial"/>
          <w:sz w:val="24"/>
          <w:szCs w:val="24"/>
        </w:rPr>
      </w:pPr>
    </w:p>
    <w:p w14:paraId="75F25992" w14:textId="77777777" w:rsidR="009E05DD" w:rsidRPr="009E05DD" w:rsidRDefault="009E05DD" w:rsidP="00241A68">
      <w:pPr>
        <w:spacing w:after="0" w:line="240" w:lineRule="auto"/>
        <w:jc w:val="center"/>
        <w:rPr>
          <w:rFonts w:ascii="Arial" w:hAnsi="Arial" w:cs="Arial"/>
          <w:sz w:val="24"/>
          <w:szCs w:val="24"/>
        </w:rPr>
      </w:pPr>
    </w:p>
    <w:p w14:paraId="6D632AA0" w14:textId="77777777" w:rsidR="00241A68" w:rsidRPr="009E05DD" w:rsidRDefault="00241A68" w:rsidP="00323138">
      <w:pPr>
        <w:spacing w:after="0" w:line="240" w:lineRule="auto"/>
        <w:ind w:left="4320" w:firstLine="720"/>
        <w:rPr>
          <w:rFonts w:ascii="Arial" w:hAnsi="Arial" w:cs="Arial"/>
          <w:sz w:val="24"/>
          <w:szCs w:val="24"/>
        </w:rPr>
      </w:pPr>
      <w:r w:rsidRPr="009E05DD">
        <w:rPr>
          <w:rFonts w:ascii="Arial" w:hAnsi="Arial" w:cs="Arial"/>
          <w:sz w:val="24"/>
          <w:szCs w:val="24"/>
        </w:rPr>
        <w:t xml:space="preserve">HUD Project Number:                    </w:t>
      </w:r>
    </w:p>
    <w:p w14:paraId="10672E3E" w14:textId="77777777" w:rsidR="00241A68" w:rsidRPr="009E05DD" w:rsidRDefault="00323138" w:rsidP="00323138">
      <w:pPr>
        <w:spacing w:after="0" w:line="240" w:lineRule="auto"/>
        <w:rPr>
          <w:rFonts w:ascii="Arial" w:hAnsi="Arial" w:cs="Arial"/>
          <w:sz w:val="24"/>
          <w:szCs w:val="24"/>
        </w:rPr>
      </w:pPr>
      <w:r w:rsidRPr="009E05DD">
        <w:rPr>
          <w:rFonts w:ascii="Arial" w:hAnsi="Arial" w:cs="Arial"/>
          <w:sz w:val="24"/>
          <w:szCs w:val="24"/>
        </w:rPr>
        <w:tab/>
      </w:r>
      <w:r w:rsidRPr="009E05DD">
        <w:rPr>
          <w:rFonts w:ascii="Arial" w:hAnsi="Arial" w:cs="Arial"/>
          <w:sz w:val="24"/>
          <w:szCs w:val="24"/>
        </w:rPr>
        <w:tab/>
      </w:r>
      <w:r w:rsidRPr="009E05DD">
        <w:rPr>
          <w:rFonts w:ascii="Arial" w:hAnsi="Arial" w:cs="Arial"/>
          <w:sz w:val="24"/>
          <w:szCs w:val="24"/>
        </w:rPr>
        <w:tab/>
      </w:r>
      <w:r w:rsidRPr="009E05DD">
        <w:rPr>
          <w:rFonts w:ascii="Arial" w:hAnsi="Arial" w:cs="Arial"/>
          <w:sz w:val="24"/>
          <w:szCs w:val="24"/>
        </w:rPr>
        <w:tab/>
      </w:r>
      <w:r w:rsidRPr="009E05DD">
        <w:rPr>
          <w:rFonts w:ascii="Arial" w:hAnsi="Arial" w:cs="Arial"/>
          <w:sz w:val="24"/>
          <w:szCs w:val="24"/>
        </w:rPr>
        <w:tab/>
      </w:r>
      <w:r w:rsidRPr="009E05DD">
        <w:rPr>
          <w:rFonts w:ascii="Arial" w:hAnsi="Arial" w:cs="Arial"/>
          <w:sz w:val="24"/>
          <w:szCs w:val="24"/>
        </w:rPr>
        <w:tab/>
      </w:r>
      <w:r w:rsidRPr="009E05DD">
        <w:rPr>
          <w:rFonts w:ascii="Arial" w:hAnsi="Arial" w:cs="Arial"/>
          <w:sz w:val="24"/>
          <w:szCs w:val="24"/>
        </w:rPr>
        <w:tab/>
      </w:r>
      <w:r w:rsidR="00241A68" w:rsidRPr="009E05DD">
        <w:rPr>
          <w:rFonts w:ascii="Arial" w:hAnsi="Arial" w:cs="Arial"/>
          <w:sz w:val="24"/>
          <w:szCs w:val="24"/>
        </w:rPr>
        <w:t xml:space="preserve">Project Name:           </w:t>
      </w:r>
    </w:p>
    <w:p w14:paraId="6165CC93" w14:textId="77777777" w:rsidR="009E05DD" w:rsidRPr="009E05DD" w:rsidRDefault="009E05DD" w:rsidP="00680637">
      <w:pPr>
        <w:jc w:val="center"/>
        <w:rPr>
          <w:rFonts w:ascii="Arial" w:hAnsi="Arial" w:cs="Arial"/>
          <w:b/>
          <w:sz w:val="24"/>
          <w:szCs w:val="24"/>
        </w:rPr>
      </w:pPr>
    </w:p>
    <w:p w14:paraId="19660B41" w14:textId="77777777" w:rsidR="00241A68" w:rsidRPr="009E05DD" w:rsidRDefault="00241A68" w:rsidP="00241A68">
      <w:pPr>
        <w:rPr>
          <w:rFonts w:ascii="Arial" w:hAnsi="Arial" w:cs="Arial"/>
          <w:b/>
          <w:sz w:val="24"/>
          <w:szCs w:val="24"/>
        </w:rPr>
      </w:pPr>
      <w:r w:rsidRPr="009E05DD">
        <w:rPr>
          <w:rFonts w:ascii="Arial" w:hAnsi="Arial" w:cs="Arial"/>
          <w:b/>
          <w:sz w:val="24"/>
          <w:szCs w:val="24"/>
        </w:rPr>
        <w:tab/>
      </w:r>
      <w:r w:rsidRPr="009E05DD">
        <w:rPr>
          <w:rFonts w:ascii="Arial" w:hAnsi="Arial" w:cs="Arial"/>
          <w:sz w:val="24"/>
          <w:szCs w:val="24"/>
        </w:rPr>
        <w:t xml:space="preserve">The title of the Security Instrument is modified as follows:  </w:t>
      </w:r>
      <w:r w:rsidRPr="009E05DD">
        <w:rPr>
          <w:rFonts w:ascii="Arial" w:hAnsi="Arial" w:cs="Arial"/>
          <w:b/>
          <w:sz w:val="24"/>
          <w:szCs w:val="24"/>
        </w:rPr>
        <w:t>MULTIFAMILY MORTGAGE, SECURITY AGREEMENT, ASSIGNMENT OF RENTS, AND FIXTURE FILING (IOWA)</w:t>
      </w:r>
      <w:r w:rsidR="00323138" w:rsidRPr="009E05DD">
        <w:rPr>
          <w:rFonts w:ascii="Arial" w:hAnsi="Arial" w:cs="Arial"/>
          <w:b/>
          <w:sz w:val="24"/>
          <w:szCs w:val="24"/>
        </w:rPr>
        <w:t>.</w:t>
      </w:r>
    </w:p>
    <w:p w14:paraId="7ACA8D02" w14:textId="77777777" w:rsidR="00241A68" w:rsidRPr="009E05DD" w:rsidRDefault="00241A68" w:rsidP="00241A68">
      <w:pPr>
        <w:rPr>
          <w:rFonts w:ascii="Arial" w:hAnsi="Arial" w:cs="Arial"/>
          <w:sz w:val="24"/>
          <w:szCs w:val="24"/>
        </w:rPr>
      </w:pPr>
      <w:r w:rsidRPr="009E05DD">
        <w:rPr>
          <w:rFonts w:ascii="Arial" w:hAnsi="Arial" w:cs="Arial"/>
          <w:b/>
          <w:sz w:val="24"/>
          <w:szCs w:val="24"/>
        </w:rPr>
        <w:tab/>
      </w:r>
      <w:r w:rsidRPr="009E05DD">
        <w:rPr>
          <w:rFonts w:ascii="Arial" w:hAnsi="Arial" w:cs="Arial"/>
          <w:sz w:val="24"/>
          <w:szCs w:val="24"/>
        </w:rPr>
        <w:t xml:space="preserve">The following sections are inserted into the Security Instrument and made a part thereof:  </w:t>
      </w:r>
    </w:p>
    <w:p w14:paraId="4790821B" w14:textId="77777777" w:rsidR="00241A68" w:rsidRPr="009E05DD" w:rsidRDefault="00241A68" w:rsidP="00241A68">
      <w:pPr>
        <w:rPr>
          <w:rFonts w:ascii="Arial" w:hAnsi="Arial" w:cs="Arial"/>
          <w:sz w:val="24"/>
          <w:szCs w:val="24"/>
        </w:rPr>
      </w:pPr>
      <w:r w:rsidRPr="009E05DD">
        <w:rPr>
          <w:rFonts w:ascii="Arial" w:hAnsi="Arial" w:cs="Arial"/>
          <w:sz w:val="24"/>
          <w:szCs w:val="24"/>
        </w:rPr>
        <w:tab/>
      </w:r>
      <w:r w:rsidRPr="009E05DD">
        <w:rPr>
          <w:rFonts w:ascii="Arial" w:hAnsi="Arial" w:cs="Arial"/>
          <w:b/>
          <w:sz w:val="24"/>
          <w:szCs w:val="24"/>
        </w:rPr>
        <w:t>43.  ACCELERATIONS; REMEDIES.</w:t>
      </w:r>
      <w:r w:rsidRPr="009E05DD">
        <w:rPr>
          <w:rFonts w:ascii="Arial" w:hAnsi="Arial" w:cs="Arial"/>
          <w:sz w:val="24"/>
          <w:szCs w:val="24"/>
        </w:rPr>
        <w:t xml:space="preserve">  The following additional Iowa provisions pertain to the power of sale granted in the Security Instrument:  </w:t>
      </w:r>
    </w:p>
    <w:p w14:paraId="0DDC33BB" w14:textId="77777777" w:rsidR="00241A68" w:rsidRPr="009E05DD" w:rsidRDefault="00241A68" w:rsidP="00241A68">
      <w:pPr>
        <w:ind w:firstLine="720"/>
        <w:rPr>
          <w:rFonts w:ascii="Arial" w:hAnsi="Arial" w:cs="Arial"/>
          <w:b/>
          <w:sz w:val="24"/>
          <w:szCs w:val="24"/>
        </w:rPr>
      </w:pPr>
      <w:r w:rsidRPr="009E05DD">
        <w:rPr>
          <w:rFonts w:ascii="Arial" w:hAnsi="Arial" w:cs="Arial"/>
          <w:sz w:val="24"/>
          <w:szCs w:val="24"/>
        </w:rPr>
        <w:t>Any sale of the Mortgaged Property under this section 43 without prior judicial hearing must be conducted in strict accordance with the sections of the Iowa Code permitting nonjudicial foreclosure (Iowa Code Sections 655A and 654.18, or successor legislation).</w:t>
      </w:r>
    </w:p>
    <w:p w14:paraId="53B95251" w14:textId="77777777" w:rsidR="000E4FC5" w:rsidRPr="009E05DD" w:rsidRDefault="00241A68" w:rsidP="00241A68">
      <w:pPr>
        <w:rPr>
          <w:rFonts w:ascii="Arial" w:hAnsi="Arial" w:cs="Arial"/>
          <w:sz w:val="24"/>
          <w:szCs w:val="24"/>
        </w:rPr>
      </w:pPr>
      <w:r w:rsidRPr="009E05DD">
        <w:rPr>
          <w:rFonts w:ascii="Arial" w:hAnsi="Arial" w:cs="Arial"/>
          <w:b/>
          <w:sz w:val="24"/>
          <w:szCs w:val="24"/>
        </w:rPr>
        <w:tab/>
        <w:t>49.  FUTURE ADVANCES.</w:t>
      </w:r>
      <w:r w:rsidR="000E4FC5" w:rsidRPr="009E05DD">
        <w:rPr>
          <w:rFonts w:ascii="Arial" w:hAnsi="Arial" w:cs="Arial"/>
          <w:b/>
          <w:sz w:val="24"/>
          <w:szCs w:val="24"/>
        </w:rPr>
        <w:t xml:space="preserve">  </w:t>
      </w:r>
      <w:r w:rsidR="000E4FC5" w:rsidRPr="009E05DD">
        <w:rPr>
          <w:rFonts w:ascii="Arial" w:hAnsi="Arial" w:cs="Arial"/>
          <w:sz w:val="24"/>
          <w:szCs w:val="24"/>
        </w:rPr>
        <w:t xml:space="preserve">The following additional Iowa provisions pertain to construction and substantial rehabilitation loans:  </w:t>
      </w:r>
    </w:p>
    <w:p w14:paraId="0797CEE9" w14:textId="77777777" w:rsidR="000E4FC5" w:rsidRPr="009E05DD" w:rsidRDefault="000E4FC5" w:rsidP="000E4FC5">
      <w:pPr>
        <w:ind w:firstLine="720"/>
        <w:rPr>
          <w:rFonts w:ascii="Arial" w:hAnsi="Arial" w:cs="Arial"/>
          <w:sz w:val="24"/>
          <w:szCs w:val="24"/>
        </w:rPr>
      </w:pPr>
      <w:r w:rsidRPr="009E05DD">
        <w:rPr>
          <w:rFonts w:ascii="Arial" w:hAnsi="Arial" w:cs="Arial"/>
          <w:sz w:val="24"/>
          <w:szCs w:val="24"/>
        </w:rPr>
        <w:t xml:space="preserve">In accordance with Iowa Code Section 654.12A, this mortgage secures credit in the amount of [insert maximum mortgage amount].  Loans and advances up to this amount, together with interest, are senior to indebtedness to other creditors under subsequently recorded or filed mortgages and liens.  </w:t>
      </w:r>
    </w:p>
    <w:p w14:paraId="65E9802F" w14:textId="77777777" w:rsidR="00E70398" w:rsidRPr="009E05DD" w:rsidRDefault="00E70398" w:rsidP="00680637">
      <w:pPr>
        <w:rPr>
          <w:rFonts w:ascii="Arial" w:hAnsi="Arial" w:cs="Arial"/>
          <w:sz w:val="24"/>
          <w:szCs w:val="24"/>
        </w:rPr>
      </w:pPr>
    </w:p>
    <w:p w14:paraId="49E7661D" w14:textId="77777777" w:rsidR="00053A90" w:rsidRPr="009E05DD" w:rsidRDefault="00053A90" w:rsidP="00A65FF2">
      <w:pPr>
        <w:pBdr>
          <w:bottom w:val="single" w:sz="4" w:space="1" w:color="auto"/>
        </w:pBdr>
        <w:rPr>
          <w:rFonts w:ascii="Arial" w:hAnsi="Arial" w:cs="Arial"/>
          <w:sz w:val="24"/>
          <w:szCs w:val="24"/>
        </w:rPr>
      </w:pPr>
    </w:p>
    <w:p w14:paraId="4D45349C" w14:textId="77777777" w:rsidR="00053A90" w:rsidRPr="009E05DD" w:rsidRDefault="00053A90" w:rsidP="00053A90">
      <w:pPr>
        <w:spacing w:after="120"/>
        <w:jc w:val="both"/>
        <w:rPr>
          <w:rFonts w:ascii="Arial" w:hAnsi="Arial" w:cs="Arial"/>
          <w:b/>
          <w:color w:val="000000"/>
          <w:sz w:val="24"/>
          <w:szCs w:val="24"/>
        </w:rPr>
      </w:pPr>
      <w:r w:rsidRPr="009E05DD">
        <w:rPr>
          <w:rFonts w:ascii="Arial" w:hAnsi="Arial" w:cs="Arial"/>
          <w:b/>
          <w:color w:val="000000"/>
          <w:sz w:val="24"/>
          <w:szCs w:val="24"/>
        </w:rPr>
        <w:t>THE SECURITY INSTRUMENT SHALL BE PREPARED TO CONFORM TO THE REQUIREMENTS OF THE LOCAL FILING JURISDICTION IN WHICH THE INSTRUMENT IS TO BE RECORDED AND FILED</w:t>
      </w:r>
    </w:p>
    <w:sectPr w:rsidR="00053A90" w:rsidRPr="009E05DD" w:rsidSect="008F0D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0391C" w14:textId="77777777" w:rsidR="00BB1099" w:rsidRDefault="00BB1099" w:rsidP="00F759A5">
      <w:pPr>
        <w:spacing w:after="0" w:line="240" w:lineRule="auto"/>
      </w:pPr>
      <w:r>
        <w:separator/>
      </w:r>
    </w:p>
  </w:endnote>
  <w:endnote w:type="continuationSeparator" w:id="0">
    <w:p w14:paraId="0BEEB2C4" w14:textId="77777777" w:rsidR="00BB1099" w:rsidRDefault="00BB1099" w:rsidP="00F7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D2BA" w14:textId="77777777" w:rsidR="00ED5E63" w:rsidRPr="007F0D2B" w:rsidRDefault="00ED5E63" w:rsidP="007F0D2B">
    <w:pPr>
      <w:pStyle w:val="Footer"/>
      <w:jc w:val="right"/>
      <w:rPr>
        <w:rFonts w:ascii="Arial" w:hAnsi="Arial" w:cs="Arial"/>
        <w:sz w:val="16"/>
        <w:szCs w:val="16"/>
      </w:rPr>
    </w:pPr>
    <w:r w:rsidRPr="007F0D2B">
      <w:rPr>
        <w:rFonts w:ascii="Arial" w:hAnsi="Arial" w:cs="Arial"/>
        <w:sz w:val="16"/>
        <w:szCs w:val="16"/>
      </w:rPr>
      <w:t>HUD-94000M-ADD</w:t>
    </w:r>
  </w:p>
  <w:p w14:paraId="50EFDAF3" w14:textId="77777777" w:rsidR="00ED5E63" w:rsidRPr="007F0D2B" w:rsidRDefault="00ED5E63" w:rsidP="007F0D2B">
    <w:pPr>
      <w:pStyle w:val="Footer"/>
      <w:jc w:val="right"/>
      <w:rPr>
        <w:rFonts w:ascii="Arial" w:hAnsi="Arial" w:cs="Arial"/>
        <w:sz w:val="16"/>
        <w:szCs w:val="16"/>
      </w:rPr>
    </w:pPr>
    <w:r w:rsidRPr="007F0D2B">
      <w:rPr>
        <w:rFonts w:ascii="Arial" w:hAnsi="Arial" w:cs="Arial"/>
        <w:sz w:val="16"/>
        <w:szCs w:val="16"/>
      </w:rPr>
      <w:t>Security Instrument - Addendum</w:t>
    </w:r>
  </w:p>
  <w:p w14:paraId="1CAF6AA8" w14:textId="77777777" w:rsidR="00ED5E63" w:rsidRDefault="00ED5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C076A" w14:textId="77777777" w:rsidR="00BB1099" w:rsidRDefault="00BB1099" w:rsidP="00F759A5">
      <w:pPr>
        <w:spacing w:after="0" w:line="240" w:lineRule="auto"/>
      </w:pPr>
      <w:r>
        <w:separator/>
      </w:r>
    </w:p>
  </w:footnote>
  <w:footnote w:type="continuationSeparator" w:id="0">
    <w:p w14:paraId="3E206824" w14:textId="77777777" w:rsidR="00BB1099" w:rsidRDefault="00BB1099" w:rsidP="00F75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AC3B" w14:textId="77777777" w:rsidR="00ED5E63" w:rsidRPr="00F759A5" w:rsidRDefault="00ED5E63" w:rsidP="00F759A5">
    <w:pPr>
      <w:pStyle w:val="Header"/>
      <w:jc w:val="right"/>
      <w:rPr>
        <w:rFonts w:ascii="Arial" w:hAnsi="Arial" w:cs="Arial"/>
        <w:bCs/>
        <w:sz w:val="16"/>
        <w:szCs w:val="16"/>
      </w:rPr>
    </w:pPr>
    <w:r w:rsidRPr="00F759A5">
      <w:rPr>
        <w:rFonts w:ascii="Arial" w:hAnsi="Arial" w:cs="Arial"/>
        <w:bCs/>
        <w:sz w:val="16"/>
        <w:szCs w:val="16"/>
      </w:rPr>
      <w:t>OMB Approval No. 2502-0598</w:t>
    </w:r>
  </w:p>
  <w:p w14:paraId="7E1A0B8D" w14:textId="77777777" w:rsidR="00ED5E63" w:rsidRPr="00F759A5" w:rsidRDefault="00ED5E63" w:rsidP="00F759A5">
    <w:pPr>
      <w:pStyle w:val="Header"/>
      <w:jc w:val="right"/>
      <w:rPr>
        <w:rFonts w:ascii="Arial" w:hAnsi="Arial" w:cs="Arial"/>
        <w:bCs/>
        <w:sz w:val="16"/>
        <w:szCs w:val="16"/>
      </w:rPr>
    </w:pPr>
    <w:r w:rsidRPr="00F759A5">
      <w:rPr>
        <w:rFonts w:ascii="Arial" w:hAnsi="Arial" w:cs="Arial"/>
        <w:bCs/>
        <w:sz w:val="16"/>
        <w:szCs w:val="16"/>
      </w:rPr>
      <w:t>(Exp. 0</w:t>
    </w:r>
    <w:r w:rsidR="00570FB9">
      <w:rPr>
        <w:rFonts w:ascii="Arial" w:hAnsi="Arial" w:cs="Arial"/>
        <w:bCs/>
        <w:sz w:val="16"/>
        <w:szCs w:val="16"/>
      </w:rPr>
      <w:t>9</w:t>
    </w:r>
    <w:r w:rsidRPr="00F759A5">
      <w:rPr>
        <w:rFonts w:ascii="Arial" w:hAnsi="Arial" w:cs="Arial"/>
        <w:bCs/>
        <w:sz w:val="16"/>
        <w:szCs w:val="16"/>
      </w:rPr>
      <w:t>/30/20</w:t>
    </w:r>
    <w:r w:rsidR="00570FB9">
      <w:rPr>
        <w:rFonts w:ascii="Arial" w:hAnsi="Arial" w:cs="Arial"/>
        <w:bCs/>
        <w:sz w:val="16"/>
        <w:szCs w:val="16"/>
      </w:rPr>
      <w:t>21</w:t>
    </w:r>
    <w:r w:rsidRPr="00F759A5">
      <w:rPr>
        <w:rFonts w:ascii="Arial" w:hAnsi="Arial" w:cs="Arial"/>
        <w:bCs/>
        <w:sz w:val="16"/>
        <w:szCs w:val="16"/>
      </w:rPr>
      <w:t>)</w:t>
    </w:r>
  </w:p>
  <w:p w14:paraId="483A224C" w14:textId="77777777" w:rsidR="00ED5E63" w:rsidRPr="00F759A5" w:rsidRDefault="00ED5E63" w:rsidP="00F759A5">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7BF5"/>
    <w:multiLevelType w:val="multilevel"/>
    <w:tmpl w:val="56906C4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637"/>
    <w:rsid w:val="00004226"/>
    <w:rsid w:val="000058F1"/>
    <w:rsid w:val="00034FBE"/>
    <w:rsid w:val="00053A90"/>
    <w:rsid w:val="00056331"/>
    <w:rsid w:val="00076E25"/>
    <w:rsid w:val="00077368"/>
    <w:rsid w:val="00085F9C"/>
    <w:rsid w:val="000B414C"/>
    <w:rsid w:val="000B453E"/>
    <w:rsid w:val="000C2378"/>
    <w:rsid w:val="000D1D2D"/>
    <w:rsid w:val="000E4FC5"/>
    <w:rsid w:val="000E5A0D"/>
    <w:rsid w:val="00102366"/>
    <w:rsid w:val="00110864"/>
    <w:rsid w:val="00134785"/>
    <w:rsid w:val="00141672"/>
    <w:rsid w:val="001511A9"/>
    <w:rsid w:val="001579C1"/>
    <w:rsid w:val="00170A9A"/>
    <w:rsid w:val="001A73AE"/>
    <w:rsid w:val="001C34DC"/>
    <w:rsid w:val="001F1BAF"/>
    <w:rsid w:val="00205D27"/>
    <w:rsid w:val="00241A68"/>
    <w:rsid w:val="00242A0F"/>
    <w:rsid w:val="00244536"/>
    <w:rsid w:val="0028027C"/>
    <w:rsid w:val="002A0162"/>
    <w:rsid w:val="002A0265"/>
    <w:rsid w:val="002C2C95"/>
    <w:rsid w:val="002D6A5B"/>
    <w:rsid w:val="002F086C"/>
    <w:rsid w:val="002F3F68"/>
    <w:rsid w:val="002F713E"/>
    <w:rsid w:val="0030420B"/>
    <w:rsid w:val="00315A48"/>
    <w:rsid w:val="00323138"/>
    <w:rsid w:val="00326DAE"/>
    <w:rsid w:val="00335DB1"/>
    <w:rsid w:val="003571FA"/>
    <w:rsid w:val="003830F3"/>
    <w:rsid w:val="00390141"/>
    <w:rsid w:val="003A29D5"/>
    <w:rsid w:val="003D5AFC"/>
    <w:rsid w:val="00406DD9"/>
    <w:rsid w:val="0042312E"/>
    <w:rsid w:val="0042458C"/>
    <w:rsid w:val="00434E3D"/>
    <w:rsid w:val="00476ECE"/>
    <w:rsid w:val="00482F62"/>
    <w:rsid w:val="004A096E"/>
    <w:rsid w:val="004A7BD0"/>
    <w:rsid w:val="004B01F4"/>
    <w:rsid w:val="004B02FC"/>
    <w:rsid w:val="004C6FAE"/>
    <w:rsid w:val="004D77D6"/>
    <w:rsid w:val="004E30C8"/>
    <w:rsid w:val="004E6A1B"/>
    <w:rsid w:val="004F18B3"/>
    <w:rsid w:val="004F6543"/>
    <w:rsid w:val="00524599"/>
    <w:rsid w:val="00524832"/>
    <w:rsid w:val="00570FB9"/>
    <w:rsid w:val="005808D8"/>
    <w:rsid w:val="005A7698"/>
    <w:rsid w:val="005C6B48"/>
    <w:rsid w:val="005D300C"/>
    <w:rsid w:val="00603342"/>
    <w:rsid w:val="00605A7D"/>
    <w:rsid w:val="00613EEE"/>
    <w:rsid w:val="00652E05"/>
    <w:rsid w:val="00653BB4"/>
    <w:rsid w:val="006566CF"/>
    <w:rsid w:val="006731CF"/>
    <w:rsid w:val="00674D34"/>
    <w:rsid w:val="00680637"/>
    <w:rsid w:val="006925A6"/>
    <w:rsid w:val="006A7FA1"/>
    <w:rsid w:val="006C1B9E"/>
    <w:rsid w:val="006C5486"/>
    <w:rsid w:val="007169AF"/>
    <w:rsid w:val="007277AB"/>
    <w:rsid w:val="007316A0"/>
    <w:rsid w:val="0073224B"/>
    <w:rsid w:val="00763D48"/>
    <w:rsid w:val="00791B5A"/>
    <w:rsid w:val="007A1AE2"/>
    <w:rsid w:val="007D26EA"/>
    <w:rsid w:val="007F0CB1"/>
    <w:rsid w:val="007F0D2B"/>
    <w:rsid w:val="007F695F"/>
    <w:rsid w:val="00806147"/>
    <w:rsid w:val="00811469"/>
    <w:rsid w:val="008348F5"/>
    <w:rsid w:val="00835E33"/>
    <w:rsid w:val="00836DB0"/>
    <w:rsid w:val="00840AE0"/>
    <w:rsid w:val="00850AAA"/>
    <w:rsid w:val="00861BDC"/>
    <w:rsid w:val="0087162F"/>
    <w:rsid w:val="008C6932"/>
    <w:rsid w:val="008D3915"/>
    <w:rsid w:val="008F0D6E"/>
    <w:rsid w:val="009032E2"/>
    <w:rsid w:val="0092076A"/>
    <w:rsid w:val="00954D3F"/>
    <w:rsid w:val="009608F4"/>
    <w:rsid w:val="00981595"/>
    <w:rsid w:val="009C7C5A"/>
    <w:rsid w:val="009D1A6E"/>
    <w:rsid w:val="009E05DD"/>
    <w:rsid w:val="009E33B8"/>
    <w:rsid w:val="009E6D10"/>
    <w:rsid w:val="00A304C2"/>
    <w:rsid w:val="00A65FF2"/>
    <w:rsid w:val="00A66E0A"/>
    <w:rsid w:val="00AB5FEE"/>
    <w:rsid w:val="00B012CB"/>
    <w:rsid w:val="00B31E2F"/>
    <w:rsid w:val="00BA10FA"/>
    <w:rsid w:val="00BB1099"/>
    <w:rsid w:val="00BB3E06"/>
    <w:rsid w:val="00BF5338"/>
    <w:rsid w:val="00C04114"/>
    <w:rsid w:val="00C059B5"/>
    <w:rsid w:val="00C2221B"/>
    <w:rsid w:val="00C43218"/>
    <w:rsid w:val="00C61498"/>
    <w:rsid w:val="00C742AD"/>
    <w:rsid w:val="00C87252"/>
    <w:rsid w:val="00CA1E04"/>
    <w:rsid w:val="00CC1EF3"/>
    <w:rsid w:val="00D42A0A"/>
    <w:rsid w:val="00D55D7B"/>
    <w:rsid w:val="00D80973"/>
    <w:rsid w:val="00DA1253"/>
    <w:rsid w:val="00DD4383"/>
    <w:rsid w:val="00E1685F"/>
    <w:rsid w:val="00E313EB"/>
    <w:rsid w:val="00E35011"/>
    <w:rsid w:val="00E51EFD"/>
    <w:rsid w:val="00E70398"/>
    <w:rsid w:val="00E75012"/>
    <w:rsid w:val="00E827C9"/>
    <w:rsid w:val="00E87394"/>
    <w:rsid w:val="00E87416"/>
    <w:rsid w:val="00E9122F"/>
    <w:rsid w:val="00EA3948"/>
    <w:rsid w:val="00ED5E63"/>
    <w:rsid w:val="00F05105"/>
    <w:rsid w:val="00F2489F"/>
    <w:rsid w:val="00F42B91"/>
    <w:rsid w:val="00F61F92"/>
    <w:rsid w:val="00F759A5"/>
    <w:rsid w:val="00F94597"/>
    <w:rsid w:val="00F96DF4"/>
    <w:rsid w:val="00FA04BD"/>
    <w:rsid w:val="00FA59D9"/>
    <w:rsid w:val="00FA5F3B"/>
    <w:rsid w:val="00FD004A"/>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0B917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6E"/>
    <w:pPr>
      <w:spacing w:after="200" w:line="276" w:lineRule="auto"/>
    </w:pPr>
    <w:rPr>
      <w:sz w:val="22"/>
      <w:szCs w:val="22"/>
    </w:rPr>
  </w:style>
  <w:style w:type="paragraph" w:styleId="Heading1">
    <w:name w:val="heading 1"/>
    <w:basedOn w:val="Normal"/>
    <w:next w:val="Normal"/>
    <w:link w:val="Heading1Char"/>
    <w:qFormat/>
    <w:rsid w:val="00E313EB"/>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5">
    <w:name w:val="heading 5"/>
    <w:basedOn w:val="Normal"/>
    <w:next w:val="Normal"/>
    <w:link w:val="Heading5Char"/>
    <w:qFormat/>
    <w:rsid w:val="00E313EB"/>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E313EB"/>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E313EB"/>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E313EB"/>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E313EB"/>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13EB"/>
    <w:rPr>
      <w:rFonts w:ascii="Times New Roman Bold" w:eastAsia="Times New Roman" w:hAnsi="Times New Roman Bold" w:cs="Times New Roman"/>
      <w:b/>
      <w:sz w:val="24"/>
      <w:szCs w:val="20"/>
    </w:rPr>
  </w:style>
  <w:style w:type="character" w:customStyle="1" w:styleId="Heading5Char">
    <w:name w:val="Heading 5 Char"/>
    <w:link w:val="Heading5"/>
    <w:rsid w:val="00E313EB"/>
    <w:rPr>
      <w:rFonts w:ascii="Times New Roman" w:eastAsia="Times New Roman" w:hAnsi="Times New Roman" w:cs="Times New Roman"/>
      <w:i/>
      <w:spacing w:val="-3"/>
      <w:sz w:val="24"/>
      <w:szCs w:val="20"/>
    </w:rPr>
  </w:style>
  <w:style w:type="character" w:customStyle="1" w:styleId="Heading6Char">
    <w:name w:val="Heading 6 Char"/>
    <w:link w:val="Heading6"/>
    <w:rsid w:val="00E313EB"/>
    <w:rPr>
      <w:rFonts w:ascii="Times New Roman" w:eastAsia="Times New Roman" w:hAnsi="Times New Roman" w:cs="Times New Roman"/>
      <w:i/>
      <w:spacing w:val="-3"/>
      <w:sz w:val="24"/>
      <w:szCs w:val="20"/>
    </w:rPr>
  </w:style>
  <w:style w:type="character" w:customStyle="1" w:styleId="Heading7Char">
    <w:name w:val="Heading 7 Char"/>
    <w:link w:val="Heading7"/>
    <w:rsid w:val="00E313EB"/>
    <w:rPr>
      <w:rFonts w:ascii="Arial" w:eastAsia="Times New Roman" w:hAnsi="Arial" w:cs="Times New Roman"/>
      <w:spacing w:val="-3"/>
      <w:sz w:val="20"/>
      <w:szCs w:val="20"/>
    </w:rPr>
  </w:style>
  <w:style w:type="character" w:customStyle="1" w:styleId="Heading8Char">
    <w:name w:val="Heading 8 Char"/>
    <w:link w:val="Heading8"/>
    <w:rsid w:val="00E313EB"/>
    <w:rPr>
      <w:rFonts w:ascii="Arial" w:eastAsia="Times New Roman" w:hAnsi="Arial" w:cs="Times New Roman"/>
      <w:i/>
      <w:spacing w:val="-3"/>
      <w:sz w:val="20"/>
      <w:szCs w:val="20"/>
    </w:rPr>
  </w:style>
  <w:style w:type="character" w:customStyle="1" w:styleId="Heading9Char">
    <w:name w:val="Heading 9 Char"/>
    <w:link w:val="Heading9"/>
    <w:rsid w:val="00E313EB"/>
    <w:rPr>
      <w:rFonts w:ascii="Arial" w:eastAsia="Times New Roman" w:hAnsi="Arial" w:cs="Times New Roman"/>
      <w:i/>
      <w:spacing w:val="-3"/>
      <w:sz w:val="18"/>
      <w:szCs w:val="20"/>
    </w:rPr>
  </w:style>
  <w:style w:type="paragraph" w:styleId="BodyText">
    <w:name w:val="Body Text"/>
    <w:basedOn w:val="Normal"/>
    <w:link w:val="BodyTextChar"/>
    <w:rsid w:val="00E313EB"/>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E313E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75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9A5"/>
  </w:style>
  <w:style w:type="paragraph" w:styleId="Footer">
    <w:name w:val="footer"/>
    <w:basedOn w:val="Normal"/>
    <w:link w:val="FooterChar"/>
    <w:uiPriority w:val="99"/>
    <w:unhideWhenUsed/>
    <w:rsid w:val="00F75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780867">
      <w:bodyDiv w:val="1"/>
      <w:marLeft w:val="0"/>
      <w:marRight w:val="0"/>
      <w:marTop w:val="0"/>
      <w:marBottom w:val="0"/>
      <w:divBdr>
        <w:top w:val="none" w:sz="0" w:space="0" w:color="auto"/>
        <w:left w:val="none" w:sz="0" w:space="0" w:color="auto"/>
        <w:bottom w:val="none" w:sz="0" w:space="0" w:color="auto"/>
        <w:right w:val="none" w:sz="0" w:space="0" w:color="auto"/>
      </w:divBdr>
    </w:div>
    <w:div w:id="1292975721">
      <w:bodyDiv w:val="1"/>
      <w:marLeft w:val="0"/>
      <w:marRight w:val="0"/>
      <w:marTop w:val="0"/>
      <w:marBottom w:val="0"/>
      <w:divBdr>
        <w:top w:val="none" w:sz="0" w:space="0" w:color="auto"/>
        <w:left w:val="none" w:sz="0" w:space="0" w:color="auto"/>
        <w:bottom w:val="none" w:sz="0" w:space="0" w:color="auto"/>
        <w:right w:val="none" w:sz="0" w:space="0" w:color="auto"/>
      </w:divBdr>
    </w:div>
    <w:div w:id="1327706975">
      <w:bodyDiv w:val="1"/>
      <w:marLeft w:val="0"/>
      <w:marRight w:val="0"/>
      <w:marTop w:val="0"/>
      <w:marBottom w:val="0"/>
      <w:divBdr>
        <w:top w:val="none" w:sz="0" w:space="0" w:color="auto"/>
        <w:left w:val="none" w:sz="0" w:space="0" w:color="auto"/>
        <w:bottom w:val="none" w:sz="0" w:space="0" w:color="auto"/>
        <w:right w:val="none" w:sz="0" w:space="0" w:color="auto"/>
      </w:divBdr>
    </w:div>
    <w:div w:id="21068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2019-04-25T20:30:00Z</dcterms:created>
  <dcterms:modified xsi:type="dcterms:W3CDTF">2019-04-25T20:30:00Z</dcterms:modified>
</cp:coreProperties>
</file>