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9AE74" w14:textId="77777777" w:rsidR="00C2611F" w:rsidRPr="00765E7B" w:rsidRDefault="00C2611F" w:rsidP="005D5D2C">
      <w:pPr>
        <w:jc w:val="center"/>
        <w:rPr>
          <w:rFonts w:ascii="Arial" w:hAnsi="Arial" w:cs="Arial"/>
        </w:rPr>
      </w:pPr>
      <w:r w:rsidRPr="00765E7B">
        <w:rPr>
          <w:rFonts w:ascii="Arial" w:hAnsi="Arial" w:cs="Arial"/>
        </w:rPr>
        <w:t>ADDENDUM</w:t>
      </w:r>
      <w:bookmarkStart w:id="0" w:name="_GoBack"/>
      <w:bookmarkEnd w:id="0"/>
    </w:p>
    <w:p w14:paraId="6036A41B" w14:textId="77777777" w:rsidR="006D30DC" w:rsidRPr="00765E7B" w:rsidRDefault="006D30DC" w:rsidP="00C2611F">
      <w:pPr>
        <w:jc w:val="center"/>
        <w:rPr>
          <w:rFonts w:ascii="Arial" w:hAnsi="Arial" w:cs="Arial"/>
        </w:rPr>
      </w:pPr>
      <w:r w:rsidRPr="00765E7B">
        <w:rPr>
          <w:rFonts w:ascii="Arial" w:hAnsi="Arial" w:cs="Arial"/>
        </w:rPr>
        <w:t>(Minnesota)</w:t>
      </w:r>
    </w:p>
    <w:p w14:paraId="2B428557" w14:textId="77777777" w:rsidR="006D30DC" w:rsidRPr="00765E7B" w:rsidRDefault="006D30DC" w:rsidP="00C2611F">
      <w:pPr>
        <w:jc w:val="center"/>
        <w:rPr>
          <w:rFonts w:ascii="Arial" w:hAnsi="Arial" w:cs="Arial"/>
        </w:rPr>
      </w:pPr>
    </w:p>
    <w:p w14:paraId="320212CE" w14:textId="77777777" w:rsidR="006D30DC" w:rsidRPr="00765E7B" w:rsidRDefault="006D30DC" w:rsidP="00C2611F">
      <w:pPr>
        <w:jc w:val="center"/>
        <w:rPr>
          <w:rFonts w:ascii="Arial" w:hAnsi="Arial" w:cs="Arial"/>
        </w:rPr>
      </w:pPr>
    </w:p>
    <w:p w14:paraId="14982528" w14:textId="77777777" w:rsidR="00E34A72" w:rsidRPr="00765E7B" w:rsidRDefault="00E34A72" w:rsidP="00C2611F">
      <w:pPr>
        <w:jc w:val="center"/>
        <w:rPr>
          <w:rFonts w:ascii="Arial" w:hAnsi="Arial" w:cs="Arial"/>
        </w:rPr>
      </w:pPr>
    </w:p>
    <w:p w14:paraId="2BD62B7A" w14:textId="77777777" w:rsidR="006D30DC" w:rsidRPr="00765E7B" w:rsidRDefault="006D30DC" w:rsidP="006D30DC">
      <w:pPr>
        <w:ind w:left="4320" w:firstLine="720"/>
        <w:rPr>
          <w:rFonts w:ascii="Arial" w:hAnsi="Arial" w:cs="Arial"/>
        </w:rPr>
      </w:pPr>
      <w:r w:rsidRPr="00765E7B">
        <w:rPr>
          <w:rFonts w:ascii="Arial" w:hAnsi="Arial" w:cs="Arial"/>
        </w:rPr>
        <w:t>HUD Project Number:</w:t>
      </w:r>
    </w:p>
    <w:p w14:paraId="524EA6C9" w14:textId="77777777" w:rsidR="006D30DC" w:rsidRPr="00765E7B" w:rsidRDefault="006D30DC" w:rsidP="006D30DC">
      <w:pPr>
        <w:ind w:left="4320" w:firstLine="720"/>
        <w:rPr>
          <w:rFonts w:ascii="Arial" w:hAnsi="Arial" w:cs="Arial"/>
        </w:rPr>
      </w:pPr>
      <w:r w:rsidRPr="00765E7B">
        <w:rPr>
          <w:rFonts w:ascii="Arial" w:hAnsi="Arial" w:cs="Arial"/>
        </w:rPr>
        <w:t>Project Name:</w:t>
      </w:r>
    </w:p>
    <w:p w14:paraId="2E614117" w14:textId="77777777" w:rsidR="00CA2899" w:rsidRPr="00765E7B" w:rsidRDefault="00CA2899" w:rsidP="006D30DC">
      <w:pPr>
        <w:jc w:val="right"/>
        <w:rPr>
          <w:rFonts w:ascii="Arial" w:hAnsi="Arial" w:cs="Arial"/>
          <w:b/>
          <w:i/>
        </w:rPr>
      </w:pPr>
    </w:p>
    <w:p w14:paraId="640AE18D" w14:textId="77777777" w:rsidR="005D5D2C" w:rsidRPr="00765E7B" w:rsidRDefault="005D5D2C" w:rsidP="006D30DC">
      <w:pPr>
        <w:jc w:val="right"/>
        <w:rPr>
          <w:rFonts w:ascii="Arial" w:hAnsi="Arial" w:cs="Arial"/>
          <w:b/>
          <w:i/>
        </w:rPr>
      </w:pPr>
    </w:p>
    <w:p w14:paraId="107BC208" w14:textId="77777777" w:rsidR="008E3599" w:rsidRPr="00765E7B" w:rsidRDefault="006D30DC" w:rsidP="006D30DC">
      <w:pPr>
        <w:rPr>
          <w:rFonts w:ascii="Arial" w:hAnsi="Arial" w:cs="Arial"/>
          <w:b/>
        </w:rPr>
      </w:pPr>
      <w:r w:rsidRPr="00765E7B">
        <w:rPr>
          <w:rFonts w:ascii="Arial" w:hAnsi="Arial" w:cs="Arial"/>
        </w:rPr>
        <w:t xml:space="preserve">The title of the Security Instrument is modified as follows: </w:t>
      </w:r>
      <w:r w:rsidR="00655A78" w:rsidRPr="00765E7B">
        <w:rPr>
          <w:rFonts w:ascii="Arial" w:hAnsi="Arial" w:cs="Arial"/>
          <w:b/>
        </w:rPr>
        <w:t>MULT</w:t>
      </w:r>
      <w:r w:rsidR="008E3599" w:rsidRPr="00765E7B">
        <w:rPr>
          <w:rFonts w:ascii="Arial" w:hAnsi="Arial" w:cs="Arial"/>
          <w:b/>
        </w:rPr>
        <w:t xml:space="preserve">IFAMILY MORTGAGE, ASSIGNMENT OF </w:t>
      </w:r>
      <w:r w:rsidR="00C906CF" w:rsidRPr="00765E7B">
        <w:rPr>
          <w:rFonts w:ascii="Arial" w:hAnsi="Arial" w:cs="Arial"/>
          <w:b/>
        </w:rPr>
        <w:t xml:space="preserve">LEASES AND </w:t>
      </w:r>
      <w:r w:rsidR="008E3599" w:rsidRPr="00765E7B">
        <w:rPr>
          <w:rFonts w:ascii="Arial" w:hAnsi="Arial" w:cs="Arial"/>
          <w:b/>
        </w:rPr>
        <w:t>RENTS</w:t>
      </w:r>
      <w:r w:rsidR="00CD513C" w:rsidRPr="00765E7B">
        <w:rPr>
          <w:rFonts w:ascii="Arial" w:hAnsi="Arial" w:cs="Arial"/>
          <w:b/>
        </w:rPr>
        <w:t xml:space="preserve">, </w:t>
      </w:r>
      <w:r w:rsidR="00671735">
        <w:rPr>
          <w:rFonts w:ascii="Arial" w:hAnsi="Arial" w:cs="Arial"/>
          <w:b/>
        </w:rPr>
        <w:t xml:space="preserve">AND </w:t>
      </w:r>
      <w:r w:rsidR="00CD513C" w:rsidRPr="00765E7B">
        <w:rPr>
          <w:rFonts w:ascii="Arial" w:hAnsi="Arial" w:cs="Arial"/>
          <w:b/>
        </w:rPr>
        <w:t xml:space="preserve">SECURITY AGREEMENT </w:t>
      </w:r>
      <w:r w:rsidRPr="00765E7B">
        <w:rPr>
          <w:rFonts w:ascii="Arial" w:hAnsi="Arial" w:cs="Arial"/>
          <w:b/>
        </w:rPr>
        <w:t>(MINNESOTA).</w:t>
      </w:r>
    </w:p>
    <w:p w14:paraId="76CF5E48" w14:textId="77777777" w:rsidR="006D30DC" w:rsidRPr="00765E7B" w:rsidRDefault="006D30DC" w:rsidP="006D30DC">
      <w:pPr>
        <w:rPr>
          <w:rFonts w:ascii="Arial" w:hAnsi="Arial" w:cs="Arial"/>
          <w:b/>
        </w:rPr>
      </w:pPr>
    </w:p>
    <w:p w14:paraId="0C60E4E6" w14:textId="77777777" w:rsidR="006D30DC" w:rsidRPr="00765E7B" w:rsidRDefault="006D30DC" w:rsidP="006D30DC">
      <w:pPr>
        <w:rPr>
          <w:rFonts w:ascii="Arial" w:hAnsi="Arial" w:cs="Arial"/>
        </w:rPr>
      </w:pPr>
      <w:r w:rsidRPr="00765E7B">
        <w:rPr>
          <w:rFonts w:ascii="Arial" w:hAnsi="Arial" w:cs="Arial"/>
        </w:rPr>
        <w:t xml:space="preserve">The following sections are inserted into the Security Instrument and made a part thereof: </w:t>
      </w:r>
    </w:p>
    <w:p w14:paraId="7C39FF07" w14:textId="77777777" w:rsidR="00DD69F7" w:rsidRPr="00765E7B" w:rsidRDefault="00DD69F7" w:rsidP="006715E0">
      <w:pPr>
        <w:rPr>
          <w:rFonts w:ascii="Arial" w:hAnsi="Arial" w:cs="Arial"/>
          <w:b/>
        </w:rPr>
      </w:pPr>
    </w:p>
    <w:p w14:paraId="57F9A794" w14:textId="77777777" w:rsidR="00DD39F6" w:rsidRPr="00765E7B" w:rsidRDefault="00B0648F" w:rsidP="00DD39F6">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r w:rsidRPr="00765E7B">
        <w:rPr>
          <w:rFonts w:ascii="Arial" w:hAnsi="Arial" w:cs="Arial"/>
          <w:b/>
        </w:rPr>
        <w:t xml:space="preserve">2.   UNIFORM COMMERCIAL CODE SECURITY AGREEMENT:  </w:t>
      </w:r>
      <w:r w:rsidRPr="00765E7B">
        <w:rPr>
          <w:rFonts w:ascii="Arial" w:hAnsi="Arial" w:cs="Arial"/>
        </w:rPr>
        <w:t xml:space="preserve"> </w:t>
      </w:r>
      <w:r w:rsidR="00DD39F6" w:rsidRPr="00765E7B">
        <w:rPr>
          <w:rFonts w:ascii="Arial" w:hAnsi="Arial" w:cs="Arial"/>
        </w:rPr>
        <w:t xml:space="preserve">The following additional Minnesota provision pertains to the Uniform Commercial Code Security Agreement, Section 2, </w:t>
      </w:r>
      <w:r w:rsidR="00A85F19" w:rsidRPr="00765E7B">
        <w:rPr>
          <w:rFonts w:ascii="Arial" w:hAnsi="Arial" w:cs="Arial"/>
        </w:rPr>
        <w:t>of</w:t>
      </w:r>
      <w:r w:rsidR="00DD39F6" w:rsidRPr="00765E7B">
        <w:rPr>
          <w:rFonts w:ascii="Arial" w:hAnsi="Arial" w:cs="Arial"/>
        </w:rPr>
        <w:t xml:space="preserve"> the Security Instrument: </w:t>
      </w:r>
    </w:p>
    <w:p w14:paraId="1F9EB24F" w14:textId="77777777" w:rsidR="005D5D2C" w:rsidRPr="00765E7B" w:rsidRDefault="005D5D2C" w:rsidP="00B0648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p>
    <w:p w14:paraId="262B3680" w14:textId="77777777" w:rsidR="00B0648F" w:rsidRPr="00765E7B" w:rsidRDefault="006D30DC" w:rsidP="00B0648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r w:rsidRPr="00765E7B">
        <w:rPr>
          <w:rFonts w:ascii="Arial" w:hAnsi="Arial" w:cs="Arial"/>
        </w:rPr>
        <w:t>F</w:t>
      </w:r>
      <w:r w:rsidR="00B0648F" w:rsidRPr="00765E7B">
        <w:rPr>
          <w:rFonts w:ascii="Arial" w:hAnsi="Arial" w:cs="Arial"/>
        </w:rPr>
        <w:t>or the purposes of such financing statement:  (i) Borrower shall be deemed the “Debtor” with the address set forth in the first paragraph on page 1, (ii) Lender shall be deemed the “Secured Party” with the address set forth in the first paragraph on page 1, (iii) this Security Instrument covers goods which are or are to become Fixtures; (iv) the name of the record owner of the Land is the Debtor, (v) this Security Instrument is to be filed for record in the re</w:t>
      </w:r>
      <w:r w:rsidR="00DC5D06" w:rsidRPr="00765E7B">
        <w:rPr>
          <w:rFonts w:ascii="Arial" w:hAnsi="Arial" w:cs="Arial"/>
        </w:rPr>
        <w:t>al property records, and (vi) s</w:t>
      </w:r>
      <w:r w:rsidR="00B0648F" w:rsidRPr="00765E7B">
        <w:rPr>
          <w:rFonts w:ascii="Arial" w:hAnsi="Arial" w:cs="Arial"/>
        </w:rPr>
        <w:t xml:space="preserve">ee Exhibit A for a description of the real property to which the collateral is related.  </w:t>
      </w:r>
    </w:p>
    <w:p w14:paraId="62D69002" w14:textId="77777777" w:rsidR="00796F97" w:rsidRPr="00765E7B" w:rsidRDefault="00796F97" w:rsidP="00B0648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p>
    <w:p w14:paraId="5C5F8FD1" w14:textId="77777777" w:rsidR="00DD39F6" w:rsidRPr="00765E7B" w:rsidRDefault="00796F97" w:rsidP="00DD39F6">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r w:rsidRPr="00765E7B">
        <w:rPr>
          <w:rFonts w:ascii="Arial" w:hAnsi="Arial" w:cs="Arial"/>
          <w:b/>
        </w:rPr>
        <w:t>3.  ASSIGNMENT OF RENTS; APPOINTMENT OF RECEIVER; LENDER IN POSSESSION.</w:t>
      </w:r>
      <w:r w:rsidR="005A09C6" w:rsidRPr="00765E7B">
        <w:rPr>
          <w:rFonts w:ascii="Arial" w:hAnsi="Arial" w:cs="Arial"/>
        </w:rPr>
        <w:t xml:space="preserve"> </w:t>
      </w:r>
      <w:r w:rsidR="00DD39F6" w:rsidRPr="00765E7B">
        <w:rPr>
          <w:rFonts w:ascii="Arial" w:hAnsi="Arial" w:cs="Arial"/>
        </w:rPr>
        <w:t xml:space="preserve"> The following additional Minnesota provisions pertain to the Assignment of Rents; Appointment of Receiver; Lender in Possession</w:t>
      </w:r>
      <w:r w:rsidR="00A85F19" w:rsidRPr="00765E7B">
        <w:rPr>
          <w:rFonts w:ascii="Arial" w:hAnsi="Arial" w:cs="Arial"/>
        </w:rPr>
        <w:t>,</w:t>
      </w:r>
      <w:r w:rsidR="00DD39F6" w:rsidRPr="00765E7B">
        <w:rPr>
          <w:rFonts w:ascii="Arial" w:hAnsi="Arial" w:cs="Arial"/>
        </w:rPr>
        <w:t xml:space="preserve"> Section 3</w:t>
      </w:r>
      <w:r w:rsidR="00A668C4" w:rsidRPr="00765E7B">
        <w:rPr>
          <w:rFonts w:ascii="Arial" w:hAnsi="Arial" w:cs="Arial"/>
        </w:rPr>
        <w:t xml:space="preserve">, </w:t>
      </w:r>
      <w:r w:rsidR="00A85F19" w:rsidRPr="00765E7B">
        <w:rPr>
          <w:rFonts w:ascii="Arial" w:hAnsi="Arial" w:cs="Arial"/>
        </w:rPr>
        <w:t>of</w:t>
      </w:r>
      <w:r w:rsidR="00DD39F6" w:rsidRPr="00765E7B">
        <w:rPr>
          <w:rFonts w:ascii="Arial" w:hAnsi="Arial" w:cs="Arial"/>
        </w:rPr>
        <w:t xml:space="preserve"> the Security Instrument: </w:t>
      </w:r>
    </w:p>
    <w:p w14:paraId="591D1EC3" w14:textId="77777777" w:rsidR="00796F97" w:rsidRPr="00765E7B" w:rsidRDefault="00796F97" w:rsidP="00B0648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p>
    <w:p w14:paraId="4D3216E0" w14:textId="77777777" w:rsidR="00FC1B3D" w:rsidRPr="00765E7B" w:rsidRDefault="00796F97" w:rsidP="00FC1B3D">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r w:rsidRPr="00765E7B">
        <w:rPr>
          <w:rFonts w:ascii="Arial" w:hAnsi="Arial" w:cs="Arial"/>
        </w:rPr>
        <w:t>Notwithstanding anything apparently to the contrary in Section </w:t>
      </w:r>
      <w:r w:rsidR="00AB02A0" w:rsidRPr="00765E7B">
        <w:rPr>
          <w:rFonts w:ascii="Arial" w:hAnsi="Arial" w:cs="Arial"/>
        </w:rPr>
        <w:t>3</w:t>
      </w:r>
      <w:r w:rsidRPr="00765E7B">
        <w:rPr>
          <w:rFonts w:ascii="Arial" w:hAnsi="Arial" w:cs="Arial"/>
        </w:rPr>
        <w:t>, the enforcement of Lender’s rights thereunder shall be subject to, limited by and conducted in accordance with the provisions of Minnesota Statutes Sections 559.17 and 576.</w:t>
      </w:r>
      <w:r w:rsidR="00671735">
        <w:rPr>
          <w:rFonts w:ascii="Arial" w:hAnsi="Arial" w:cs="Arial"/>
        </w:rPr>
        <w:t>25</w:t>
      </w:r>
      <w:r w:rsidRPr="00765E7B">
        <w:rPr>
          <w:rFonts w:ascii="Arial" w:hAnsi="Arial" w:cs="Arial"/>
        </w:rPr>
        <w:t>, as applicable, and as the same may be amended or replaced from time to time</w:t>
      </w:r>
      <w:r w:rsidR="00671735">
        <w:rPr>
          <w:rFonts w:ascii="Arial" w:hAnsi="Arial" w:cs="Arial"/>
        </w:rPr>
        <w:t>.</w:t>
      </w:r>
      <w:r w:rsidRPr="00765E7B">
        <w:rPr>
          <w:rFonts w:ascii="Arial" w:hAnsi="Arial" w:cs="Arial"/>
        </w:rPr>
        <w:t xml:space="preserve"> </w:t>
      </w:r>
      <w:r w:rsidR="00FC1B3D" w:rsidRPr="00765E7B">
        <w:rPr>
          <w:rFonts w:ascii="Arial" w:hAnsi="Arial" w:cs="Arial"/>
          <w:b/>
        </w:rPr>
        <w:t>49.</w:t>
      </w:r>
      <w:r w:rsidR="00FC1B3D" w:rsidRPr="00765E7B">
        <w:rPr>
          <w:rFonts w:ascii="Arial" w:hAnsi="Arial" w:cs="Arial"/>
          <w:b/>
        </w:rPr>
        <w:tab/>
        <w:t>WAIVER OF HOMESTEAD.</w:t>
      </w:r>
      <w:r w:rsidR="00FC1B3D" w:rsidRPr="00765E7B">
        <w:rPr>
          <w:rFonts w:ascii="Arial" w:hAnsi="Arial" w:cs="Arial"/>
        </w:rPr>
        <w:t xml:space="preserve">  Borrower waives all right of homestead exemption in the Mortgaged Property.</w:t>
      </w:r>
    </w:p>
    <w:p w14:paraId="15A468C4" w14:textId="77777777" w:rsidR="00042BE8" w:rsidRPr="00765E7B" w:rsidRDefault="00042BE8" w:rsidP="00D81811">
      <w:pPr>
        <w:rPr>
          <w:rFonts w:ascii="Arial" w:hAnsi="Arial" w:cs="Arial"/>
        </w:rPr>
      </w:pPr>
    </w:p>
    <w:p w14:paraId="5F53F56D" w14:textId="77777777" w:rsidR="00915E6A" w:rsidRPr="00765E7B" w:rsidRDefault="00FC1B3D" w:rsidP="00FF2868">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r w:rsidRPr="00765E7B">
        <w:rPr>
          <w:rFonts w:ascii="Arial" w:hAnsi="Arial" w:cs="Arial"/>
          <w:b/>
        </w:rPr>
        <w:t>50.</w:t>
      </w:r>
      <w:r w:rsidRPr="00765E7B">
        <w:rPr>
          <w:rFonts w:ascii="Arial" w:hAnsi="Arial" w:cs="Arial"/>
          <w:b/>
        </w:rPr>
        <w:tab/>
        <w:t>NON-AGRICULTURAL USE.</w:t>
      </w:r>
      <w:r w:rsidRPr="00765E7B">
        <w:rPr>
          <w:rFonts w:ascii="Arial" w:hAnsi="Arial" w:cs="Arial"/>
        </w:rPr>
        <w:t xml:space="preserve">  Borrower represents and warrants that as of the date of this </w:t>
      </w:r>
      <w:r w:rsidR="00CA2273" w:rsidRPr="00765E7B">
        <w:rPr>
          <w:rFonts w:ascii="Arial" w:hAnsi="Arial" w:cs="Arial"/>
        </w:rPr>
        <w:t xml:space="preserve">Security </w:t>
      </w:r>
      <w:r w:rsidRPr="00765E7B">
        <w:rPr>
          <w:rFonts w:ascii="Arial" w:hAnsi="Arial" w:cs="Arial"/>
        </w:rPr>
        <w:t xml:space="preserve">Instrument the Mortgaged Property is not in agricultural use as defined in Minnesota Statutes § 40A.02, Subd. 3, and is not used for agricultural purposes. </w:t>
      </w:r>
    </w:p>
    <w:p w14:paraId="32FB48B7" w14:textId="77777777" w:rsidR="005A09C6" w:rsidRPr="00765E7B" w:rsidRDefault="005A09C6" w:rsidP="00FF2868">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p>
    <w:p w14:paraId="6D216075" w14:textId="77777777" w:rsidR="005A09C6" w:rsidRPr="00765E7B" w:rsidRDefault="005A09C6" w:rsidP="00FF2868">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rPr>
      </w:pPr>
    </w:p>
    <w:p w14:paraId="347E4963" w14:textId="77777777" w:rsidR="005A09C6" w:rsidRPr="00765E7B" w:rsidRDefault="005A09C6" w:rsidP="00FF2868">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rFonts w:ascii="Arial" w:hAnsi="Arial" w:cs="Arial"/>
          <w:b/>
          <w:caps/>
        </w:rPr>
      </w:pPr>
      <w:r w:rsidRPr="00765E7B">
        <w:rPr>
          <w:rFonts w:ascii="Arial" w:hAnsi="Arial" w:cs="Arial"/>
          <w:b/>
          <w:caps/>
        </w:rPr>
        <w:lastRenderedPageBreak/>
        <w:t xml:space="preserve">This security instrument shall be prepared to conform to the requirements of the local filing jurisdiction in which the document is to be recorded and filed. </w:t>
      </w:r>
    </w:p>
    <w:sectPr w:rsidR="005A09C6" w:rsidRPr="00765E7B" w:rsidSect="00FD2504">
      <w:headerReference w:type="default"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848FE" w14:textId="77777777" w:rsidR="002A27E5" w:rsidRDefault="002A27E5" w:rsidP="00A9543A">
      <w:r>
        <w:separator/>
      </w:r>
    </w:p>
  </w:endnote>
  <w:endnote w:type="continuationSeparator" w:id="0">
    <w:p w14:paraId="5F309F83" w14:textId="77777777" w:rsidR="002A27E5" w:rsidRDefault="002A27E5" w:rsidP="00A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B041" w14:textId="77777777" w:rsidR="00356366" w:rsidRPr="00811682" w:rsidRDefault="00356366" w:rsidP="00356366">
    <w:pPr>
      <w:pStyle w:val="Footer"/>
      <w:jc w:val="right"/>
      <w:rPr>
        <w:rFonts w:ascii="Arial" w:hAnsi="Arial" w:cs="Arial"/>
        <w:sz w:val="16"/>
        <w:szCs w:val="16"/>
      </w:rPr>
    </w:pPr>
    <w:r w:rsidRPr="00811682">
      <w:rPr>
        <w:rFonts w:ascii="Arial" w:hAnsi="Arial" w:cs="Arial"/>
        <w:sz w:val="16"/>
        <w:szCs w:val="16"/>
      </w:rPr>
      <w:t>HUD-94000M-ADD</w:t>
    </w:r>
  </w:p>
  <w:p w14:paraId="1BA27FBD" w14:textId="77777777" w:rsidR="00356366" w:rsidRPr="00811682" w:rsidRDefault="00356366" w:rsidP="00356366">
    <w:pPr>
      <w:pStyle w:val="Footer"/>
      <w:jc w:val="right"/>
      <w:rPr>
        <w:rFonts w:ascii="Arial" w:hAnsi="Arial" w:cs="Arial"/>
        <w:sz w:val="16"/>
        <w:szCs w:val="16"/>
      </w:rPr>
    </w:pPr>
    <w:r w:rsidRPr="00811682">
      <w:rPr>
        <w:rFonts w:ascii="Arial" w:hAnsi="Arial" w:cs="Arial"/>
        <w:sz w:val="16"/>
        <w:szCs w:val="16"/>
      </w:rPr>
      <w:t>Security Instrument - Addendum</w:t>
    </w:r>
  </w:p>
  <w:p w14:paraId="440B2C22" w14:textId="77777777" w:rsidR="00A668C4" w:rsidRDefault="00A668C4" w:rsidP="00053C14">
    <w:pPr>
      <w:pStyle w:val="Footer"/>
      <w:tabs>
        <w:tab w:val="center" w:pos="4680"/>
        <w:tab w:val="left" w:pos="591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D30B" w14:textId="77777777" w:rsidR="00356366" w:rsidRPr="00811682" w:rsidRDefault="00356366" w:rsidP="00356366">
    <w:pPr>
      <w:pStyle w:val="Footer"/>
      <w:jc w:val="right"/>
      <w:rPr>
        <w:rFonts w:ascii="Arial" w:hAnsi="Arial" w:cs="Arial"/>
        <w:sz w:val="16"/>
        <w:szCs w:val="16"/>
      </w:rPr>
    </w:pPr>
    <w:r w:rsidRPr="00811682">
      <w:rPr>
        <w:rFonts w:ascii="Arial" w:hAnsi="Arial" w:cs="Arial"/>
        <w:sz w:val="16"/>
        <w:szCs w:val="16"/>
      </w:rPr>
      <w:t>HUD-94000M-ADD</w:t>
    </w:r>
  </w:p>
  <w:p w14:paraId="4E203692" w14:textId="77777777" w:rsidR="00356366" w:rsidRPr="00811682" w:rsidRDefault="00356366" w:rsidP="00356366">
    <w:pPr>
      <w:pStyle w:val="Footer"/>
      <w:jc w:val="right"/>
      <w:rPr>
        <w:rFonts w:ascii="Arial" w:hAnsi="Arial" w:cs="Arial"/>
        <w:sz w:val="16"/>
        <w:szCs w:val="16"/>
      </w:rPr>
    </w:pPr>
    <w:r w:rsidRPr="00811682">
      <w:rPr>
        <w:rFonts w:ascii="Arial" w:hAnsi="Arial" w:cs="Arial"/>
        <w:sz w:val="16"/>
        <w:szCs w:val="16"/>
      </w:rPr>
      <w:t>Security Instrument - Addendum</w:t>
    </w:r>
  </w:p>
  <w:p w14:paraId="44DA5641" w14:textId="77777777" w:rsidR="00356366" w:rsidRDefault="0035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2F8E" w14:textId="77777777" w:rsidR="002A27E5" w:rsidRDefault="002A27E5" w:rsidP="00A9543A">
      <w:r>
        <w:separator/>
      </w:r>
    </w:p>
  </w:footnote>
  <w:footnote w:type="continuationSeparator" w:id="0">
    <w:p w14:paraId="734D2444" w14:textId="77777777" w:rsidR="002A27E5" w:rsidRDefault="002A27E5" w:rsidP="00A95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D6E3" w14:textId="77777777" w:rsidR="00356366" w:rsidRPr="00356366" w:rsidRDefault="00356366" w:rsidP="00356366">
    <w:pPr>
      <w:tabs>
        <w:tab w:val="left" w:pos="-720"/>
      </w:tabs>
      <w:suppressAutoHyphens/>
      <w:spacing w:line="360" w:lineRule="auto"/>
      <w:ind w:left="-1022" w:right="90"/>
      <w:jc w:val="right"/>
      <w:rPr>
        <w:rFonts w:ascii="Univers" w:hAnsi="Univers"/>
        <w:bCs/>
        <w:sz w:val="16"/>
      </w:rPr>
    </w:pPr>
    <w:r w:rsidRPr="00356366">
      <w:rPr>
        <w:rFonts w:ascii="Univers" w:hAnsi="Univers"/>
        <w:bCs/>
        <w:sz w:val="16"/>
      </w:rPr>
      <w:t>OMB Approval No. 2502-0598</w:t>
    </w:r>
  </w:p>
  <w:p w14:paraId="50A275CA" w14:textId="77777777" w:rsidR="00356366" w:rsidRPr="00356366" w:rsidRDefault="00356366" w:rsidP="00356366">
    <w:pPr>
      <w:tabs>
        <w:tab w:val="left" w:pos="-720"/>
      </w:tabs>
      <w:suppressAutoHyphens/>
      <w:spacing w:line="360" w:lineRule="auto"/>
      <w:ind w:left="-1022" w:right="90"/>
      <w:jc w:val="right"/>
      <w:rPr>
        <w:rFonts w:ascii="Univers" w:hAnsi="Univers"/>
        <w:bCs/>
        <w:sz w:val="16"/>
      </w:rPr>
    </w:pPr>
    <w:r w:rsidRPr="00356366">
      <w:rPr>
        <w:rFonts w:ascii="Univers" w:hAnsi="Univers"/>
        <w:bCs/>
        <w:sz w:val="16"/>
      </w:rPr>
      <w:t>(Exp. 0</w:t>
    </w:r>
    <w:r w:rsidR="00DC216D">
      <w:rPr>
        <w:rFonts w:ascii="Univers" w:hAnsi="Univers"/>
        <w:bCs/>
        <w:sz w:val="16"/>
      </w:rPr>
      <w:t>6</w:t>
    </w:r>
    <w:r w:rsidRPr="00356366">
      <w:rPr>
        <w:rFonts w:ascii="Univers" w:hAnsi="Univers"/>
        <w:bCs/>
        <w:sz w:val="16"/>
      </w:rPr>
      <w:t>/30/201</w:t>
    </w:r>
    <w:r w:rsidR="00DC216D">
      <w:rPr>
        <w:rFonts w:ascii="Univers" w:hAnsi="Univers"/>
        <w:bCs/>
        <w:sz w:val="16"/>
      </w:rPr>
      <w:t>7</w:t>
    </w:r>
    <w:r w:rsidRPr="00356366">
      <w:rPr>
        <w:rFonts w:ascii="Univers" w:hAnsi="Univers"/>
        <w:bCs/>
        <w:sz w:val="16"/>
      </w:rPr>
      <w:t>)</w:t>
    </w:r>
  </w:p>
  <w:p w14:paraId="038DB07C" w14:textId="77777777" w:rsidR="00A668C4" w:rsidRDefault="00D665C5" w:rsidP="00C471E6">
    <w:pPr>
      <w:tabs>
        <w:tab w:val="left" w:pos="-720"/>
      </w:tabs>
      <w:suppressAutoHyphens/>
      <w:spacing w:line="360" w:lineRule="auto"/>
      <w:ind w:left="-1022" w:right="-950"/>
      <w:rPr>
        <w:rFonts w:ascii="Univers" w:hAnsi="Univers"/>
        <w:sz w:val="16"/>
      </w:rPr>
    </w:pPr>
    <w:r w:rsidRPr="00D665C5">
      <w:rPr>
        <w:noProof/>
        <w:sz w:val="17"/>
      </w:rPr>
      <w:pict w14:anchorId="1DE4C8E6">
        <v:rect id="_x0000_s2051" style="position:absolute;left:0;text-align:left;margin-left:0;margin-top:3.65pt;width:52.55pt;height:51.1pt;z-index:-251658752;mso-position-horizontal-relative:margin" o:allowincell="f" filled="f" stroked="f" strokeweight="0">
          <v:textbox style="mso-next-textbox:#_x0000_s2051" inset="0,0,0,0">
            <w:txbxContent>
              <w:p w14:paraId="6CFBF379" w14:textId="77777777" w:rsidR="00A668C4" w:rsidRDefault="00A668C4" w:rsidP="00C471E6">
                <w:pPr>
                  <w:tabs>
                    <w:tab w:val="left" w:pos="-720"/>
                  </w:tabs>
                  <w:suppressAutoHyphens/>
                  <w:rPr>
                    <w:sz w:val="2"/>
                  </w:rPr>
                </w:pPr>
              </w:p>
            </w:txbxContent>
          </v:textbox>
          <w10:wrap anchorx="margin"/>
        </v:rect>
      </w:pict>
    </w:r>
  </w:p>
  <w:p w14:paraId="6DB84050" w14:textId="77777777" w:rsidR="00A668C4" w:rsidRDefault="00D665C5" w:rsidP="00C471E6">
    <w:pPr>
      <w:tabs>
        <w:tab w:val="left" w:pos="-720"/>
      </w:tabs>
      <w:suppressAutoHyphens/>
      <w:spacing w:line="190" w:lineRule="exact"/>
      <w:ind w:left="-1022" w:right="-950"/>
    </w:pPr>
    <w:r>
      <w:rPr>
        <w:rFonts w:ascii="Univers" w:hAnsi="Univers"/>
        <w:sz w:val="16"/>
      </w:rPr>
      <w:fldChar w:fldCharType="begin"/>
    </w:r>
    <w:r w:rsidR="00A668C4">
      <w:rPr>
        <w:rFonts w:ascii="Univers" w:hAnsi="Univers"/>
        <w:sz w:val="16"/>
      </w:rPr>
      <w:instrText>ADVANCE \R 302.40</w:instrText>
    </w:r>
    <w:r>
      <w:rPr>
        <w:rFonts w:ascii="Univers" w:hAnsi="Univer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3BFC" w14:textId="77777777" w:rsidR="00A5705F" w:rsidRPr="00A5705F" w:rsidRDefault="00A5705F" w:rsidP="00A5705F">
    <w:pPr>
      <w:pStyle w:val="Header"/>
      <w:jc w:val="right"/>
      <w:rPr>
        <w:rFonts w:ascii="Arial" w:hAnsi="Arial" w:cs="Arial"/>
        <w:bCs/>
        <w:sz w:val="16"/>
        <w:szCs w:val="16"/>
      </w:rPr>
    </w:pPr>
    <w:r w:rsidRPr="00A5705F">
      <w:rPr>
        <w:rFonts w:ascii="Arial" w:hAnsi="Arial" w:cs="Arial"/>
        <w:bCs/>
        <w:sz w:val="16"/>
        <w:szCs w:val="16"/>
      </w:rPr>
      <w:t>OMB Approval No. 2502-0598</w:t>
    </w:r>
  </w:p>
  <w:p w14:paraId="724DE977" w14:textId="26DF7833" w:rsidR="00A5705F" w:rsidRPr="00A5705F" w:rsidRDefault="00A5705F" w:rsidP="00A5705F">
    <w:pPr>
      <w:pStyle w:val="Header"/>
      <w:jc w:val="right"/>
      <w:rPr>
        <w:rFonts w:ascii="Arial" w:hAnsi="Arial" w:cs="Arial"/>
        <w:bCs/>
        <w:sz w:val="16"/>
        <w:szCs w:val="16"/>
      </w:rPr>
    </w:pPr>
    <w:r w:rsidRPr="00A5705F">
      <w:rPr>
        <w:rFonts w:ascii="Arial" w:hAnsi="Arial" w:cs="Arial"/>
        <w:bCs/>
        <w:sz w:val="16"/>
        <w:szCs w:val="16"/>
      </w:rPr>
      <w:t>(Exp. 0</w:t>
    </w:r>
    <w:r w:rsidR="00B646BC">
      <w:rPr>
        <w:rFonts w:ascii="Arial" w:hAnsi="Arial" w:cs="Arial"/>
        <w:bCs/>
        <w:sz w:val="16"/>
        <w:szCs w:val="16"/>
      </w:rPr>
      <w:t>9</w:t>
    </w:r>
    <w:r w:rsidRPr="00A5705F">
      <w:rPr>
        <w:rFonts w:ascii="Arial" w:hAnsi="Arial" w:cs="Arial"/>
        <w:bCs/>
        <w:sz w:val="16"/>
        <w:szCs w:val="16"/>
      </w:rPr>
      <w:t>/30/20</w:t>
    </w:r>
    <w:r w:rsidR="00B646BC">
      <w:rPr>
        <w:rFonts w:ascii="Arial" w:hAnsi="Arial" w:cs="Arial"/>
        <w:bCs/>
        <w:sz w:val="16"/>
        <w:szCs w:val="16"/>
      </w:rPr>
      <w:t>21</w:t>
    </w:r>
    <w:r w:rsidRPr="00A5705F">
      <w:rPr>
        <w:rFonts w:ascii="Arial" w:hAnsi="Arial" w:cs="Arial"/>
        <w:bCs/>
        <w:sz w:val="16"/>
        <w:szCs w:val="16"/>
      </w:rPr>
      <w:t>)</w:t>
    </w:r>
  </w:p>
  <w:p w14:paraId="32027FE7" w14:textId="77777777" w:rsidR="00F657DE" w:rsidRDefault="00F657DE" w:rsidP="00A570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E88"/>
    <w:multiLevelType w:val="hybridMultilevel"/>
    <w:tmpl w:val="C904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03AF"/>
    <w:multiLevelType w:val="hybridMultilevel"/>
    <w:tmpl w:val="1F820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4B1"/>
    <w:multiLevelType w:val="hybridMultilevel"/>
    <w:tmpl w:val="0492C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F3"/>
    <w:multiLevelType w:val="hybridMultilevel"/>
    <w:tmpl w:val="C652E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725D4"/>
    <w:multiLevelType w:val="hybridMultilevel"/>
    <w:tmpl w:val="7AF0F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924F8"/>
    <w:multiLevelType w:val="multilevel"/>
    <w:tmpl w:val="A112A76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6" w15:restartNumberingAfterBreak="0">
    <w:nsid w:val="3B8A6B6D"/>
    <w:multiLevelType w:val="hybridMultilevel"/>
    <w:tmpl w:val="CF4C15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550D5F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C1BA9"/>
    <w:multiLevelType w:val="hybridMultilevel"/>
    <w:tmpl w:val="AB5A1474"/>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472D09"/>
    <w:multiLevelType w:val="hybridMultilevel"/>
    <w:tmpl w:val="6644983A"/>
    <w:lvl w:ilvl="0" w:tplc="982A32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14355"/>
    <w:multiLevelType w:val="hybridMultilevel"/>
    <w:tmpl w:val="13C23E88"/>
    <w:lvl w:ilvl="0" w:tplc="B4BC3CB4">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0423F8"/>
    <w:multiLevelType w:val="hybridMultilevel"/>
    <w:tmpl w:val="2C04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65BC0"/>
    <w:multiLevelType w:val="hybridMultilevel"/>
    <w:tmpl w:val="FCB40A6E"/>
    <w:lvl w:ilvl="0" w:tplc="E71A8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54EB6"/>
    <w:multiLevelType w:val="hybridMultilevel"/>
    <w:tmpl w:val="A2562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F68CE"/>
    <w:multiLevelType w:val="hybridMultilevel"/>
    <w:tmpl w:val="4FAC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D6D2D"/>
    <w:multiLevelType w:val="hybridMultilevel"/>
    <w:tmpl w:val="F27E71FC"/>
    <w:lvl w:ilvl="0" w:tplc="D144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20DD4"/>
    <w:multiLevelType w:val="hybridMultilevel"/>
    <w:tmpl w:val="06F8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D0117"/>
    <w:multiLevelType w:val="hybridMultilevel"/>
    <w:tmpl w:val="1B701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C63D7"/>
    <w:multiLevelType w:val="hybridMultilevel"/>
    <w:tmpl w:val="1BF00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4"/>
  </w:num>
  <w:num w:numId="4">
    <w:abstractNumId w:val="7"/>
  </w:num>
  <w:num w:numId="5">
    <w:abstractNumId w:val="15"/>
  </w:num>
  <w:num w:numId="6">
    <w:abstractNumId w:val="1"/>
  </w:num>
  <w:num w:numId="7">
    <w:abstractNumId w:val="11"/>
  </w:num>
  <w:num w:numId="8">
    <w:abstractNumId w:val="17"/>
  </w:num>
  <w:num w:numId="9">
    <w:abstractNumId w:val="8"/>
  </w:num>
  <w:num w:numId="10">
    <w:abstractNumId w:val="4"/>
  </w:num>
  <w:num w:numId="11">
    <w:abstractNumId w:val="5"/>
  </w:num>
  <w:num w:numId="12">
    <w:abstractNumId w:val="12"/>
  </w:num>
  <w:num w:numId="13">
    <w:abstractNumId w:val="0"/>
  </w:num>
  <w:num w:numId="14">
    <w:abstractNumId w:val="13"/>
  </w:num>
  <w:num w:numId="15">
    <w:abstractNumId w:val="16"/>
  </w:num>
  <w:num w:numId="16">
    <w:abstractNumId w:val="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1315B9B1-B826-4746-8196-32FD16ABA5E5}"/>
  </w:docVars>
  <w:rsids>
    <w:rsidRoot w:val="006715E0"/>
    <w:rsid w:val="00034517"/>
    <w:rsid w:val="00042BE8"/>
    <w:rsid w:val="00053C14"/>
    <w:rsid w:val="000B14FC"/>
    <w:rsid w:val="000E6908"/>
    <w:rsid w:val="00105E18"/>
    <w:rsid w:val="0011043F"/>
    <w:rsid w:val="0011105D"/>
    <w:rsid w:val="00153818"/>
    <w:rsid w:val="001B04C3"/>
    <w:rsid w:val="001C6FA8"/>
    <w:rsid w:val="001D4FE4"/>
    <w:rsid w:val="0020076F"/>
    <w:rsid w:val="002701F2"/>
    <w:rsid w:val="0029164B"/>
    <w:rsid w:val="002A02E5"/>
    <w:rsid w:val="002A27E5"/>
    <w:rsid w:val="002A7AE6"/>
    <w:rsid w:val="002B7C39"/>
    <w:rsid w:val="002D6013"/>
    <w:rsid w:val="00305043"/>
    <w:rsid w:val="00307A7E"/>
    <w:rsid w:val="00343867"/>
    <w:rsid w:val="00356366"/>
    <w:rsid w:val="0036119A"/>
    <w:rsid w:val="00382D1D"/>
    <w:rsid w:val="003F2E43"/>
    <w:rsid w:val="00411238"/>
    <w:rsid w:val="00430CAF"/>
    <w:rsid w:val="004334B3"/>
    <w:rsid w:val="00444EEB"/>
    <w:rsid w:val="00475EF0"/>
    <w:rsid w:val="00490986"/>
    <w:rsid w:val="00491B73"/>
    <w:rsid w:val="004A4B80"/>
    <w:rsid w:val="004B28BE"/>
    <w:rsid w:val="004D2484"/>
    <w:rsid w:val="004F1779"/>
    <w:rsid w:val="00530CBC"/>
    <w:rsid w:val="0059533A"/>
    <w:rsid w:val="005A09C6"/>
    <w:rsid w:val="005D5D2C"/>
    <w:rsid w:val="005D6B91"/>
    <w:rsid w:val="005F42CF"/>
    <w:rsid w:val="00602FA8"/>
    <w:rsid w:val="00611121"/>
    <w:rsid w:val="00611ECA"/>
    <w:rsid w:val="00617B44"/>
    <w:rsid w:val="0062060A"/>
    <w:rsid w:val="006267F4"/>
    <w:rsid w:val="006423C6"/>
    <w:rsid w:val="00655A78"/>
    <w:rsid w:val="006715E0"/>
    <w:rsid w:val="00671735"/>
    <w:rsid w:val="00686D78"/>
    <w:rsid w:val="006B1D3A"/>
    <w:rsid w:val="006D30DC"/>
    <w:rsid w:val="006E2580"/>
    <w:rsid w:val="006F518F"/>
    <w:rsid w:val="00731EB2"/>
    <w:rsid w:val="00765E7B"/>
    <w:rsid w:val="00796F97"/>
    <w:rsid w:val="007A029B"/>
    <w:rsid w:val="007A5D81"/>
    <w:rsid w:val="007B05E8"/>
    <w:rsid w:val="00811CB4"/>
    <w:rsid w:val="00824F29"/>
    <w:rsid w:val="00842323"/>
    <w:rsid w:val="00875F41"/>
    <w:rsid w:val="00877759"/>
    <w:rsid w:val="0088754F"/>
    <w:rsid w:val="008A19AD"/>
    <w:rsid w:val="008B6215"/>
    <w:rsid w:val="008E09FA"/>
    <w:rsid w:val="008E3599"/>
    <w:rsid w:val="00915E6A"/>
    <w:rsid w:val="00957AE0"/>
    <w:rsid w:val="00961BB2"/>
    <w:rsid w:val="00962030"/>
    <w:rsid w:val="00972591"/>
    <w:rsid w:val="00972BC3"/>
    <w:rsid w:val="009A285F"/>
    <w:rsid w:val="009B65B2"/>
    <w:rsid w:val="009C4C04"/>
    <w:rsid w:val="00A16A04"/>
    <w:rsid w:val="00A45B75"/>
    <w:rsid w:val="00A5705F"/>
    <w:rsid w:val="00A60AB7"/>
    <w:rsid w:val="00A668C4"/>
    <w:rsid w:val="00A81B9B"/>
    <w:rsid w:val="00A85F19"/>
    <w:rsid w:val="00A9543A"/>
    <w:rsid w:val="00AB02A0"/>
    <w:rsid w:val="00AB1141"/>
    <w:rsid w:val="00B0648F"/>
    <w:rsid w:val="00B10861"/>
    <w:rsid w:val="00B1309A"/>
    <w:rsid w:val="00B273A0"/>
    <w:rsid w:val="00B530DB"/>
    <w:rsid w:val="00B646BC"/>
    <w:rsid w:val="00B83898"/>
    <w:rsid w:val="00B84735"/>
    <w:rsid w:val="00BD09F0"/>
    <w:rsid w:val="00BD6EF6"/>
    <w:rsid w:val="00BE740A"/>
    <w:rsid w:val="00BF16BA"/>
    <w:rsid w:val="00BF40B1"/>
    <w:rsid w:val="00BF4B91"/>
    <w:rsid w:val="00C2611F"/>
    <w:rsid w:val="00C26D77"/>
    <w:rsid w:val="00C471E6"/>
    <w:rsid w:val="00C52E2F"/>
    <w:rsid w:val="00C602FF"/>
    <w:rsid w:val="00C906CF"/>
    <w:rsid w:val="00CA2273"/>
    <w:rsid w:val="00CA2899"/>
    <w:rsid w:val="00CA4D87"/>
    <w:rsid w:val="00CB2E29"/>
    <w:rsid w:val="00CD513C"/>
    <w:rsid w:val="00D27F2A"/>
    <w:rsid w:val="00D665C5"/>
    <w:rsid w:val="00D81811"/>
    <w:rsid w:val="00DC216D"/>
    <w:rsid w:val="00DC5D06"/>
    <w:rsid w:val="00DD39F6"/>
    <w:rsid w:val="00DD69F7"/>
    <w:rsid w:val="00E17A12"/>
    <w:rsid w:val="00E34A72"/>
    <w:rsid w:val="00E54A9C"/>
    <w:rsid w:val="00E6125F"/>
    <w:rsid w:val="00E7631B"/>
    <w:rsid w:val="00E829A5"/>
    <w:rsid w:val="00EA696F"/>
    <w:rsid w:val="00EC477A"/>
    <w:rsid w:val="00EC77EA"/>
    <w:rsid w:val="00ED69CC"/>
    <w:rsid w:val="00EF4DA3"/>
    <w:rsid w:val="00F00AB5"/>
    <w:rsid w:val="00F023BA"/>
    <w:rsid w:val="00F02EF7"/>
    <w:rsid w:val="00F657DE"/>
    <w:rsid w:val="00F73AF6"/>
    <w:rsid w:val="00F765DC"/>
    <w:rsid w:val="00F77472"/>
    <w:rsid w:val="00F8576C"/>
    <w:rsid w:val="00F86D8C"/>
    <w:rsid w:val="00F9327A"/>
    <w:rsid w:val="00FA5C41"/>
    <w:rsid w:val="00FA6634"/>
    <w:rsid w:val="00FB658C"/>
    <w:rsid w:val="00FC1B3D"/>
    <w:rsid w:val="00FC2EA7"/>
    <w:rsid w:val="00FD2504"/>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5268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0"/>
    <w:pPr>
      <w:widowControl w:val="0"/>
      <w:overflowPunct w:val="0"/>
      <w:autoSpaceDE w:val="0"/>
      <w:autoSpaceDN w:val="0"/>
      <w:adjustRightInd w:val="0"/>
      <w:textAlignment w:val="baseline"/>
    </w:pPr>
    <w:rPr>
      <w:rFonts w:eastAsia="Times New Roman"/>
      <w:sz w:val="24"/>
    </w:rPr>
  </w:style>
  <w:style w:type="paragraph" w:styleId="Heading1">
    <w:name w:val="heading 1"/>
    <w:basedOn w:val="Normal"/>
    <w:next w:val="Normal"/>
    <w:link w:val="Heading1Char"/>
    <w:qFormat/>
    <w:rsid w:val="00D81811"/>
    <w:pPr>
      <w:keepNext/>
      <w:keepLines/>
      <w:widowControl/>
      <w:numPr>
        <w:numId w:val="11"/>
      </w:numPr>
      <w:tabs>
        <w:tab w:val="left" w:pos="-720"/>
      </w:tabs>
      <w:suppressAutoHyphens/>
      <w:overflowPunct/>
      <w:autoSpaceDE/>
      <w:autoSpaceDN/>
      <w:adjustRightInd/>
      <w:spacing w:after="240"/>
      <w:textAlignment w:val="auto"/>
      <w:outlineLvl w:val="0"/>
    </w:pPr>
    <w:rPr>
      <w:rFonts w:ascii="Times New Roman Bold" w:hAnsi="Times New Roman Bold"/>
      <w:b/>
    </w:rPr>
  </w:style>
  <w:style w:type="paragraph" w:styleId="Heading5">
    <w:name w:val="heading 5"/>
    <w:basedOn w:val="Normal"/>
    <w:next w:val="Normal"/>
    <w:link w:val="Heading5Char"/>
    <w:qFormat/>
    <w:rsid w:val="00D81811"/>
    <w:pPr>
      <w:widowControl/>
      <w:numPr>
        <w:ilvl w:val="4"/>
        <w:numId w:val="11"/>
      </w:numPr>
      <w:tabs>
        <w:tab w:val="left" w:pos="-720"/>
      </w:tabs>
      <w:suppressAutoHyphens/>
      <w:overflowPunct/>
      <w:autoSpaceDE/>
      <w:autoSpaceDN/>
      <w:adjustRightInd/>
      <w:jc w:val="both"/>
      <w:textAlignment w:val="auto"/>
      <w:outlineLvl w:val="4"/>
    </w:pPr>
    <w:rPr>
      <w:i/>
      <w:spacing w:val="-3"/>
    </w:rPr>
  </w:style>
  <w:style w:type="paragraph" w:styleId="Heading6">
    <w:name w:val="heading 6"/>
    <w:basedOn w:val="Normal"/>
    <w:next w:val="Normal"/>
    <w:link w:val="Heading6Char"/>
    <w:qFormat/>
    <w:rsid w:val="00D81811"/>
    <w:pPr>
      <w:keepNext/>
      <w:keepLines/>
      <w:widowControl/>
      <w:numPr>
        <w:ilvl w:val="5"/>
        <w:numId w:val="11"/>
      </w:numPr>
      <w:tabs>
        <w:tab w:val="left" w:pos="-720"/>
      </w:tabs>
      <w:suppressAutoHyphens/>
      <w:overflowPunct/>
      <w:autoSpaceDE/>
      <w:autoSpaceDN/>
      <w:adjustRightInd/>
      <w:jc w:val="both"/>
      <w:textAlignment w:val="auto"/>
      <w:outlineLvl w:val="5"/>
    </w:pPr>
    <w:rPr>
      <w:i/>
      <w:spacing w:val="-3"/>
    </w:rPr>
  </w:style>
  <w:style w:type="paragraph" w:styleId="Heading7">
    <w:name w:val="heading 7"/>
    <w:basedOn w:val="Normal"/>
    <w:next w:val="Normal"/>
    <w:link w:val="Heading7Char"/>
    <w:qFormat/>
    <w:rsid w:val="00D81811"/>
    <w:pPr>
      <w:widowControl/>
      <w:numPr>
        <w:ilvl w:val="6"/>
        <w:numId w:val="11"/>
      </w:numPr>
      <w:tabs>
        <w:tab w:val="left" w:pos="-720"/>
      </w:tabs>
      <w:suppressAutoHyphens/>
      <w:overflowPunct/>
      <w:autoSpaceDE/>
      <w:autoSpaceDN/>
      <w:adjustRightInd/>
      <w:jc w:val="both"/>
      <w:textAlignment w:val="auto"/>
      <w:outlineLvl w:val="6"/>
    </w:pPr>
    <w:rPr>
      <w:rFonts w:ascii="Arial" w:hAnsi="Arial"/>
      <w:spacing w:val="-3"/>
      <w:sz w:val="20"/>
    </w:rPr>
  </w:style>
  <w:style w:type="paragraph" w:styleId="Heading8">
    <w:name w:val="heading 8"/>
    <w:basedOn w:val="Normal"/>
    <w:next w:val="Normal"/>
    <w:link w:val="Heading8Char"/>
    <w:qFormat/>
    <w:rsid w:val="00D81811"/>
    <w:pPr>
      <w:widowControl/>
      <w:numPr>
        <w:ilvl w:val="7"/>
        <w:numId w:val="11"/>
      </w:numPr>
      <w:tabs>
        <w:tab w:val="left" w:pos="-720"/>
      </w:tabs>
      <w:suppressAutoHyphens/>
      <w:overflowPunct/>
      <w:autoSpaceDE/>
      <w:autoSpaceDN/>
      <w:adjustRightInd/>
      <w:jc w:val="both"/>
      <w:textAlignment w:val="auto"/>
      <w:outlineLvl w:val="7"/>
    </w:pPr>
    <w:rPr>
      <w:rFonts w:ascii="Arial" w:hAnsi="Arial"/>
      <w:i/>
      <w:spacing w:val="-3"/>
      <w:sz w:val="20"/>
    </w:rPr>
  </w:style>
  <w:style w:type="paragraph" w:styleId="Heading9">
    <w:name w:val="heading 9"/>
    <w:basedOn w:val="Normal"/>
    <w:next w:val="Normal"/>
    <w:link w:val="Heading9Char"/>
    <w:qFormat/>
    <w:rsid w:val="00D81811"/>
    <w:pPr>
      <w:widowControl/>
      <w:numPr>
        <w:ilvl w:val="8"/>
        <w:numId w:val="11"/>
      </w:numPr>
      <w:tabs>
        <w:tab w:val="left" w:pos="-720"/>
      </w:tabs>
      <w:suppressAutoHyphens/>
      <w:overflowPunct/>
      <w:autoSpaceDE/>
      <w:autoSpaceDN/>
      <w:adjustRightInd/>
      <w:jc w:val="both"/>
      <w:textAlignment w:val="auto"/>
      <w:outlineLvl w:val="8"/>
    </w:pPr>
    <w:rPr>
      <w:rFonts w:ascii="Arial" w:hAnsi="Arial"/>
      <w:i/>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5E0"/>
    <w:pPr>
      <w:tabs>
        <w:tab w:val="center" w:pos="4320"/>
        <w:tab w:val="right" w:pos="8640"/>
      </w:tabs>
    </w:pPr>
  </w:style>
  <w:style w:type="character" w:customStyle="1" w:styleId="FooterChar">
    <w:name w:val="Footer Char"/>
    <w:link w:val="Footer"/>
    <w:uiPriority w:val="99"/>
    <w:rsid w:val="006715E0"/>
    <w:rPr>
      <w:rFonts w:eastAsia="Times New Roman"/>
      <w:szCs w:val="20"/>
    </w:rPr>
  </w:style>
  <w:style w:type="character" w:styleId="Hyperlink">
    <w:name w:val="Hyperlink"/>
    <w:rsid w:val="006715E0"/>
    <w:rPr>
      <w:color w:val="0000FF"/>
      <w:u w:val="single"/>
    </w:rPr>
  </w:style>
  <w:style w:type="paragraph" w:styleId="Header">
    <w:name w:val="header"/>
    <w:basedOn w:val="Normal"/>
    <w:link w:val="HeaderChar"/>
    <w:uiPriority w:val="99"/>
    <w:unhideWhenUsed/>
    <w:rsid w:val="006715E0"/>
    <w:pPr>
      <w:tabs>
        <w:tab w:val="center" w:pos="4680"/>
        <w:tab w:val="right" w:pos="9360"/>
      </w:tabs>
    </w:pPr>
  </w:style>
  <w:style w:type="character" w:customStyle="1" w:styleId="HeaderChar">
    <w:name w:val="Header Char"/>
    <w:link w:val="Header"/>
    <w:uiPriority w:val="99"/>
    <w:rsid w:val="006715E0"/>
    <w:rPr>
      <w:rFonts w:eastAsia="Times New Roman"/>
      <w:szCs w:val="20"/>
    </w:rPr>
  </w:style>
  <w:style w:type="paragraph" w:styleId="BalloonText">
    <w:name w:val="Balloon Text"/>
    <w:basedOn w:val="Normal"/>
    <w:link w:val="BalloonTextChar"/>
    <w:uiPriority w:val="99"/>
    <w:semiHidden/>
    <w:unhideWhenUsed/>
    <w:rsid w:val="006715E0"/>
    <w:rPr>
      <w:rFonts w:ascii="Tahoma" w:hAnsi="Tahoma" w:cs="Tahoma"/>
      <w:sz w:val="16"/>
      <w:szCs w:val="16"/>
    </w:rPr>
  </w:style>
  <w:style w:type="character" w:customStyle="1" w:styleId="BalloonTextChar">
    <w:name w:val="Balloon Text Char"/>
    <w:link w:val="BalloonText"/>
    <w:uiPriority w:val="99"/>
    <w:semiHidden/>
    <w:rsid w:val="006715E0"/>
    <w:rPr>
      <w:rFonts w:ascii="Tahoma" w:eastAsia="Times New Roman" w:hAnsi="Tahoma" w:cs="Tahoma"/>
      <w:sz w:val="16"/>
      <w:szCs w:val="16"/>
    </w:rPr>
  </w:style>
  <w:style w:type="paragraph" w:styleId="ListParagraph">
    <w:name w:val="List Paragraph"/>
    <w:basedOn w:val="Normal"/>
    <w:uiPriority w:val="34"/>
    <w:qFormat/>
    <w:rsid w:val="00AB1141"/>
    <w:pPr>
      <w:ind w:left="720"/>
      <w:contextualSpacing/>
    </w:pPr>
  </w:style>
  <w:style w:type="character" w:customStyle="1" w:styleId="Heading1Char">
    <w:name w:val="Heading 1 Char"/>
    <w:link w:val="Heading1"/>
    <w:rsid w:val="00D81811"/>
    <w:rPr>
      <w:rFonts w:ascii="Times New Roman Bold" w:eastAsia="Times New Roman" w:hAnsi="Times New Roman Bold"/>
      <w:b/>
      <w:szCs w:val="20"/>
    </w:rPr>
  </w:style>
  <w:style w:type="character" w:customStyle="1" w:styleId="Heading5Char">
    <w:name w:val="Heading 5 Char"/>
    <w:link w:val="Heading5"/>
    <w:rsid w:val="00D81811"/>
    <w:rPr>
      <w:rFonts w:eastAsia="Times New Roman"/>
      <w:i/>
      <w:spacing w:val="-3"/>
      <w:szCs w:val="20"/>
    </w:rPr>
  </w:style>
  <w:style w:type="character" w:customStyle="1" w:styleId="Heading6Char">
    <w:name w:val="Heading 6 Char"/>
    <w:link w:val="Heading6"/>
    <w:rsid w:val="00D81811"/>
    <w:rPr>
      <w:rFonts w:eastAsia="Times New Roman"/>
      <w:i/>
      <w:spacing w:val="-3"/>
      <w:szCs w:val="20"/>
    </w:rPr>
  </w:style>
  <w:style w:type="character" w:customStyle="1" w:styleId="Heading7Char">
    <w:name w:val="Heading 7 Char"/>
    <w:link w:val="Heading7"/>
    <w:rsid w:val="00D81811"/>
    <w:rPr>
      <w:rFonts w:ascii="Arial" w:eastAsia="Times New Roman" w:hAnsi="Arial"/>
      <w:spacing w:val="-3"/>
      <w:sz w:val="20"/>
      <w:szCs w:val="20"/>
    </w:rPr>
  </w:style>
  <w:style w:type="character" w:customStyle="1" w:styleId="Heading8Char">
    <w:name w:val="Heading 8 Char"/>
    <w:link w:val="Heading8"/>
    <w:rsid w:val="00D81811"/>
    <w:rPr>
      <w:rFonts w:ascii="Arial" w:eastAsia="Times New Roman" w:hAnsi="Arial"/>
      <w:i/>
      <w:spacing w:val="-3"/>
      <w:sz w:val="20"/>
      <w:szCs w:val="20"/>
    </w:rPr>
  </w:style>
  <w:style w:type="character" w:customStyle="1" w:styleId="Heading9Char">
    <w:name w:val="Heading 9 Char"/>
    <w:link w:val="Heading9"/>
    <w:rsid w:val="00D81811"/>
    <w:rPr>
      <w:rFonts w:ascii="Arial" w:eastAsia="Times New Roman" w:hAnsi="Arial"/>
      <w:i/>
      <w:spacing w:val="-3"/>
      <w:sz w:val="18"/>
      <w:szCs w:val="20"/>
    </w:rPr>
  </w:style>
  <w:style w:type="paragraph" w:styleId="BodyText">
    <w:name w:val="Body Text"/>
    <w:basedOn w:val="Normal"/>
    <w:link w:val="BodyTextChar"/>
    <w:rsid w:val="00D81811"/>
    <w:pPr>
      <w:widowControl/>
      <w:overflowPunct/>
      <w:autoSpaceDE/>
      <w:autoSpaceDN/>
      <w:adjustRightInd/>
      <w:spacing w:after="240"/>
      <w:ind w:firstLine="720"/>
      <w:jc w:val="both"/>
      <w:textAlignment w:val="auto"/>
    </w:pPr>
  </w:style>
  <w:style w:type="character" w:customStyle="1" w:styleId="BodyTextChar">
    <w:name w:val="Body Text Char"/>
    <w:link w:val="BodyText"/>
    <w:rsid w:val="00D81811"/>
    <w:rPr>
      <w:rFonts w:eastAsia="Times New Roman"/>
      <w:szCs w:val="20"/>
    </w:rPr>
  </w:style>
  <w:style w:type="paragraph" w:styleId="NoSpacing">
    <w:name w:val="No Spacing"/>
    <w:uiPriority w:val="1"/>
    <w:qFormat/>
    <w:rsid w:val="00E6125F"/>
    <w:rPr>
      <w:rFonts w:ascii="Calibri" w:hAnsi="Calibri"/>
      <w:sz w:val="22"/>
      <w:szCs w:val="22"/>
    </w:rPr>
  </w:style>
  <w:style w:type="character" w:styleId="CommentReference">
    <w:name w:val="annotation reference"/>
    <w:uiPriority w:val="99"/>
    <w:semiHidden/>
    <w:unhideWhenUsed/>
    <w:rsid w:val="00671735"/>
    <w:rPr>
      <w:sz w:val="16"/>
      <w:szCs w:val="16"/>
    </w:rPr>
  </w:style>
  <w:style w:type="paragraph" w:styleId="CommentText">
    <w:name w:val="annotation text"/>
    <w:basedOn w:val="Normal"/>
    <w:link w:val="CommentTextChar"/>
    <w:uiPriority w:val="99"/>
    <w:semiHidden/>
    <w:unhideWhenUsed/>
    <w:rsid w:val="00671735"/>
    <w:rPr>
      <w:sz w:val="20"/>
    </w:rPr>
  </w:style>
  <w:style w:type="character" w:customStyle="1" w:styleId="CommentTextChar">
    <w:name w:val="Comment Text Char"/>
    <w:link w:val="CommentText"/>
    <w:uiPriority w:val="99"/>
    <w:semiHidden/>
    <w:rsid w:val="00671735"/>
    <w:rPr>
      <w:rFonts w:eastAsia="Times New Roman"/>
    </w:rPr>
  </w:style>
  <w:style w:type="paragraph" w:styleId="CommentSubject">
    <w:name w:val="annotation subject"/>
    <w:basedOn w:val="CommentText"/>
    <w:next w:val="CommentText"/>
    <w:link w:val="CommentSubjectChar"/>
    <w:uiPriority w:val="99"/>
    <w:semiHidden/>
    <w:unhideWhenUsed/>
    <w:rsid w:val="00671735"/>
    <w:rPr>
      <w:b/>
      <w:bCs/>
    </w:rPr>
  </w:style>
  <w:style w:type="character" w:customStyle="1" w:styleId="CommentSubjectChar">
    <w:name w:val="Comment Subject Char"/>
    <w:link w:val="CommentSubject"/>
    <w:uiPriority w:val="99"/>
    <w:semiHidden/>
    <w:rsid w:val="00671735"/>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8334">
      <w:bodyDiv w:val="1"/>
      <w:marLeft w:val="0"/>
      <w:marRight w:val="0"/>
      <w:marTop w:val="0"/>
      <w:marBottom w:val="0"/>
      <w:divBdr>
        <w:top w:val="none" w:sz="0" w:space="0" w:color="auto"/>
        <w:left w:val="none" w:sz="0" w:space="0" w:color="auto"/>
        <w:bottom w:val="none" w:sz="0" w:space="0" w:color="auto"/>
        <w:right w:val="none" w:sz="0" w:space="0" w:color="auto"/>
      </w:divBdr>
      <w:divsChild>
        <w:div w:id="1464812112">
          <w:marLeft w:val="0"/>
          <w:marRight w:val="0"/>
          <w:marTop w:val="0"/>
          <w:marBottom w:val="0"/>
          <w:divBdr>
            <w:top w:val="none" w:sz="0" w:space="0" w:color="auto"/>
            <w:left w:val="none" w:sz="0" w:space="0" w:color="auto"/>
            <w:bottom w:val="none" w:sz="0" w:space="0" w:color="auto"/>
            <w:right w:val="none" w:sz="0" w:space="0" w:color="auto"/>
          </w:divBdr>
          <w:divsChild>
            <w:div w:id="681129987">
              <w:marLeft w:val="0"/>
              <w:marRight w:val="0"/>
              <w:marTop w:val="0"/>
              <w:marBottom w:val="0"/>
              <w:divBdr>
                <w:top w:val="none" w:sz="0" w:space="0" w:color="auto"/>
                <w:left w:val="none" w:sz="0" w:space="0" w:color="auto"/>
                <w:bottom w:val="none" w:sz="0" w:space="0" w:color="auto"/>
                <w:right w:val="none" w:sz="0" w:space="0" w:color="auto"/>
              </w:divBdr>
              <w:divsChild>
                <w:div w:id="1032072493">
                  <w:marLeft w:val="2850"/>
                  <w:marRight w:val="0"/>
                  <w:marTop w:val="0"/>
                  <w:marBottom w:val="0"/>
                  <w:divBdr>
                    <w:top w:val="none" w:sz="0" w:space="0" w:color="auto"/>
                    <w:left w:val="none" w:sz="0" w:space="0" w:color="auto"/>
                    <w:bottom w:val="none" w:sz="0" w:space="0" w:color="auto"/>
                    <w:right w:val="none" w:sz="0" w:space="0" w:color="auto"/>
                  </w:divBdr>
                  <w:divsChild>
                    <w:div w:id="1553080544">
                      <w:marLeft w:val="0"/>
                      <w:marRight w:val="0"/>
                      <w:marTop w:val="0"/>
                      <w:marBottom w:val="0"/>
                      <w:divBdr>
                        <w:top w:val="none" w:sz="0" w:space="0" w:color="auto"/>
                        <w:left w:val="none" w:sz="0" w:space="0" w:color="auto"/>
                        <w:bottom w:val="none" w:sz="0" w:space="0" w:color="auto"/>
                        <w:right w:val="none" w:sz="0" w:space="0" w:color="auto"/>
                      </w:divBdr>
                      <w:divsChild>
                        <w:div w:id="328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469837">
      <w:bodyDiv w:val="1"/>
      <w:marLeft w:val="0"/>
      <w:marRight w:val="0"/>
      <w:marTop w:val="0"/>
      <w:marBottom w:val="0"/>
      <w:divBdr>
        <w:top w:val="none" w:sz="0" w:space="0" w:color="auto"/>
        <w:left w:val="none" w:sz="0" w:space="0" w:color="auto"/>
        <w:bottom w:val="none" w:sz="0" w:space="0" w:color="auto"/>
        <w:right w:val="none" w:sz="0" w:space="0" w:color="auto"/>
      </w:divBdr>
    </w:div>
    <w:div w:id="765228527">
      <w:bodyDiv w:val="1"/>
      <w:marLeft w:val="0"/>
      <w:marRight w:val="0"/>
      <w:marTop w:val="0"/>
      <w:marBottom w:val="0"/>
      <w:divBdr>
        <w:top w:val="none" w:sz="0" w:space="0" w:color="auto"/>
        <w:left w:val="none" w:sz="0" w:space="0" w:color="auto"/>
        <w:bottom w:val="none" w:sz="0" w:space="0" w:color="auto"/>
        <w:right w:val="none" w:sz="0" w:space="0" w:color="auto"/>
      </w:divBdr>
    </w:div>
    <w:div w:id="838929396">
      <w:bodyDiv w:val="1"/>
      <w:marLeft w:val="0"/>
      <w:marRight w:val="0"/>
      <w:marTop w:val="0"/>
      <w:marBottom w:val="0"/>
      <w:divBdr>
        <w:top w:val="none" w:sz="0" w:space="0" w:color="auto"/>
        <w:left w:val="none" w:sz="0" w:space="0" w:color="auto"/>
        <w:bottom w:val="none" w:sz="0" w:space="0" w:color="auto"/>
        <w:right w:val="none" w:sz="0" w:space="0" w:color="auto"/>
      </w:divBdr>
      <w:divsChild>
        <w:div w:id="747191518">
          <w:marLeft w:val="0"/>
          <w:marRight w:val="0"/>
          <w:marTop w:val="0"/>
          <w:marBottom w:val="0"/>
          <w:divBdr>
            <w:top w:val="none" w:sz="0" w:space="0" w:color="auto"/>
            <w:left w:val="none" w:sz="0" w:space="0" w:color="auto"/>
            <w:bottom w:val="none" w:sz="0" w:space="0" w:color="auto"/>
            <w:right w:val="none" w:sz="0" w:space="0" w:color="auto"/>
          </w:divBdr>
          <w:divsChild>
            <w:div w:id="286544439">
              <w:marLeft w:val="0"/>
              <w:marRight w:val="0"/>
              <w:marTop w:val="0"/>
              <w:marBottom w:val="0"/>
              <w:divBdr>
                <w:top w:val="none" w:sz="0" w:space="0" w:color="auto"/>
                <w:left w:val="none" w:sz="0" w:space="0" w:color="auto"/>
                <w:bottom w:val="none" w:sz="0" w:space="0" w:color="auto"/>
                <w:right w:val="none" w:sz="0" w:space="0" w:color="auto"/>
              </w:divBdr>
              <w:divsChild>
                <w:div w:id="2107001298">
                  <w:marLeft w:val="2850"/>
                  <w:marRight w:val="0"/>
                  <w:marTop w:val="0"/>
                  <w:marBottom w:val="0"/>
                  <w:divBdr>
                    <w:top w:val="none" w:sz="0" w:space="0" w:color="auto"/>
                    <w:left w:val="none" w:sz="0" w:space="0" w:color="auto"/>
                    <w:bottom w:val="none" w:sz="0" w:space="0" w:color="auto"/>
                    <w:right w:val="none" w:sz="0" w:space="0" w:color="auto"/>
                  </w:divBdr>
                  <w:divsChild>
                    <w:div w:id="74940391">
                      <w:marLeft w:val="0"/>
                      <w:marRight w:val="0"/>
                      <w:marTop w:val="0"/>
                      <w:marBottom w:val="0"/>
                      <w:divBdr>
                        <w:top w:val="none" w:sz="0" w:space="0" w:color="auto"/>
                        <w:left w:val="none" w:sz="0" w:space="0" w:color="auto"/>
                        <w:bottom w:val="none" w:sz="0" w:space="0" w:color="auto"/>
                        <w:right w:val="none" w:sz="0" w:space="0" w:color="auto"/>
                      </w:divBdr>
                      <w:divsChild>
                        <w:div w:id="2065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61611">
      <w:bodyDiv w:val="1"/>
      <w:marLeft w:val="0"/>
      <w:marRight w:val="0"/>
      <w:marTop w:val="0"/>
      <w:marBottom w:val="0"/>
      <w:divBdr>
        <w:top w:val="none" w:sz="0" w:space="0" w:color="auto"/>
        <w:left w:val="none" w:sz="0" w:space="0" w:color="auto"/>
        <w:bottom w:val="none" w:sz="0" w:space="0" w:color="auto"/>
        <w:right w:val="none" w:sz="0" w:space="0" w:color="auto"/>
      </w:divBdr>
      <w:divsChild>
        <w:div w:id="528222782">
          <w:marLeft w:val="0"/>
          <w:marRight w:val="0"/>
          <w:marTop w:val="0"/>
          <w:marBottom w:val="0"/>
          <w:divBdr>
            <w:top w:val="none" w:sz="0" w:space="0" w:color="auto"/>
            <w:left w:val="none" w:sz="0" w:space="0" w:color="auto"/>
            <w:bottom w:val="none" w:sz="0" w:space="0" w:color="auto"/>
            <w:right w:val="none" w:sz="0" w:space="0" w:color="auto"/>
          </w:divBdr>
          <w:divsChild>
            <w:div w:id="924650808">
              <w:marLeft w:val="0"/>
              <w:marRight w:val="0"/>
              <w:marTop w:val="0"/>
              <w:marBottom w:val="0"/>
              <w:divBdr>
                <w:top w:val="none" w:sz="0" w:space="0" w:color="auto"/>
                <w:left w:val="none" w:sz="0" w:space="0" w:color="auto"/>
                <w:bottom w:val="none" w:sz="0" w:space="0" w:color="auto"/>
                <w:right w:val="none" w:sz="0" w:space="0" w:color="auto"/>
              </w:divBdr>
              <w:divsChild>
                <w:div w:id="1954632441">
                  <w:marLeft w:val="2850"/>
                  <w:marRight w:val="0"/>
                  <w:marTop w:val="0"/>
                  <w:marBottom w:val="0"/>
                  <w:divBdr>
                    <w:top w:val="none" w:sz="0" w:space="0" w:color="auto"/>
                    <w:left w:val="none" w:sz="0" w:space="0" w:color="auto"/>
                    <w:bottom w:val="none" w:sz="0" w:space="0" w:color="auto"/>
                    <w:right w:val="none" w:sz="0" w:space="0" w:color="auto"/>
                  </w:divBdr>
                  <w:divsChild>
                    <w:div w:id="1553227449">
                      <w:marLeft w:val="0"/>
                      <w:marRight w:val="0"/>
                      <w:marTop w:val="0"/>
                      <w:marBottom w:val="0"/>
                      <w:divBdr>
                        <w:top w:val="none" w:sz="0" w:space="0" w:color="auto"/>
                        <w:left w:val="none" w:sz="0" w:space="0" w:color="auto"/>
                        <w:bottom w:val="none" w:sz="0" w:space="0" w:color="auto"/>
                        <w:right w:val="none" w:sz="0" w:space="0" w:color="auto"/>
                      </w:divBdr>
                      <w:divsChild>
                        <w:div w:id="1384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C04ED-5EBB-4C97-ACF1-B2C80CDB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2019-04-24T15:51:00Z</dcterms:created>
  <dcterms:modified xsi:type="dcterms:W3CDTF">2019-04-24T15:51:00Z</dcterms:modified>
</cp:coreProperties>
</file>