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96FB" w14:textId="77777777" w:rsidR="00117CEE" w:rsidRPr="00F239B5" w:rsidRDefault="00117CEE" w:rsidP="00117CEE">
      <w:pPr>
        <w:pStyle w:val="Header"/>
        <w:jc w:val="center"/>
        <w:rPr>
          <w:rFonts w:ascii="Arial" w:hAnsi="Arial" w:cs="Arial"/>
          <w:b/>
          <w:bCs/>
          <w:smallCaps/>
          <w:sz w:val="24"/>
          <w:szCs w:val="24"/>
        </w:rPr>
      </w:pPr>
      <w:r w:rsidRPr="00F239B5">
        <w:rPr>
          <w:rFonts w:ascii="Arial" w:hAnsi="Arial" w:cs="Arial"/>
          <w:b/>
          <w:bCs/>
          <w:smallCaps/>
          <w:sz w:val="24"/>
          <w:szCs w:val="24"/>
        </w:rPr>
        <w:t>COVID-19 Recovery Loss Mitigation Advance</w:t>
      </w:r>
    </w:p>
    <w:p w14:paraId="27DF04C2" w14:textId="5257FBCA" w:rsidR="00117CEE" w:rsidRPr="00F239B5" w:rsidRDefault="00117CEE" w:rsidP="00117CEE">
      <w:pPr>
        <w:pStyle w:val="Header"/>
        <w:jc w:val="center"/>
        <w:rPr>
          <w:rFonts w:ascii="Arial" w:hAnsi="Arial" w:cs="Arial"/>
          <w:b/>
          <w:bCs/>
          <w:smallCaps/>
          <w:sz w:val="24"/>
          <w:szCs w:val="24"/>
        </w:rPr>
      </w:pPr>
      <w:r w:rsidRPr="00F239B5">
        <w:rPr>
          <w:rFonts w:ascii="Arial" w:hAnsi="Arial" w:cs="Arial"/>
          <w:b/>
          <w:bCs/>
          <w:smallCaps/>
          <w:sz w:val="24"/>
          <w:szCs w:val="24"/>
        </w:rPr>
        <w:t>Section 184 Model</w:t>
      </w:r>
      <w:r>
        <w:rPr>
          <w:rFonts w:ascii="Arial" w:hAnsi="Arial" w:cs="Arial"/>
          <w:b/>
          <w:bCs/>
          <w:smallCaps/>
          <w:sz w:val="24"/>
          <w:szCs w:val="24"/>
        </w:rPr>
        <w:t xml:space="preserve"> Promissory Note</w:t>
      </w:r>
    </w:p>
    <w:p w14:paraId="6CD8D0CE" w14:textId="54CF5B08" w:rsidR="00117CEE" w:rsidRDefault="00117CEE" w:rsidP="006D19AB">
      <w:pPr>
        <w:pStyle w:val="Default"/>
        <w:rPr>
          <w:color w:val="auto"/>
        </w:rPr>
      </w:pPr>
    </w:p>
    <w:p w14:paraId="19A090A9" w14:textId="77777777" w:rsidR="00117CEE" w:rsidRDefault="00117CEE" w:rsidP="006D19AB">
      <w:pPr>
        <w:pStyle w:val="Default"/>
        <w:rPr>
          <w:color w:val="auto"/>
        </w:rPr>
      </w:pPr>
    </w:p>
    <w:p w14:paraId="0EFB1D9A" w14:textId="37311549" w:rsidR="006D19AB" w:rsidRPr="009739DC" w:rsidRDefault="006D19AB" w:rsidP="006D19AB">
      <w:pPr>
        <w:pStyle w:val="Default"/>
        <w:rPr>
          <w:color w:val="auto"/>
        </w:rPr>
      </w:pPr>
      <w:r w:rsidRPr="009739DC">
        <w:rPr>
          <w:color w:val="auto"/>
        </w:rPr>
        <w:t xml:space="preserve">Section 184/Case No. _____________ </w:t>
      </w:r>
    </w:p>
    <w:p w14:paraId="51AF3975" w14:textId="00258B55" w:rsidR="006D19AB" w:rsidRDefault="006D19AB" w:rsidP="006D19AB">
      <w:pPr>
        <w:pStyle w:val="Default"/>
        <w:rPr>
          <w:color w:val="auto"/>
        </w:rPr>
      </w:pPr>
    </w:p>
    <w:p w14:paraId="65E2E1CE" w14:textId="77777777" w:rsidR="009C4734" w:rsidRPr="009739DC" w:rsidRDefault="009C4734" w:rsidP="006D19AB">
      <w:pPr>
        <w:pStyle w:val="Default"/>
        <w:rPr>
          <w:color w:val="auto"/>
        </w:rPr>
      </w:pPr>
    </w:p>
    <w:p w14:paraId="5100311D" w14:textId="30DF8A03" w:rsidR="006D19AB" w:rsidRPr="009739DC" w:rsidRDefault="002257C2" w:rsidP="006D19AB">
      <w:pPr>
        <w:pStyle w:val="Default"/>
        <w:rPr>
          <w:color w:val="auto"/>
        </w:rPr>
      </w:pPr>
      <w:r>
        <w:rPr>
          <w:color w:val="auto"/>
        </w:rPr>
        <w:t>Property Address: ____________________________________________________________</w:t>
      </w:r>
      <w:r w:rsidR="006D19AB" w:rsidRPr="009739DC">
        <w:rPr>
          <w:color w:val="auto"/>
        </w:rPr>
        <w:t xml:space="preserve"> </w:t>
      </w:r>
    </w:p>
    <w:p w14:paraId="005805A0" w14:textId="77777777" w:rsidR="006D19AB" w:rsidRPr="009739DC" w:rsidRDefault="006D19AB" w:rsidP="006D19AB">
      <w:pPr>
        <w:pStyle w:val="Default"/>
        <w:rPr>
          <w:color w:val="auto"/>
        </w:rPr>
      </w:pPr>
    </w:p>
    <w:p w14:paraId="0F6913D5" w14:textId="4A3C24AE" w:rsidR="006D19AB" w:rsidRPr="009739DC" w:rsidRDefault="006D19AB" w:rsidP="006D19AB">
      <w:pPr>
        <w:pStyle w:val="Default"/>
        <w:rPr>
          <w:color w:val="auto"/>
        </w:rPr>
      </w:pPr>
      <w:r w:rsidRPr="009739DC">
        <w:rPr>
          <w:color w:val="auto"/>
        </w:rPr>
        <w:t xml:space="preserve">1. PARTIES </w:t>
      </w:r>
    </w:p>
    <w:p w14:paraId="7585DB66" w14:textId="4BFD8436" w:rsidR="006D19AB" w:rsidRPr="009739DC" w:rsidRDefault="006D19AB" w:rsidP="006D19AB">
      <w:pPr>
        <w:pStyle w:val="Default"/>
        <w:rPr>
          <w:color w:val="auto"/>
        </w:rPr>
      </w:pPr>
      <w:r w:rsidRPr="009739DC">
        <w:rPr>
          <w:color w:val="auto"/>
        </w:rPr>
        <w:t xml:space="preserve">“Borrower” means each person signing at the end of this Note, and the person’s successors and assigns. “Secretary” or “Lender” means the Secretary of Housing and Urban Development and its successors and assigns. </w:t>
      </w:r>
    </w:p>
    <w:p w14:paraId="57C5E66E" w14:textId="77777777" w:rsidR="009C4734" w:rsidRPr="009739DC" w:rsidRDefault="009C4734" w:rsidP="006D19AB">
      <w:pPr>
        <w:pStyle w:val="Default"/>
        <w:rPr>
          <w:color w:val="auto"/>
        </w:rPr>
      </w:pPr>
    </w:p>
    <w:p w14:paraId="2B3EBFD5" w14:textId="77777777" w:rsidR="006D19AB" w:rsidRPr="009739DC" w:rsidRDefault="006D19AB" w:rsidP="006D19AB">
      <w:pPr>
        <w:pStyle w:val="Default"/>
        <w:rPr>
          <w:color w:val="auto"/>
        </w:rPr>
      </w:pPr>
      <w:r w:rsidRPr="009739DC">
        <w:rPr>
          <w:color w:val="auto"/>
        </w:rPr>
        <w:t xml:space="preserve">2. BORROWER’S PROMISE TO PAY </w:t>
      </w:r>
    </w:p>
    <w:p w14:paraId="656B1A35" w14:textId="77777777" w:rsidR="006D19AB" w:rsidRPr="009739DC" w:rsidRDefault="006D19AB" w:rsidP="006D19AB">
      <w:pPr>
        <w:pStyle w:val="Default"/>
        <w:rPr>
          <w:color w:val="auto"/>
        </w:rPr>
      </w:pPr>
      <w:r w:rsidRPr="009739DC">
        <w:rPr>
          <w:color w:val="auto"/>
        </w:rPr>
        <w:t xml:space="preserve">In return for a loan received from Lender, Borrower promises to pay the principal sum of ________________ Dollars (U.S. $________), to the order of the Lender. </w:t>
      </w:r>
    </w:p>
    <w:p w14:paraId="6F7B7750" w14:textId="77777777" w:rsidR="009C4734" w:rsidRPr="009739DC" w:rsidRDefault="009C4734" w:rsidP="006D19AB">
      <w:pPr>
        <w:pStyle w:val="Default"/>
        <w:rPr>
          <w:color w:val="auto"/>
        </w:rPr>
      </w:pPr>
    </w:p>
    <w:p w14:paraId="58D94CAD" w14:textId="5E25E97E" w:rsidR="006D19AB" w:rsidRPr="009739DC" w:rsidRDefault="006D19AB" w:rsidP="006D19AB">
      <w:pPr>
        <w:pStyle w:val="Default"/>
        <w:rPr>
          <w:color w:val="auto"/>
        </w:rPr>
      </w:pPr>
      <w:r w:rsidRPr="009739DC">
        <w:rPr>
          <w:color w:val="auto"/>
        </w:rPr>
        <w:t xml:space="preserve">3. PROMISE TO PAY SECURED </w:t>
      </w:r>
    </w:p>
    <w:p w14:paraId="209E45FA" w14:textId="77777777" w:rsidR="006D19AB" w:rsidRPr="009739DC" w:rsidRDefault="006D19AB" w:rsidP="009C4734">
      <w:pPr>
        <w:pStyle w:val="Default"/>
        <w:rPr>
          <w:color w:val="auto"/>
        </w:rPr>
      </w:pPr>
      <w:r w:rsidRPr="009739DC">
        <w:rPr>
          <w:color w:val="auto"/>
        </w:rPr>
        <w:t xml:space="preserve">Borrower’s promise to pay is secured by a mortgage, deed of trust or similar security instrument that is dated the same date as this Note and called the “Security Instrument.” The Security Instrument protects the Lender from losses, which might result if Borrower defaults under this Note. </w:t>
      </w:r>
    </w:p>
    <w:p w14:paraId="1F81A617" w14:textId="77777777" w:rsidR="009C4734" w:rsidRPr="009739DC" w:rsidRDefault="009C4734" w:rsidP="009C4734">
      <w:pPr>
        <w:pStyle w:val="Default"/>
        <w:rPr>
          <w:color w:val="auto"/>
        </w:rPr>
      </w:pPr>
    </w:p>
    <w:p w14:paraId="2BF45343" w14:textId="77777777" w:rsidR="009C4734" w:rsidRPr="009739DC" w:rsidRDefault="006D19AB" w:rsidP="009C4734">
      <w:pPr>
        <w:pStyle w:val="Default"/>
        <w:rPr>
          <w:color w:val="auto"/>
        </w:rPr>
      </w:pPr>
      <w:r w:rsidRPr="009739DC">
        <w:rPr>
          <w:color w:val="auto"/>
        </w:rPr>
        <w:t xml:space="preserve">4. MANNER OF PAYMENT </w:t>
      </w:r>
    </w:p>
    <w:p w14:paraId="07DB606F" w14:textId="77777777" w:rsidR="009C4734" w:rsidRPr="009739DC" w:rsidRDefault="009C4734" w:rsidP="009C4734">
      <w:pPr>
        <w:pStyle w:val="Default"/>
        <w:rPr>
          <w:color w:val="auto"/>
        </w:rPr>
      </w:pPr>
    </w:p>
    <w:p w14:paraId="62F2D40A" w14:textId="30FA27F3" w:rsidR="006D19AB" w:rsidRPr="009739DC" w:rsidRDefault="006D19AB" w:rsidP="009C4734">
      <w:pPr>
        <w:pStyle w:val="Default"/>
        <w:rPr>
          <w:color w:val="auto"/>
        </w:rPr>
      </w:pPr>
      <w:r w:rsidRPr="009739DC">
        <w:rPr>
          <w:color w:val="auto"/>
        </w:rPr>
        <w:t xml:space="preserve">(A) Time </w:t>
      </w:r>
    </w:p>
    <w:p w14:paraId="39047F96" w14:textId="13AA9A96" w:rsidR="006D19AB" w:rsidRPr="009739DC" w:rsidRDefault="006D19AB" w:rsidP="009C4734">
      <w:pPr>
        <w:pStyle w:val="Default"/>
        <w:rPr>
          <w:color w:val="auto"/>
        </w:rPr>
      </w:pPr>
      <w:r w:rsidRPr="009739DC">
        <w:rPr>
          <w:color w:val="auto"/>
        </w:rPr>
        <w:t>On, [</w:t>
      </w:r>
      <w:r w:rsidRPr="00BE4667">
        <w:rPr>
          <w:color w:val="auto"/>
          <w:highlight w:val="yellow"/>
          <w:u w:val="single"/>
        </w:rPr>
        <w:t xml:space="preserve">insert maturity date of </w:t>
      </w:r>
      <w:r w:rsidR="000B49D9">
        <w:rPr>
          <w:color w:val="auto"/>
          <w:highlight w:val="yellow"/>
          <w:u w:val="single"/>
        </w:rPr>
        <w:t>guaranteed</w:t>
      </w:r>
      <w:r w:rsidR="000B49D9" w:rsidRPr="00BE4667">
        <w:rPr>
          <w:color w:val="auto"/>
          <w:highlight w:val="yellow"/>
          <w:u w:val="single"/>
        </w:rPr>
        <w:t xml:space="preserve"> </w:t>
      </w:r>
      <w:r w:rsidRPr="00BE4667">
        <w:rPr>
          <w:color w:val="auto"/>
          <w:highlight w:val="yellow"/>
          <w:u w:val="single"/>
        </w:rPr>
        <w:t>primary mortgage</w:t>
      </w:r>
      <w:r w:rsidRPr="00771496">
        <w:rPr>
          <w:color w:val="auto"/>
        </w:rPr>
        <w:t>]</w:t>
      </w:r>
      <w:r w:rsidRPr="009739DC">
        <w:rPr>
          <w:color w:val="auto"/>
        </w:rPr>
        <w:t xml:space="preserve"> or, if earlier, when the first of the following events occurs: </w:t>
      </w:r>
    </w:p>
    <w:p w14:paraId="7C9F8244" w14:textId="12F930FB" w:rsidR="006D19AB" w:rsidRPr="009739DC" w:rsidRDefault="009C4734" w:rsidP="009C4734">
      <w:pPr>
        <w:pStyle w:val="Default"/>
        <w:rPr>
          <w:color w:val="auto"/>
        </w:rPr>
      </w:pPr>
      <w:r w:rsidRPr="009739DC">
        <w:rPr>
          <w:color w:val="auto"/>
        </w:rPr>
        <w:tab/>
      </w:r>
      <w:r w:rsidR="006D19AB" w:rsidRPr="009739DC">
        <w:rPr>
          <w:color w:val="auto"/>
        </w:rPr>
        <w:t xml:space="preserve">(i) Borrower has paid in full all amounts due under the primary Note and related </w:t>
      </w:r>
      <w:r w:rsidR="00B85CB4">
        <w:rPr>
          <w:color w:val="auto"/>
        </w:rPr>
        <w:tab/>
      </w:r>
      <w:r w:rsidR="006D19AB" w:rsidRPr="009739DC">
        <w:rPr>
          <w:color w:val="auto"/>
        </w:rPr>
        <w:t xml:space="preserve">mortgage, deed of trust or similar Security Instruments </w:t>
      </w:r>
      <w:r w:rsidR="003A4426">
        <w:rPr>
          <w:color w:val="auto"/>
        </w:rPr>
        <w:t>guaranteed</w:t>
      </w:r>
      <w:r w:rsidR="003A4426" w:rsidRPr="009739DC">
        <w:rPr>
          <w:color w:val="auto"/>
        </w:rPr>
        <w:t xml:space="preserve"> </w:t>
      </w:r>
      <w:r w:rsidR="006D19AB" w:rsidRPr="009739DC">
        <w:rPr>
          <w:color w:val="auto"/>
        </w:rPr>
        <w:t xml:space="preserve">by the Secretary, or </w:t>
      </w:r>
    </w:p>
    <w:p w14:paraId="0E5576AC" w14:textId="7CD8C168" w:rsidR="006D19AB" w:rsidRPr="009739DC" w:rsidRDefault="009C4734" w:rsidP="009C4734">
      <w:pPr>
        <w:pStyle w:val="Default"/>
        <w:rPr>
          <w:color w:val="auto"/>
        </w:rPr>
      </w:pPr>
      <w:r w:rsidRPr="009739DC">
        <w:rPr>
          <w:color w:val="auto"/>
        </w:rPr>
        <w:tab/>
      </w:r>
      <w:r w:rsidR="006D19AB" w:rsidRPr="009739DC">
        <w:rPr>
          <w:color w:val="auto"/>
        </w:rPr>
        <w:t xml:space="preserve">(ii) </w:t>
      </w:r>
      <w:r w:rsidR="00583124">
        <w:rPr>
          <w:color w:val="auto"/>
        </w:rPr>
        <w:t>t</w:t>
      </w:r>
      <w:r w:rsidR="00583124" w:rsidRPr="009739DC">
        <w:rPr>
          <w:color w:val="auto"/>
        </w:rPr>
        <w:t xml:space="preserve">he </w:t>
      </w:r>
      <w:r w:rsidR="006D19AB" w:rsidRPr="009739DC">
        <w:rPr>
          <w:color w:val="auto"/>
        </w:rPr>
        <w:t xml:space="preserve">maturity date of the primary Note has been accelerated, or </w:t>
      </w:r>
    </w:p>
    <w:p w14:paraId="7FB663A5" w14:textId="753328ED" w:rsidR="006D19AB" w:rsidRPr="009739DC" w:rsidRDefault="009C4734" w:rsidP="009C4734">
      <w:pPr>
        <w:pStyle w:val="Default"/>
        <w:rPr>
          <w:color w:val="auto"/>
        </w:rPr>
      </w:pPr>
      <w:r w:rsidRPr="009739DC">
        <w:rPr>
          <w:color w:val="auto"/>
        </w:rPr>
        <w:tab/>
      </w:r>
      <w:r w:rsidR="006D19AB" w:rsidRPr="009739DC">
        <w:rPr>
          <w:color w:val="auto"/>
        </w:rPr>
        <w:t>(iii)</w:t>
      </w:r>
      <w:r w:rsidR="00583124">
        <w:rPr>
          <w:color w:val="auto"/>
        </w:rPr>
        <w:t xml:space="preserve"> t</w:t>
      </w:r>
      <w:r w:rsidR="00583124" w:rsidRPr="009739DC">
        <w:rPr>
          <w:color w:val="auto"/>
        </w:rPr>
        <w:t xml:space="preserve">he </w:t>
      </w:r>
      <w:r w:rsidR="006D19AB" w:rsidRPr="009739DC">
        <w:rPr>
          <w:color w:val="auto"/>
        </w:rPr>
        <w:t xml:space="preserve">primary Note and related mortgage, deed of trust or similar Security Instrument are no longer </w:t>
      </w:r>
      <w:r w:rsidR="003A4426">
        <w:rPr>
          <w:color w:val="auto"/>
        </w:rPr>
        <w:t>guaranteed</w:t>
      </w:r>
      <w:r w:rsidR="003A4426" w:rsidRPr="009739DC">
        <w:rPr>
          <w:color w:val="auto"/>
        </w:rPr>
        <w:t xml:space="preserve"> </w:t>
      </w:r>
      <w:r w:rsidR="006D19AB" w:rsidRPr="009739DC">
        <w:rPr>
          <w:color w:val="auto"/>
        </w:rPr>
        <w:t xml:space="preserve">by the Secretary. </w:t>
      </w:r>
    </w:p>
    <w:p w14:paraId="7CBB1AA5" w14:textId="77777777" w:rsidR="009C4734" w:rsidRPr="009739DC" w:rsidRDefault="009C4734" w:rsidP="009C4734">
      <w:pPr>
        <w:pStyle w:val="Default"/>
        <w:rPr>
          <w:color w:val="auto"/>
        </w:rPr>
      </w:pPr>
    </w:p>
    <w:p w14:paraId="1319B5DE" w14:textId="77777777" w:rsidR="006D19AB" w:rsidRPr="009739DC" w:rsidRDefault="006D19AB" w:rsidP="009C4734">
      <w:pPr>
        <w:pStyle w:val="Default"/>
        <w:rPr>
          <w:color w:val="auto"/>
        </w:rPr>
      </w:pPr>
      <w:r w:rsidRPr="009739DC">
        <w:rPr>
          <w:color w:val="auto"/>
        </w:rPr>
        <w:t xml:space="preserve">(B) Place </w:t>
      </w:r>
    </w:p>
    <w:p w14:paraId="53BDC2C7" w14:textId="352FE580" w:rsidR="006D19AB" w:rsidRPr="004F1A00" w:rsidRDefault="006D19AB" w:rsidP="009C4734">
      <w:pPr>
        <w:pStyle w:val="Default"/>
        <w:rPr>
          <w:color w:val="auto"/>
        </w:rPr>
      </w:pPr>
      <w:r w:rsidRPr="009739DC">
        <w:rPr>
          <w:color w:val="auto"/>
        </w:rPr>
        <w:t xml:space="preserve">Payment shall be made </w:t>
      </w:r>
      <w:r w:rsidR="00D34B4C">
        <w:rPr>
          <w:color w:val="auto"/>
        </w:rPr>
        <w:t xml:space="preserve">electronically through the </w:t>
      </w:r>
      <w:r w:rsidR="00D80E79">
        <w:rPr>
          <w:color w:val="auto"/>
        </w:rPr>
        <w:t>P</w:t>
      </w:r>
      <w:r w:rsidR="00D34B4C">
        <w:rPr>
          <w:color w:val="auto"/>
        </w:rPr>
        <w:t>ay.</w:t>
      </w:r>
      <w:r w:rsidR="00D80E79">
        <w:rPr>
          <w:color w:val="auto"/>
        </w:rPr>
        <w:t>g</w:t>
      </w:r>
      <w:r w:rsidR="00D34B4C">
        <w:rPr>
          <w:color w:val="auto"/>
        </w:rPr>
        <w:t>ov portal (</w:t>
      </w:r>
      <w:hyperlink r:id="rId9" w:history="1">
        <w:r w:rsidR="00D34B4C" w:rsidRPr="007E264B">
          <w:rPr>
            <w:rStyle w:val="Hyperlink"/>
          </w:rPr>
          <w:t>www.pay.gov</w:t>
        </w:r>
      </w:hyperlink>
      <w:r w:rsidR="00D34B4C">
        <w:rPr>
          <w:color w:val="auto"/>
        </w:rPr>
        <w:t xml:space="preserve">) for the benefit of </w:t>
      </w:r>
      <w:r w:rsidR="00D80E79">
        <w:rPr>
          <w:color w:val="auto"/>
        </w:rPr>
        <w:t xml:space="preserve">the U.S. Department of Housing and Urban Development, </w:t>
      </w:r>
      <w:r w:rsidRPr="009739DC">
        <w:rPr>
          <w:color w:val="auto"/>
        </w:rPr>
        <w:t>O</w:t>
      </w:r>
      <w:r w:rsidR="009C4734" w:rsidRPr="009739DC">
        <w:rPr>
          <w:color w:val="auto"/>
        </w:rPr>
        <w:t xml:space="preserve">ffice of Native American Programs, </w:t>
      </w:r>
      <w:r w:rsidRPr="009739DC">
        <w:rPr>
          <w:color w:val="auto"/>
        </w:rPr>
        <w:t>or any such other place as Lender may designate in writing by notice to Borrower.</w:t>
      </w:r>
      <w:r w:rsidRPr="004F1A00">
        <w:rPr>
          <w:color w:val="auto"/>
        </w:rPr>
        <w:t xml:space="preserve"> </w:t>
      </w:r>
    </w:p>
    <w:p w14:paraId="06B33449" w14:textId="77777777" w:rsidR="009C4734" w:rsidRPr="004F1A00" w:rsidRDefault="009C4734" w:rsidP="009C4734">
      <w:pPr>
        <w:pStyle w:val="Default"/>
        <w:rPr>
          <w:color w:val="auto"/>
        </w:rPr>
      </w:pPr>
    </w:p>
    <w:p w14:paraId="31D1B1D7" w14:textId="77777777" w:rsidR="004D54C9" w:rsidRPr="004F1A00" w:rsidRDefault="004D54C9">
      <w:pPr>
        <w:rPr>
          <w:rFonts w:ascii="Times New Roman" w:hAnsi="Times New Roman" w:cs="Times New Roman"/>
          <w:sz w:val="24"/>
          <w:szCs w:val="24"/>
        </w:rPr>
      </w:pPr>
      <w:r w:rsidRPr="004F1A00">
        <w:rPr>
          <w:rFonts w:ascii="Times New Roman" w:hAnsi="Times New Roman" w:cs="Times New Roman"/>
          <w:sz w:val="24"/>
          <w:szCs w:val="24"/>
        </w:rPr>
        <w:br w:type="page"/>
      </w:r>
    </w:p>
    <w:p w14:paraId="6DFCF61F" w14:textId="77777777" w:rsidR="004D54C9" w:rsidRPr="004F1A00" w:rsidRDefault="006D19AB" w:rsidP="004D54C9">
      <w:pPr>
        <w:pStyle w:val="Default"/>
        <w:rPr>
          <w:color w:val="auto"/>
        </w:rPr>
      </w:pPr>
      <w:r w:rsidRPr="004F1A00">
        <w:rPr>
          <w:color w:val="auto"/>
        </w:rPr>
        <w:lastRenderedPageBreak/>
        <w:t xml:space="preserve">5. BORROWER’S RIGHT TO PREPAY </w:t>
      </w:r>
    </w:p>
    <w:p w14:paraId="48643467" w14:textId="256D5259" w:rsidR="006D19AB" w:rsidRPr="004F1A00" w:rsidRDefault="006D19AB" w:rsidP="004D54C9">
      <w:pPr>
        <w:pStyle w:val="Default"/>
        <w:rPr>
          <w:color w:val="auto"/>
        </w:rPr>
      </w:pPr>
      <w:r w:rsidRPr="004F1A00">
        <w:rPr>
          <w:color w:val="auto"/>
        </w:rPr>
        <w:t xml:space="preserve">Borrower has the right to pay the debt evidenced by this Note, in whole or in part, without charge or penalty. If Borrower makes a partial prepayment, there will be no changes in the due date or in the amount of the monthly payment unless Lender agrees in writing to those changes. </w:t>
      </w:r>
    </w:p>
    <w:p w14:paraId="36211F53" w14:textId="77777777" w:rsidR="004D54C9" w:rsidRPr="004F1A00" w:rsidRDefault="004D54C9" w:rsidP="009C4734">
      <w:pPr>
        <w:pStyle w:val="Default"/>
        <w:rPr>
          <w:color w:val="auto"/>
        </w:rPr>
      </w:pPr>
    </w:p>
    <w:p w14:paraId="473B2EE8" w14:textId="1C7B02A4" w:rsidR="006D19AB" w:rsidRPr="004F1A00" w:rsidRDefault="006D19AB" w:rsidP="009C4734">
      <w:pPr>
        <w:pStyle w:val="Default"/>
        <w:rPr>
          <w:color w:val="auto"/>
        </w:rPr>
      </w:pPr>
      <w:r w:rsidRPr="004F1A00">
        <w:rPr>
          <w:color w:val="auto"/>
        </w:rPr>
        <w:t xml:space="preserve">6. WAIVERS </w:t>
      </w:r>
    </w:p>
    <w:p w14:paraId="7BFFE949" w14:textId="77777777" w:rsidR="006D19AB" w:rsidRPr="004F1A00" w:rsidRDefault="006D19AB" w:rsidP="009C4734">
      <w:pPr>
        <w:pStyle w:val="Default"/>
        <w:rPr>
          <w:color w:val="auto"/>
        </w:rPr>
      </w:pPr>
      <w:r w:rsidRPr="004F1A00">
        <w:rPr>
          <w:color w:val="auto"/>
        </w:rPr>
        <w:t xml:space="preserve">Borrower and any other person who has obligations under this Note waive the rights or presentment and notice of dishonor. “Presentment” means the right to require Lender to demand payment of amounts due. “Notice of dishonor” means the right to require Lender to give notice to other persons that amounts due have not been paid. </w:t>
      </w:r>
    </w:p>
    <w:p w14:paraId="4A16D2B2" w14:textId="77777777" w:rsidR="004D54C9" w:rsidRPr="004F1A00" w:rsidRDefault="004D54C9" w:rsidP="009C4734">
      <w:pPr>
        <w:pStyle w:val="Default"/>
        <w:rPr>
          <w:color w:val="auto"/>
        </w:rPr>
      </w:pPr>
    </w:p>
    <w:p w14:paraId="23A5925A" w14:textId="2FBB9383" w:rsidR="006D19AB" w:rsidRPr="004F1A00" w:rsidRDefault="006D19AB" w:rsidP="009C4734">
      <w:pPr>
        <w:pStyle w:val="Default"/>
        <w:rPr>
          <w:color w:val="auto"/>
        </w:rPr>
      </w:pPr>
      <w:r w:rsidRPr="004F1A00">
        <w:rPr>
          <w:color w:val="auto"/>
        </w:rPr>
        <w:t xml:space="preserve">7. OBLIGATIONS OF PERSONS UNDER THIS NOTE </w:t>
      </w:r>
    </w:p>
    <w:p w14:paraId="020CD2CB" w14:textId="77777777" w:rsidR="006D19AB" w:rsidRPr="004F1A00" w:rsidRDefault="006D19AB" w:rsidP="009C4734">
      <w:pPr>
        <w:pStyle w:val="Default"/>
        <w:rPr>
          <w:color w:val="auto"/>
        </w:rPr>
      </w:pPr>
      <w:r w:rsidRPr="004F1A00">
        <w:rPr>
          <w:color w:val="auto"/>
        </w:rPr>
        <w:t xml:space="preserve">If more than one person signs this Note, each person is fully and personally obligated to keep </w:t>
      </w:r>
      <w:proofErr w:type="gramStart"/>
      <w:r w:rsidRPr="004F1A00">
        <w:rPr>
          <w:color w:val="auto"/>
        </w:rPr>
        <w:t>all of</w:t>
      </w:r>
      <w:proofErr w:type="gramEnd"/>
      <w:r w:rsidRPr="004F1A00">
        <w:rPr>
          <w:color w:val="auto"/>
        </w:rPr>
        <w:t xml:space="preserve"> the promises made in this Note, including the promise to pay the full amount owed. Any person who is a guarantor, surety or endorser of this Note is also obligated to do these things. Any person who takes over these obligations, including the obligations of a guarantor, </w:t>
      </w:r>
      <w:proofErr w:type="gramStart"/>
      <w:r w:rsidRPr="004F1A00">
        <w:rPr>
          <w:color w:val="auto"/>
        </w:rPr>
        <w:t>surety</w:t>
      </w:r>
      <w:proofErr w:type="gramEnd"/>
      <w:r w:rsidRPr="004F1A00">
        <w:rPr>
          <w:color w:val="auto"/>
        </w:rPr>
        <w:t xml:space="preserve"> or endorser of this Note, is also obligated to keep all of the promises made in this Note. Lender may enforce its rights under this Note against each person individually or against all signatories together. Any one person signing this Note may be required to pay all the amounts owed under this Note. </w:t>
      </w:r>
    </w:p>
    <w:p w14:paraId="0746AE35" w14:textId="77777777" w:rsidR="004D54C9" w:rsidRPr="004F1A00" w:rsidRDefault="004D54C9" w:rsidP="009C4734">
      <w:pPr>
        <w:pStyle w:val="Default"/>
        <w:rPr>
          <w:color w:val="auto"/>
        </w:rPr>
      </w:pPr>
    </w:p>
    <w:p w14:paraId="40FF6ADF" w14:textId="3D95CD2B" w:rsidR="006D19AB" w:rsidRPr="004F1A00" w:rsidRDefault="006D19AB" w:rsidP="009C4734">
      <w:pPr>
        <w:pStyle w:val="Default"/>
        <w:rPr>
          <w:color w:val="auto"/>
        </w:rPr>
      </w:pPr>
      <w:r w:rsidRPr="004F1A00">
        <w:rPr>
          <w:color w:val="auto"/>
        </w:rPr>
        <w:t xml:space="preserve">BY SIGNING BELOW, Borrower accepts and agrees to the terms and covenants contained in this Note. </w:t>
      </w:r>
    </w:p>
    <w:p w14:paraId="36ECC104" w14:textId="33B57A7D" w:rsidR="004D54C9" w:rsidRPr="004F1A00" w:rsidRDefault="004D54C9" w:rsidP="009C4734">
      <w:pPr>
        <w:pStyle w:val="Default"/>
        <w:rPr>
          <w:color w:val="auto"/>
        </w:rPr>
      </w:pPr>
    </w:p>
    <w:p w14:paraId="63857A0F" w14:textId="77777777" w:rsidR="004D54C9" w:rsidRPr="004F1A00" w:rsidRDefault="004D54C9" w:rsidP="009C4734">
      <w:pPr>
        <w:pStyle w:val="Default"/>
        <w:rPr>
          <w:color w:val="auto"/>
        </w:rPr>
      </w:pPr>
      <w:bookmarkStart w:id="0" w:name="_Hlk39834842"/>
    </w:p>
    <w:p w14:paraId="21B3BE8A" w14:textId="4F5F0A9A" w:rsidR="006D19AB" w:rsidRPr="004F1A00" w:rsidRDefault="006D19AB" w:rsidP="009C4734">
      <w:pPr>
        <w:pStyle w:val="Default"/>
        <w:rPr>
          <w:color w:val="auto"/>
        </w:rPr>
      </w:pPr>
      <w:r w:rsidRPr="004F1A00">
        <w:rPr>
          <w:color w:val="auto"/>
        </w:rPr>
        <w:t>_________________________</w:t>
      </w:r>
      <w:r w:rsidR="004D54C9" w:rsidRPr="004F1A00">
        <w:rPr>
          <w:color w:val="auto"/>
        </w:rPr>
        <w:t>_________</w:t>
      </w:r>
      <w:r w:rsidRPr="004F1A00">
        <w:rPr>
          <w:color w:val="auto"/>
        </w:rPr>
        <w:t>__</w:t>
      </w:r>
      <w:r w:rsidR="006E68AD">
        <w:rPr>
          <w:color w:val="auto"/>
        </w:rPr>
        <w:tab/>
      </w:r>
    </w:p>
    <w:p w14:paraId="07A1703B" w14:textId="02D1E417" w:rsidR="006D19AB" w:rsidRPr="004F1A00" w:rsidRDefault="006D19AB" w:rsidP="009C4734">
      <w:pPr>
        <w:pStyle w:val="Default"/>
        <w:rPr>
          <w:color w:val="auto"/>
        </w:rPr>
      </w:pPr>
      <w:r w:rsidRPr="004F1A00">
        <w:rPr>
          <w:color w:val="auto"/>
        </w:rPr>
        <w:t xml:space="preserve">Borrower </w:t>
      </w:r>
      <w:r w:rsidR="00041AFB">
        <w:rPr>
          <w:color w:val="auto"/>
        </w:rPr>
        <w:t>Name</w:t>
      </w:r>
      <w:r w:rsidR="006E68AD">
        <w:rPr>
          <w:color w:val="auto"/>
        </w:rPr>
        <w:tab/>
      </w:r>
      <w:r w:rsidR="006E68AD">
        <w:rPr>
          <w:color w:val="auto"/>
        </w:rPr>
        <w:tab/>
      </w:r>
      <w:r w:rsidR="006E68AD">
        <w:rPr>
          <w:color w:val="auto"/>
        </w:rPr>
        <w:tab/>
      </w:r>
      <w:r w:rsidR="006E68AD">
        <w:rPr>
          <w:color w:val="auto"/>
        </w:rPr>
        <w:tab/>
      </w:r>
      <w:r w:rsidR="006E68AD">
        <w:rPr>
          <w:color w:val="auto"/>
        </w:rPr>
        <w:tab/>
      </w:r>
    </w:p>
    <w:p w14:paraId="381142D3" w14:textId="2862F93D" w:rsidR="004D54C9" w:rsidRPr="004F1A00" w:rsidRDefault="004D54C9" w:rsidP="009C4734">
      <w:pPr>
        <w:pStyle w:val="Default"/>
        <w:rPr>
          <w:color w:val="auto"/>
        </w:rPr>
      </w:pPr>
    </w:p>
    <w:p w14:paraId="14C5C44D" w14:textId="77777777" w:rsidR="004D54C9" w:rsidRPr="004F1A00" w:rsidRDefault="004D54C9" w:rsidP="009C4734">
      <w:pPr>
        <w:pStyle w:val="Default"/>
        <w:rPr>
          <w:color w:val="auto"/>
        </w:rPr>
      </w:pPr>
    </w:p>
    <w:p w14:paraId="4B923518" w14:textId="3D8F4D64" w:rsidR="004D54C9" w:rsidRPr="004F1A00" w:rsidRDefault="004D54C9" w:rsidP="004D54C9">
      <w:pPr>
        <w:pStyle w:val="Default"/>
        <w:rPr>
          <w:color w:val="auto"/>
        </w:rPr>
      </w:pPr>
      <w:r w:rsidRPr="004F1A00">
        <w:rPr>
          <w:color w:val="auto"/>
        </w:rPr>
        <w:t>____________________________________</w:t>
      </w:r>
      <w:r w:rsidR="002257C2">
        <w:rPr>
          <w:color w:val="auto"/>
        </w:rPr>
        <w:tab/>
        <w:t>___________________</w:t>
      </w:r>
    </w:p>
    <w:p w14:paraId="430BB50E" w14:textId="6F744123" w:rsidR="004D54C9" w:rsidRPr="004F1A00" w:rsidRDefault="004D54C9" w:rsidP="004D54C9">
      <w:pPr>
        <w:pStyle w:val="Default"/>
        <w:rPr>
          <w:color w:val="auto"/>
        </w:rPr>
      </w:pPr>
      <w:r w:rsidRPr="004F1A00">
        <w:rPr>
          <w:color w:val="auto"/>
        </w:rPr>
        <w:t xml:space="preserve">Borrower </w:t>
      </w:r>
      <w:r w:rsidR="00041AFB">
        <w:rPr>
          <w:color w:val="auto"/>
        </w:rPr>
        <w:t>Signature</w:t>
      </w:r>
      <w:r w:rsidR="002257C2">
        <w:rPr>
          <w:color w:val="auto"/>
        </w:rPr>
        <w:tab/>
      </w:r>
      <w:r w:rsidR="002257C2">
        <w:rPr>
          <w:color w:val="auto"/>
        </w:rPr>
        <w:tab/>
      </w:r>
      <w:r w:rsidR="002257C2">
        <w:rPr>
          <w:color w:val="auto"/>
        </w:rPr>
        <w:tab/>
      </w:r>
      <w:r w:rsidR="002257C2">
        <w:rPr>
          <w:color w:val="auto"/>
        </w:rPr>
        <w:tab/>
      </w:r>
      <w:r w:rsidR="002257C2">
        <w:rPr>
          <w:color w:val="auto"/>
        </w:rPr>
        <w:tab/>
        <w:t>Date</w:t>
      </w:r>
    </w:p>
    <w:p w14:paraId="434A08C9" w14:textId="31F005A1" w:rsidR="00347340" w:rsidRDefault="00347340" w:rsidP="00347340">
      <w:pPr>
        <w:pStyle w:val="Default"/>
        <w:rPr>
          <w:color w:val="auto"/>
        </w:rPr>
      </w:pPr>
    </w:p>
    <w:p w14:paraId="6014BE10" w14:textId="77777777" w:rsidR="00347340" w:rsidRPr="004F1A00" w:rsidRDefault="00347340" w:rsidP="00347340">
      <w:pPr>
        <w:pStyle w:val="Default"/>
        <w:rPr>
          <w:color w:val="auto"/>
        </w:rPr>
      </w:pPr>
    </w:p>
    <w:p w14:paraId="0A3FED27" w14:textId="620DD26B" w:rsidR="00347340" w:rsidRPr="004F1A00" w:rsidRDefault="00347340" w:rsidP="00347340">
      <w:pPr>
        <w:pStyle w:val="Default"/>
        <w:rPr>
          <w:color w:val="auto"/>
        </w:rPr>
      </w:pPr>
      <w:r w:rsidRPr="004F1A00">
        <w:rPr>
          <w:color w:val="auto"/>
        </w:rPr>
        <w:t xml:space="preserve">____________________________________ </w:t>
      </w:r>
    </w:p>
    <w:p w14:paraId="51799462" w14:textId="77777777" w:rsidR="00347340" w:rsidRPr="004F1A00" w:rsidRDefault="00347340" w:rsidP="00347340">
      <w:pPr>
        <w:pStyle w:val="Default"/>
        <w:rPr>
          <w:color w:val="auto"/>
        </w:rPr>
      </w:pPr>
      <w:r w:rsidRPr="004F1A00">
        <w:rPr>
          <w:color w:val="auto"/>
        </w:rPr>
        <w:t xml:space="preserve">Borrower </w:t>
      </w:r>
      <w:r>
        <w:rPr>
          <w:color w:val="auto"/>
        </w:rPr>
        <w:t>Name</w:t>
      </w:r>
    </w:p>
    <w:p w14:paraId="403E5BAD" w14:textId="77777777" w:rsidR="00347340" w:rsidRPr="004F1A00" w:rsidRDefault="00347340" w:rsidP="00347340">
      <w:pPr>
        <w:pStyle w:val="Default"/>
        <w:rPr>
          <w:color w:val="auto"/>
        </w:rPr>
      </w:pPr>
    </w:p>
    <w:p w14:paraId="334FE127" w14:textId="77777777" w:rsidR="00347340" w:rsidRPr="004F1A00" w:rsidRDefault="00347340" w:rsidP="00347340">
      <w:pPr>
        <w:pStyle w:val="Default"/>
        <w:rPr>
          <w:color w:val="auto"/>
        </w:rPr>
      </w:pPr>
    </w:p>
    <w:p w14:paraId="1A7D5ED3" w14:textId="3D98D0E4" w:rsidR="00347340" w:rsidRPr="004F1A00" w:rsidRDefault="00347340" w:rsidP="00347340">
      <w:pPr>
        <w:pStyle w:val="Default"/>
        <w:rPr>
          <w:color w:val="auto"/>
        </w:rPr>
      </w:pPr>
      <w:r w:rsidRPr="004F1A00">
        <w:rPr>
          <w:color w:val="auto"/>
        </w:rPr>
        <w:t xml:space="preserve">____________________________________ </w:t>
      </w:r>
      <w:r w:rsidR="002257C2">
        <w:rPr>
          <w:color w:val="auto"/>
        </w:rPr>
        <w:tab/>
        <w:t>____________________</w:t>
      </w:r>
    </w:p>
    <w:p w14:paraId="56AB8D55" w14:textId="2AD03866" w:rsidR="00347340" w:rsidRPr="004F1A00" w:rsidRDefault="00347340" w:rsidP="00347340">
      <w:pPr>
        <w:pStyle w:val="Default"/>
        <w:rPr>
          <w:color w:val="auto"/>
        </w:rPr>
      </w:pPr>
      <w:r w:rsidRPr="004F1A00">
        <w:rPr>
          <w:color w:val="auto"/>
        </w:rPr>
        <w:t xml:space="preserve">Borrower </w:t>
      </w:r>
      <w:r>
        <w:rPr>
          <w:color w:val="auto"/>
        </w:rPr>
        <w:t>Signature</w:t>
      </w:r>
      <w:r w:rsidR="002257C2">
        <w:rPr>
          <w:color w:val="auto"/>
        </w:rPr>
        <w:tab/>
      </w:r>
      <w:r w:rsidR="002257C2">
        <w:rPr>
          <w:color w:val="auto"/>
        </w:rPr>
        <w:tab/>
      </w:r>
      <w:r w:rsidR="002257C2">
        <w:rPr>
          <w:color w:val="auto"/>
        </w:rPr>
        <w:tab/>
      </w:r>
      <w:r w:rsidR="002257C2">
        <w:rPr>
          <w:color w:val="auto"/>
        </w:rPr>
        <w:tab/>
      </w:r>
      <w:r w:rsidR="002257C2">
        <w:rPr>
          <w:color w:val="auto"/>
        </w:rPr>
        <w:tab/>
        <w:t>Date</w:t>
      </w:r>
    </w:p>
    <w:bookmarkEnd w:id="0"/>
    <w:p w14:paraId="6155C987" w14:textId="77777777" w:rsidR="00272456" w:rsidRPr="004F1A00" w:rsidRDefault="00272456" w:rsidP="000C2AAA">
      <w:pPr>
        <w:spacing w:after="0" w:line="240" w:lineRule="auto"/>
        <w:rPr>
          <w:rFonts w:ascii="Times New Roman" w:hAnsi="Times New Roman" w:cs="Times New Roman"/>
          <w:sz w:val="24"/>
          <w:szCs w:val="24"/>
        </w:rPr>
      </w:pPr>
    </w:p>
    <w:sectPr w:rsidR="00272456" w:rsidRPr="004F1A00" w:rsidSect="005F3AB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105E3" w14:textId="77777777" w:rsidR="004B1ED6" w:rsidRDefault="004B1ED6" w:rsidP="004D54C9">
      <w:pPr>
        <w:spacing w:after="0" w:line="240" w:lineRule="auto"/>
      </w:pPr>
      <w:r>
        <w:separator/>
      </w:r>
    </w:p>
  </w:endnote>
  <w:endnote w:type="continuationSeparator" w:id="0">
    <w:p w14:paraId="350BBCD7" w14:textId="77777777" w:rsidR="004B1ED6" w:rsidRDefault="004B1ED6" w:rsidP="004D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FA89" w14:textId="77777777" w:rsidR="00D2692F" w:rsidRDefault="00D26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0AFA" w14:textId="1210FD0A" w:rsidR="002C1F36" w:rsidRPr="00E8229C" w:rsidRDefault="002C1F36">
    <w:pPr>
      <w:pStyle w:val="Footer"/>
      <w:jc w:val="right"/>
      <w:rPr>
        <w:sz w:val="18"/>
        <w:szCs w:val="18"/>
      </w:rPr>
    </w:pPr>
    <w:r w:rsidRPr="00E8229C">
      <w:rPr>
        <w:sz w:val="18"/>
        <w:szCs w:val="18"/>
      </w:rPr>
      <w:t>Section 184 Recovery Loss Mitigation Advance</w:t>
    </w:r>
  </w:p>
  <w:p w14:paraId="30C8336A" w14:textId="295B2844" w:rsidR="002C1F36" w:rsidRPr="00E8229C" w:rsidRDefault="002C1F36">
    <w:pPr>
      <w:pStyle w:val="Footer"/>
      <w:jc w:val="right"/>
      <w:rPr>
        <w:sz w:val="18"/>
        <w:szCs w:val="18"/>
      </w:rPr>
    </w:pPr>
    <w:r w:rsidRPr="00E8229C">
      <w:rPr>
        <w:sz w:val="18"/>
        <w:szCs w:val="18"/>
      </w:rPr>
      <w:t>Model Promissory Note</w:t>
    </w:r>
  </w:p>
  <w:p w14:paraId="1BA46A4B" w14:textId="3A02AD51" w:rsidR="005F3ABC" w:rsidRDefault="00D2692F">
    <w:pPr>
      <w:pStyle w:val="Footer"/>
      <w:jc w:val="right"/>
    </w:pPr>
    <w:r>
      <w:rPr>
        <w:sz w:val="18"/>
        <w:szCs w:val="18"/>
      </w:rPr>
      <w:t xml:space="preserve">Page </w:t>
    </w:r>
    <w:sdt>
      <w:sdtPr>
        <w:rPr>
          <w:sz w:val="18"/>
          <w:szCs w:val="18"/>
        </w:rPr>
        <w:id w:val="-1457250178"/>
        <w:docPartObj>
          <w:docPartGallery w:val="Page Numbers (Bottom of Page)"/>
          <w:docPartUnique/>
        </w:docPartObj>
      </w:sdtPr>
      <w:sdtEndPr>
        <w:rPr>
          <w:noProof/>
        </w:rPr>
      </w:sdtEndPr>
      <w:sdtContent>
        <w:r w:rsidR="005F3ABC" w:rsidRPr="00E8229C">
          <w:rPr>
            <w:sz w:val="18"/>
            <w:szCs w:val="18"/>
          </w:rPr>
          <w:fldChar w:fldCharType="begin"/>
        </w:r>
        <w:r w:rsidR="005F3ABC" w:rsidRPr="00E8229C">
          <w:rPr>
            <w:sz w:val="18"/>
            <w:szCs w:val="18"/>
          </w:rPr>
          <w:instrText xml:space="preserve"> PAGE   \* MERGEFORMAT </w:instrText>
        </w:r>
        <w:r w:rsidR="005F3ABC" w:rsidRPr="00E8229C">
          <w:rPr>
            <w:sz w:val="18"/>
            <w:szCs w:val="18"/>
          </w:rPr>
          <w:fldChar w:fldCharType="separate"/>
        </w:r>
        <w:r w:rsidR="005F3ABC" w:rsidRPr="00E8229C">
          <w:rPr>
            <w:noProof/>
            <w:sz w:val="18"/>
            <w:szCs w:val="18"/>
          </w:rPr>
          <w:t>2</w:t>
        </w:r>
        <w:r w:rsidR="005F3ABC" w:rsidRPr="00E8229C">
          <w:rPr>
            <w:noProof/>
            <w:sz w:val="18"/>
            <w:szCs w:val="18"/>
          </w:rPr>
          <w:fldChar w:fldCharType="end"/>
        </w:r>
      </w:sdtContent>
    </w:sdt>
  </w:p>
  <w:p w14:paraId="17185DB4" w14:textId="77777777" w:rsidR="005F3ABC" w:rsidRDefault="005F3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9D3D" w14:textId="77777777" w:rsidR="00D2692F" w:rsidRDefault="00D2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F0DD" w14:textId="77777777" w:rsidR="004B1ED6" w:rsidRDefault="004B1ED6" w:rsidP="004D54C9">
      <w:pPr>
        <w:spacing w:after="0" w:line="240" w:lineRule="auto"/>
      </w:pPr>
      <w:r>
        <w:separator/>
      </w:r>
    </w:p>
  </w:footnote>
  <w:footnote w:type="continuationSeparator" w:id="0">
    <w:p w14:paraId="428B4FD4" w14:textId="77777777" w:rsidR="004B1ED6" w:rsidRDefault="004B1ED6" w:rsidP="004D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62BFE" w14:textId="77777777" w:rsidR="00D2692F" w:rsidRDefault="00D26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5AF3" w14:textId="77777777" w:rsidR="00514E51" w:rsidRDefault="00514E51" w:rsidP="00E8229C">
    <w:pPr>
      <w:pStyle w:val="Header"/>
      <w:jc w:val="center"/>
    </w:pPr>
  </w:p>
  <w:p w14:paraId="0E0006C1" w14:textId="77777777" w:rsidR="00514E51" w:rsidRDefault="00514E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97EC" w14:textId="77777777" w:rsidR="00415ECA" w:rsidRPr="00840F55" w:rsidRDefault="00415ECA" w:rsidP="00415ECA">
    <w:pPr>
      <w:widowControl w:val="0"/>
      <w:overflowPunct w:val="0"/>
      <w:autoSpaceDE w:val="0"/>
      <w:autoSpaceDN w:val="0"/>
      <w:adjustRightInd w:val="0"/>
      <w:spacing w:after="60" w:line="240" w:lineRule="auto"/>
      <w:jc w:val="center"/>
      <w:textAlignment w:val="baseline"/>
      <w:rPr>
        <w:rFonts w:ascii="Arial" w:hAnsi="Arial" w:cs="Arial"/>
        <w:b/>
        <w:bCs/>
        <w:color w:val="000000"/>
        <w:sz w:val="20"/>
        <w:szCs w:val="20"/>
      </w:rPr>
    </w:pPr>
    <w:r w:rsidRPr="00840F55">
      <w:rPr>
        <w:rFonts w:ascii="Arial" w:hAnsi="Arial" w:cs="Arial"/>
        <w:noProof/>
        <w:color w:val="000000"/>
        <w:sz w:val="20"/>
        <w:szCs w:val="20"/>
      </w:rPr>
      <w:drawing>
        <wp:anchor distT="0" distB="0" distL="114300" distR="114300" simplePos="0" relativeHeight="251660288" behindDoc="0" locked="0" layoutInCell="1" allowOverlap="1" wp14:anchorId="6BBFDA7C" wp14:editId="3A2DB4AB">
          <wp:simplePos x="0" y="0"/>
          <wp:positionH relativeFrom="column">
            <wp:posOffset>5339715</wp:posOffset>
          </wp:positionH>
          <wp:positionV relativeFrom="paragraph">
            <wp:posOffset>-138430</wp:posOffset>
          </wp:positionV>
          <wp:extent cx="681355" cy="591820"/>
          <wp:effectExtent l="0" t="0" r="4445" b="0"/>
          <wp:wrapSquare wrapText="bothSides"/>
          <wp:docPr id="23"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355" cy="591820"/>
                  </a:xfrm>
                  <a:prstGeom prst="rect">
                    <a:avLst/>
                  </a:prstGeom>
                </pic:spPr>
              </pic:pic>
            </a:graphicData>
          </a:graphic>
          <wp14:sizeRelH relativeFrom="margin">
            <wp14:pctWidth>0</wp14:pctWidth>
          </wp14:sizeRelH>
          <wp14:sizeRelV relativeFrom="margin">
            <wp14:pctHeight>0</wp14:pctHeight>
          </wp14:sizeRelV>
        </wp:anchor>
      </w:drawing>
    </w:r>
    <w:r w:rsidRPr="00840F55">
      <w:rPr>
        <w:rFonts w:ascii="Arial" w:hAnsi="Arial" w:cs="Arial"/>
        <w:noProof/>
        <w:color w:val="000000"/>
        <w:sz w:val="20"/>
        <w:szCs w:val="20"/>
      </w:rPr>
      <w:drawing>
        <wp:anchor distT="0" distB="0" distL="114300" distR="114300" simplePos="0" relativeHeight="251659264" behindDoc="1" locked="0" layoutInCell="1" allowOverlap="1" wp14:anchorId="0678D413" wp14:editId="646C891C">
          <wp:simplePos x="0" y="0"/>
          <wp:positionH relativeFrom="column">
            <wp:posOffset>-78740</wp:posOffset>
          </wp:positionH>
          <wp:positionV relativeFrom="paragraph">
            <wp:posOffset>-142240</wp:posOffset>
          </wp:positionV>
          <wp:extent cx="617220" cy="593725"/>
          <wp:effectExtent l="0" t="0" r="0" b="0"/>
          <wp:wrapTight wrapText="bothSides">
            <wp:wrapPolygon edited="0">
              <wp:start x="0" y="0"/>
              <wp:lineTo x="0" y="20791"/>
              <wp:lineTo x="20667" y="20791"/>
              <wp:lineTo x="20667" y="0"/>
              <wp:lineTo x="0" y="0"/>
            </wp:wrapPolygon>
          </wp:wrapTight>
          <wp:docPr id="24"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company name&#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17220" cy="593725"/>
                  </a:xfrm>
                  <a:prstGeom prst="rect">
                    <a:avLst/>
                  </a:prstGeom>
                </pic:spPr>
              </pic:pic>
            </a:graphicData>
          </a:graphic>
          <wp14:sizeRelV relativeFrom="margin">
            <wp14:pctHeight>0</wp14:pctHeight>
          </wp14:sizeRelV>
        </wp:anchor>
      </w:drawing>
    </w:r>
    <w:r w:rsidRPr="00840F55">
      <w:rPr>
        <w:rFonts w:ascii="Arial" w:hAnsi="Arial" w:cs="Arial"/>
        <w:b/>
        <w:bCs/>
        <w:color w:val="000000"/>
        <w:sz w:val="20"/>
        <w:szCs w:val="20"/>
      </w:rPr>
      <w:t>U.S. Department of Housing and Urban Development</w:t>
    </w:r>
  </w:p>
  <w:p w14:paraId="6BD52A2C" w14:textId="77777777" w:rsidR="00415ECA" w:rsidRPr="00840F55" w:rsidRDefault="00415ECA" w:rsidP="00415ECA">
    <w:pPr>
      <w:spacing w:after="60" w:line="240" w:lineRule="auto"/>
      <w:jc w:val="center"/>
      <w:rPr>
        <w:rFonts w:ascii="Arial" w:hAnsi="Arial" w:cs="Arial"/>
        <w:b/>
        <w:bCs/>
        <w:color w:val="000000"/>
        <w:sz w:val="20"/>
        <w:szCs w:val="20"/>
      </w:rPr>
    </w:pPr>
    <w:r w:rsidRPr="00840F55">
      <w:rPr>
        <w:rFonts w:ascii="Arial" w:hAnsi="Arial" w:cs="Arial"/>
        <w:b/>
        <w:bCs/>
        <w:color w:val="000000"/>
        <w:sz w:val="20"/>
        <w:szCs w:val="20"/>
      </w:rPr>
      <w:t>Office of Native American Programs</w:t>
    </w:r>
  </w:p>
  <w:p w14:paraId="7CE78953" w14:textId="77777777" w:rsidR="00B603CA" w:rsidRDefault="00B603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9AB"/>
    <w:rsid w:val="00011008"/>
    <w:rsid w:val="00041AFB"/>
    <w:rsid w:val="00060EFF"/>
    <w:rsid w:val="00092AD2"/>
    <w:rsid w:val="000B49D9"/>
    <w:rsid w:val="000C2AAA"/>
    <w:rsid w:val="000C3FA0"/>
    <w:rsid w:val="00117CEE"/>
    <w:rsid w:val="00127A89"/>
    <w:rsid w:val="0014261F"/>
    <w:rsid w:val="00147405"/>
    <w:rsid w:val="00154836"/>
    <w:rsid w:val="00184309"/>
    <w:rsid w:val="00185924"/>
    <w:rsid w:val="001A3D0C"/>
    <w:rsid w:val="001A71BA"/>
    <w:rsid w:val="001D0A02"/>
    <w:rsid w:val="00217E2A"/>
    <w:rsid w:val="002257C2"/>
    <w:rsid w:val="00272456"/>
    <w:rsid w:val="002C1F36"/>
    <w:rsid w:val="002C7B62"/>
    <w:rsid w:val="003112BE"/>
    <w:rsid w:val="0033279C"/>
    <w:rsid w:val="00347340"/>
    <w:rsid w:val="00355D01"/>
    <w:rsid w:val="00372F58"/>
    <w:rsid w:val="003A4426"/>
    <w:rsid w:val="003A4ED8"/>
    <w:rsid w:val="004062E7"/>
    <w:rsid w:val="00415ECA"/>
    <w:rsid w:val="004816A0"/>
    <w:rsid w:val="004B0B4A"/>
    <w:rsid w:val="004B1ED6"/>
    <w:rsid w:val="004D54C9"/>
    <w:rsid w:val="004F1A00"/>
    <w:rsid w:val="00514E51"/>
    <w:rsid w:val="00535DBB"/>
    <w:rsid w:val="005364CB"/>
    <w:rsid w:val="00583124"/>
    <w:rsid w:val="005B1A74"/>
    <w:rsid w:val="005F3ABC"/>
    <w:rsid w:val="00630C5E"/>
    <w:rsid w:val="0067374D"/>
    <w:rsid w:val="006D19AB"/>
    <w:rsid w:val="006E68AD"/>
    <w:rsid w:val="006F0BA4"/>
    <w:rsid w:val="006F31F1"/>
    <w:rsid w:val="00720381"/>
    <w:rsid w:val="00730D90"/>
    <w:rsid w:val="00732EA3"/>
    <w:rsid w:val="00752A4D"/>
    <w:rsid w:val="00761129"/>
    <w:rsid w:val="00771496"/>
    <w:rsid w:val="00777949"/>
    <w:rsid w:val="00785A6D"/>
    <w:rsid w:val="00823126"/>
    <w:rsid w:val="00856209"/>
    <w:rsid w:val="00856E9A"/>
    <w:rsid w:val="00862194"/>
    <w:rsid w:val="008673FC"/>
    <w:rsid w:val="00886AFF"/>
    <w:rsid w:val="008D59D0"/>
    <w:rsid w:val="008E7FAF"/>
    <w:rsid w:val="009739DC"/>
    <w:rsid w:val="009920EE"/>
    <w:rsid w:val="00995C1A"/>
    <w:rsid w:val="009A23F6"/>
    <w:rsid w:val="009B070B"/>
    <w:rsid w:val="009B5829"/>
    <w:rsid w:val="009C4734"/>
    <w:rsid w:val="00A730CB"/>
    <w:rsid w:val="00B24449"/>
    <w:rsid w:val="00B265A8"/>
    <w:rsid w:val="00B41440"/>
    <w:rsid w:val="00B47E69"/>
    <w:rsid w:val="00B603CA"/>
    <w:rsid w:val="00B745B4"/>
    <w:rsid w:val="00B825C1"/>
    <w:rsid w:val="00B85CB4"/>
    <w:rsid w:val="00B95B91"/>
    <w:rsid w:val="00BE4667"/>
    <w:rsid w:val="00C003D6"/>
    <w:rsid w:val="00C31684"/>
    <w:rsid w:val="00C60254"/>
    <w:rsid w:val="00C81C85"/>
    <w:rsid w:val="00CB6E50"/>
    <w:rsid w:val="00CE2F5B"/>
    <w:rsid w:val="00CF0AF9"/>
    <w:rsid w:val="00CF1920"/>
    <w:rsid w:val="00D2692F"/>
    <w:rsid w:val="00D27CF8"/>
    <w:rsid w:val="00D30E31"/>
    <w:rsid w:val="00D34B4C"/>
    <w:rsid w:val="00D54C87"/>
    <w:rsid w:val="00D80E79"/>
    <w:rsid w:val="00DD4095"/>
    <w:rsid w:val="00E14818"/>
    <w:rsid w:val="00E25496"/>
    <w:rsid w:val="00E702B5"/>
    <w:rsid w:val="00E8229C"/>
    <w:rsid w:val="00E824F3"/>
    <w:rsid w:val="00E85688"/>
    <w:rsid w:val="00E872E8"/>
    <w:rsid w:val="00E87B6A"/>
    <w:rsid w:val="00F750CB"/>
    <w:rsid w:val="00F81F7A"/>
    <w:rsid w:val="00F92AD1"/>
    <w:rsid w:val="00FA4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05B9D"/>
  <w15:chartTrackingRefBased/>
  <w15:docId w15:val="{96FD5540-7562-439B-95E0-92CC5891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19A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4734"/>
    <w:rPr>
      <w:sz w:val="16"/>
      <w:szCs w:val="16"/>
    </w:rPr>
  </w:style>
  <w:style w:type="paragraph" w:styleId="CommentText">
    <w:name w:val="annotation text"/>
    <w:basedOn w:val="Normal"/>
    <w:link w:val="CommentTextChar"/>
    <w:uiPriority w:val="99"/>
    <w:semiHidden/>
    <w:unhideWhenUsed/>
    <w:rsid w:val="009C4734"/>
    <w:pPr>
      <w:spacing w:line="240" w:lineRule="auto"/>
    </w:pPr>
    <w:rPr>
      <w:sz w:val="20"/>
      <w:szCs w:val="20"/>
    </w:rPr>
  </w:style>
  <w:style w:type="character" w:customStyle="1" w:styleId="CommentTextChar">
    <w:name w:val="Comment Text Char"/>
    <w:basedOn w:val="DefaultParagraphFont"/>
    <w:link w:val="CommentText"/>
    <w:uiPriority w:val="99"/>
    <w:semiHidden/>
    <w:rsid w:val="009C4734"/>
    <w:rPr>
      <w:sz w:val="20"/>
      <w:szCs w:val="20"/>
    </w:rPr>
  </w:style>
  <w:style w:type="paragraph" w:styleId="CommentSubject">
    <w:name w:val="annotation subject"/>
    <w:basedOn w:val="CommentText"/>
    <w:next w:val="CommentText"/>
    <w:link w:val="CommentSubjectChar"/>
    <w:uiPriority w:val="99"/>
    <w:semiHidden/>
    <w:unhideWhenUsed/>
    <w:rsid w:val="009C4734"/>
    <w:rPr>
      <w:b/>
      <w:bCs/>
    </w:rPr>
  </w:style>
  <w:style w:type="character" w:customStyle="1" w:styleId="CommentSubjectChar">
    <w:name w:val="Comment Subject Char"/>
    <w:basedOn w:val="CommentTextChar"/>
    <w:link w:val="CommentSubject"/>
    <w:uiPriority w:val="99"/>
    <w:semiHidden/>
    <w:rsid w:val="009C4734"/>
    <w:rPr>
      <w:b/>
      <w:bCs/>
      <w:sz w:val="20"/>
      <w:szCs w:val="20"/>
    </w:rPr>
  </w:style>
  <w:style w:type="paragraph" w:styleId="BalloonText">
    <w:name w:val="Balloon Text"/>
    <w:basedOn w:val="Normal"/>
    <w:link w:val="BalloonTextChar"/>
    <w:uiPriority w:val="99"/>
    <w:semiHidden/>
    <w:unhideWhenUsed/>
    <w:rsid w:val="009C47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734"/>
    <w:rPr>
      <w:rFonts w:ascii="Segoe UI" w:hAnsi="Segoe UI" w:cs="Segoe UI"/>
      <w:sz w:val="18"/>
      <w:szCs w:val="18"/>
    </w:rPr>
  </w:style>
  <w:style w:type="character" w:styleId="Hyperlink">
    <w:name w:val="Hyperlink"/>
    <w:basedOn w:val="DefaultParagraphFont"/>
    <w:uiPriority w:val="99"/>
    <w:unhideWhenUsed/>
    <w:rsid w:val="009C4734"/>
    <w:rPr>
      <w:color w:val="0563C1" w:themeColor="hyperlink"/>
      <w:u w:val="single"/>
    </w:rPr>
  </w:style>
  <w:style w:type="character" w:styleId="UnresolvedMention">
    <w:name w:val="Unresolved Mention"/>
    <w:basedOn w:val="DefaultParagraphFont"/>
    <w:uiPriority w:val="99"/>
    <w:semiHidden/>
    <w:unhideWhenUsed/>
    <w:rsid w:val="009C4734"/>
    <w:rPr>
      <w:color w:val="605E5C"/>
      <w:shd w:val="clear" w:color="auto" w:fill="E1DFDD"/>
    </w:rPr>
  </w:style>
  <w:style w:type="paragraph" w:styleId="Header">
    <w:name w:val="header"/>
    <w:basedOn w:val="Normal"/>
    <w:link w:val="HeaderChar"/>
    <w:uiPriority w:val="99"/>
    <w:unhideWhenUsed/>
    <w:rsid w:val="004D54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4C9"/>
  </w:style>
  <w:style w:type="paragraph" w:styleId="Footer">
    <w:name w:val="footer"/>
    <w:basedOn w:val="Normal"/>
    <w:link w:val="FooterChar"/>
    <w:uiPriority w:val="99"/>
    <w:unhideWhenUsed/>
    <w:rsid w:val="004D5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4C9"/>
  </w:style>
  <w:style w:type="paragraph" w:styleId="Revision">
    <w:name w:val="Revision"/>
    <w:hidden/>
    <w:uiPriority w:val="99"/>
    <w:semiHidden/>
    <w:rsid w:val="00995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pay.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7554d55699610f174278ddbd71bf9b40">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8c7620b875b28a0921821811ecf2e4a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EA0C3F6-A246-4F11-943D-9B8A9FF5E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985D1-5031-4695-B038-D16D537ADD08}">
  <ds:schemaRefs>
    <ds:schemaRef ds:uri="http://schemas.microsoft.com/sharepoint/v3/contenttype/forms"/>
  </ds:schemaRefs>
</ds:datastoreItem>
</file>

<file path=customXml/itemProps3.xml><?xml version="1.0" encoding="utf-8"?>
<ds:datastoreItem xmlns:ds="http://schemas.openxmlformats.org/officeDocument/2006/customXml" ds:itemID="{BA1D404C-E72E-49F8-A2BD-73756E2EA70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Deana K</dc:creator>
  <cp:keywords/>
  <dc:description/>
  <cp:lastModifiedBy>OHara, Deana K</cp:lastModifiedBy>
  <cp:revision>3</cp:revision>
  <dcterms:created xsi:type="dcterms:W3CDTF">2022-01-11T16:39:00Z</dcterms:created>
  <dcterms:modified xsi:type="dcterms:W3CDTF">2022-01-11T16:39:00Z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